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media/image4.svg" ContentType="image/svg+xml"/>
  <Override PartName="/word/media/image5.webp" ContentType="image/webp"/>
  <Override PartName="/word/media/image6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844415"/>
            <wp:effectExtent l="0" t="0" r="254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6"/>
          <w:szCs w:val="36"/>
        </w:rPr>
      </w:pPr>
      <w:r>
        <w:rPr>
          <w:rStyle w:val="9"/>
          <w:rFonts w:hint="eastAsia" w:ascii="Consolas" w:hAnsi="Consolas" w:eastAsia="Consolas" w:cs="Consolas"/>
          <w:b/>
          <w:bCs/>
          <w:i w:val="0"/>
          <w:iCs w:val="0"/>
          <w:caps w:val="0"/>
          <w:color w:val="C7254E"/>
          <w:spacing w:val="0"/>
          <w:sz w:val="42"/>
          <w:szCs w:val="42"/>
          <w:bdr w:val="none" w:color="auto" w:sz="0" w:space="0"/>
          <w:shd w:val="clear" w:fill="F9F2F4"/>
        </w:rPr>
        <w:t>console.log(JSON.parse(JSON.stringify(data))) 这样写可以让data对象每一参数值都是默认展开的 不用每次都一个一个去点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blob1 = new Blob(['hello randy'], { type: "text/plain"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blob1 = new Blob(['hello randy'], { type: "text/plain"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console.log(blob1)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VM723:1 Uncaught SyntaxError: </w:t>
      </w:r>
      <w:r>
        <w:rPr>
          <w:rFonts w:hint="eastAsia"/>
          <w:b/>
          <w:bCs/>
          <w:lang w:val="en-US" w:eastAsia="zh-CN"/>
        </w:rPr>
        <w:t>Identifier 'blob1' has already been declared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&lt;anonymous&gt;:1:1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控制台不定义（var,let,const）打印也不会报错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 = new File(["文件对象"], "test", { type: "text/plain" });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console.log(file);</w:t>
      </w:r>
    </w:p>
    <w:p>
      <w:pPr>
        <w:pStyle w:val="2"/>
        <w:keepNext w:val="0"/>
        <w:keepLines w:val="0"/>
        <w:widowControl/>
        <w:suppressLineNumbers w:val="0"/>
        <w:spacing w:line="20" w:lineRule="atLeast"/>
        <w:rPr>
          <w:rFonts w:ascii="Segoe UI" w:hAnsi="Segoe UI" w:eastAsia="Segoe UI" w:cs="Segoe UI"/>
          <w:b/>
          <w:bCs/>
          <w:i w:val="0"/>
          <w:iCs w:val="0"/>
          <w:caps w:val="0"/>
          <w:color w:val="252933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52933"/>
          <w:spacing w:val="0"/>
        </w:rPr>
        <w:t>多彩的 console.log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909090"/>
          <w:spacing w:val="0"/>
          <w:sz w:val="0"/>
          <w:szCs w:val="0"/>
          <w:u w:val="none"/>
          <w:shd w:val="clear" w:fill="EEEEEE"/>
        </w:rPr>
        <w:drawing>
          <wp:inline distT="0" distB="0" distL="114300" distR="114300">
            <wp:extent cx="952500" cy="952500"/>
            <wp:effectExtent l="0" t="0" r="0" b="0"/>
            <wp:docPr id="4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instrText xml:space="preserve"> HYPERLINK "https://juejin.cn/user/3790771822272014" \t "https://juejin.cn/post/_blank"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sz w:val="18"/>
          <w:szCs w:val="18"/>
          <w:u w:val="none"/>
        </w:rPr>
        <w:t>ylzsmallsun 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sz w:val="18"/>
          <w:szCs w:val="18"/>
          <w:u w:val="none"/>
        </w:rPr>
        <w:drawing>
          <wp:inline distT="0" distB="0" distL="114300" distR="114300">
            <wp:extent cx="219075" cy="13335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515767"/>
          <w:spacing w:val="0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before="30" w:beforeAutospacing="0" w:line="33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8A919F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8A919F"/>
          <w:spacing w:val="0"/>
          <w:kern w:val="0"/>
          <w:sz w:val="18"/>
          <w:szCs w:val="18"/>
          <w:lang w:val="en-US" w:eastAsia="zh-CN" w:bidi="ar"/>
        </w:rPr>
        <w:t>2018年11月27日 22:35 ·  阅读 4763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关注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今天看到一篇很有意思的一篇文章，如何打印多彩的console.log? 前端的小伙伴对console.log再熟悉不过了，但是至今为止，我都是一直在用其最普通的用法，控制台中打印一条message。没想到，还能给console.log应用样式呢？不知道你们是否知道呢？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077450" cy="503872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console.log('%cHello', 'color: green; background: yellow: font-size: 30px');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可以看出，上面的log语句由三部分组成：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%c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 + message + 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</w:rPr>
        <w:t>style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 其中标识符后紧跟message, 第二个参数为样式 最后输出的message的效果就如样式所定义的一致。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sz w:val="36"/>
          <w:szCs w:val="36"/>
        </w:rPr>
      </w:pPr>
      <w:r>
        <w:rPr>
          <w:i w:val="0"/>
          <w:iCs w:val="0"/>
          <w:caps w:val="0"/>
          <w:color w:val="333333"/>
          <w:spacing w:val="0"/>
          <w:sz w:val="36"/>
          <w:szCs w:val="36"/>
        </w:rPr>
        <w:t>优点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当遇到一个具有大量log输出的大型应用时，如果在一些比较重要的地方输出带样式的log时，你可以在控制台中快速发现它，不至于淹没在一堆的log中难以发现查找。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sz w:val="36"/>
          <w:szCs w:val="36"/>
        </w:rPr>
      </w:pPr>
      <w:r>
        <w:rPr>
          <w:i w:val="0"/>
          <w:iCs w:val="0"/>
          <w:caps w:val="0"/>
          <w:color w:val="333333"/>
          <w:spacing w:val="0"/>
          <w:sz w:val="36"/>
          <w:szCs w:val="36"/>
        </w:rPr>
        <w:t>栗子2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console.log(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'Nothing here %cHi Cat %cHey Bear',  // Console Message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'color: blue', 'color: red' // CSS Style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效果如下图，标识符前面的文本不受影响。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010650" cy="158115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106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sz w:val="36"/>
          <w:szCs w:val="36"/>
        </w:rPr>
      </w:pPr>
      <w:r>
        <w:rPr>
          <w:i w:val="0"/>
          <w:iCs w:val="0"/>
          <w:caps w:val="0"/>
          <w:color w:val="333333"/>
          <w:spacing w:val="0"/>
          <w:sz w:val="36"/>
          <w:szCs w:val="36"/>
        </w:rPr>
        <w:t>五种类型的console message都可以添加样式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console.log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269C8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269C8"/>
          <w:spacing w:val="0"/>
          <w:sz w:val="24"/>
          <w:szCs w:val="24"/>
          <w:u w:val="none"/>
        </w:rPr>
        <w:instrText xml:space="preserve"> HYPERLINK "https://link.juejin.cn/?target=http://console.info" \o "http://console.info" \t "https://juejin.cn/post/_blank"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269C8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269C8"/>
          <w:spacing w:val="0"/>
          <w:sz w:val="24"/>
          <w:szCs w:val="24"/>
          <w:u w:val="none"/>
        </w:rPr>
        <w:t>console.info</w:t>
      </w:r>
      <w:r>
        <w:rPr>
          <w:rFonts w:hint="default" w:ascii="Segoe UI" w:hAnsi="Segoe UI" w:eastAsia="Segoe UI" w:cs="Segoe UI"/>
          <w:i w:val="0"/>
          <w:iCs w:val="0"/>
          <w:caps w:val="0"/>
          <w:color w:val="0269C8"/>
          <w:spacing w:val="0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console.debug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console.warn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0" w:line="26" w:lineRule="atLeast"/>
        <w:ind w:left="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console.error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console.log('%cconsole.log', 'color: green;');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console.info('%cconsole.info', 'color: green;');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console.debug('%cconsole.debug', 'color: green;');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console.warn('%cconsole.warn', 'color: green;');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console.error('%cconsole.error', 'color: green;');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75" w:afterAutospacing="0" w:line="23" w:lineRule="atLeast"/>
        <w:ind w:left="0" w:right="0"/>
        <w:rPr>
          <w:sz w:val="36"/>
          <w:szCs w:val="36"/>
        </w:rPr>
      </w:pPr>
      <w:r>
        <w:rPr>
          <w:i w:val="0"/>
          <w:iCs w:val="0"/>
          <w:caps w:val="0"/>
          <w:color w:val="333333"/>
          <w:spacing w:val="0"/>
          <w:sz w:val="36"/>
          <w:szCs w:val="36"/>
        </w:rPr>
        <w:t>优雅的传递样式之实践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// 1. 将css样式内容放入数组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const styles = [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'color: green', 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'background: yellow', 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'font-size: 30px',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'border: 1px solid red',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'text-shadow: 2px 2px black',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  'padding: 10px',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 xml:space="preserve">].join(';'); 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// 2. 利用join方法讲各项以分号连接成一串字符串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// 3. 传入styles变量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console.log('%cHello There', styles);</w:t>
      </w:r>
      <w:r>
        <w:rPr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复制代码</w:t>
      </w:r>
    </w:p>
    <w:p>
      <w:pPr>
        <w:pStyle w:val="4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  <w:t>甚至，你还能把需要输出的message也抽离出来，保存在变量中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const styles = ['color: green', 'background: yellow'].join(';');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const message = 'Some Important Message Here';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// 3. 传入styles和message变量</w:t>
      </w:r>
    </w:p>
    <w:p>
      <w:pPr>
        <w:pStyle w:val="3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sz w:val="18"/>
          <w:szCs w:val="18"/>
          <w:shd w:val="clear" w:fill="F8F8F8"/>
        </w:rPr>
        <w:t>console.log('%c%s', styles, message);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11BCA"/>
    <w:multiLevelType w:val="multilevel"/>
    <w:tmpl w:val="DC411B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D482C26"/>
    <w:rsid w:val="3A3C7B7B"/>
    <w:rsid w:val="477E0A07"/>
    <w:rsid w:val="79DF2D22"/>
    <w:rsid w:val="7DFA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ebp"/><Relationship Id="rId8" Type="http://schemas.openxmlformats.org/officeDocument/2006/relationships/image" Target="media/image4.svg"/><Relationship Id="rId7" Type="http://schemas.openxmlformats.org/officeDocument/2006/relationships/image" Target="media/image3.png"/><Relationship Id="rId6" Type="http://schemas.openxmlformats.org/officeDocument/2006/relationships/image" Target="media/image2.webp"/><Relationship Id="rId5" Type="http://schemas.openxmlformats.org/officeDocument/2006/relationships/hyperlink" Target="https://juejin.cn/user/3790771822272014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534</Words>
  <Characters>1612</Characters>
  <Lines>0</Lines>
  <Paragraphs>0</Paragraphs>
  <TotalTime>4</TotalTime>
  <ScaleCrop>false</ScaleCrop>
  <LinksUpToDate>false</LinksUpToDate>
  <CharactersWithSpaces>1750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2022-04-15T06:22:00Z</dcterms:created>
  <dc:creator>zhuqizhong</dc:creator>
  <cp:lastModifiedBy>流星619</cp:lastModifiedBy>
  <dcterms:modified xsi:type="dcterms:W3CDTF">2022-06-30T08:41:43Z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789D5980C2C6482696407B7DB6782B8A</vt:lpwstr>
  </property>
</Properties>
</file>