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bCs/>
          <w:sz w:val="44"/>
          <w:szCs w:val="44"/>
        </w:rPr>
      </w:pPr>
      <w:bookmarkStart w:id="0" w:name="OLE_LINK1"/>
      <w:r>
        <w:rPr>
          <w:rFonts w:hint="eastAsia" w:ascii="宋体" w:hAnsi="宋体" w:eastAsia="宋体"/>
          <w:b/>
          <w:bCs/>
          <w:sz w:val="44"/>
          <w:szCs w:val="44"/>
        </w:rPr>
        <w:t>基于场景分布的电梯客流量仿真算法改进</w:t>
      </w:r>
    </w:p>
    <w:bookmarkEnd w:id="0"/>
    <w:p>
      <w:pPr>
        <w:spacing w:line="360" w:lineRule="auto"/>
        <w:jc w:val="left"/>
        <w:rPr>
          <w:rFonts w:ascii="宋体" w:hAnsi="宋体" w:eastAsia="宋体"/>
          <w:sz w:val="18"/>
          <w:szCs w:val="18"/>
        </w:rPr>
      </w:pPr>
      <w:r>
        <w:rPr>
          <w:rFonts w:hint="eastAsia" w:ascii="宋体" w:hAnsi="宋体" w:eastAsia="宋体"/>
          <w:sz w:val="30"/>
          <w:szCs w:val="30"/>
        </w:rPr>
        <w:t xml:space="preserve"> </w:t>
      </w:r>
      <w:r>
        <w:rPr>
          <w:rFonts w:ascii="宋体" w:hAnsi="宋体" w:eastAsia="宋体"/>
          <w:sz w:val="18"/>
          <w:szCs w:val="18"/>
        </w:rPr>
        <w:t xml:space="preserve"> </w:t>
      </w:r>
      <w:r>
        <w:rPr>
          <w:rFonts w:hint="eastAsia" w:ascii="宋体" w:hAnsi="宋体" w:eastAsia="宋体"/>
          <w:sz w:val="18"/>
          <w:szCs w:val="18"/>
        </w:rPr>
        <w:t>摘 要 当今，高层建筑和智能建筑已全面进入人们的生活当中，电梯也成为了其中不可或缺的一部分。如今大部分的电梯系统一般存在着多台电梯，具有不同的功能和服务，电梯调度问题、电梯群控系统设计等问题也等待着人们去解决。在现实生活中，电梯的客流量测量比较困难，特别是测量乘客的起始楼层和目标楼层，但乘客的乘梯行为也存在着一定的规律。往常的模拟算法基于交通模式与大楼人数分布进行电梯客流量的仿真，假设电梯系统中的乘客到达过程满足泊松分布，以交通模式和大楼人数分布主要考虑因素，为乘客的起始楼层和目的楼层建立楼层模型，使用蒙特-卡罗抽样法确定乘客具体的起始楼层和目的楼层。本文在此基础之上，引入了</w:t>
      </w:r>
      <w:r>
        <w:rPr>
          <w:rFonts w:hint="default" w:ascii="宋体" w:hAnsi="宋体" w:eastAsia="宋体"/>
          <w:sz w:val="18"/>
          <w:szCs w:val="18"/>
        </w:rPr>
        <w:t>不同场景下的各楼层</w:t>
      </w:r>
      <w:r>
        <w:rPr>
          <w:rFonts w:hint="eastAsia" w:ascii="宋体" w:hAnsi="宋体" w:eastAsia="宋体"/>
          <w:sz w:val="18"/>
          <w:szCs w:val="18"/>
        </w:rPr>
        <w:t>停留时间，在乘客乘梯</w:t>
      </w:r>
      <w:r>
        <w:rPr>
          <w:rFonts w:hint="default" w:ascii="宋体" w:hAnsi="宋体" w:eastAsia="宋体"/>
          <w:sz w:val="18"/>
          <w:szCs w:val="18"/>
        </w:rPr>
        <w:t>后相应的停留时间后，</w:t>
      </w:r>
      <w:r>
        <w:rPr>
          <w:rFonts w:hint="eastAsia" w:ascii="宋体" w:hAnsi="宋体" w:eastAsia="宋体"/>
          <w:sz w:val="18"/>
          <w:szCs w:val="18"/>
        </w:rPr>
        <w:t>对楼层的起始概率进行动态修正。</w:t>
      </w:r>
    </w:p>
    <w:p>
      <w:pPr>
        <w:spacing w:line="360" w:lineRule="auto"/>
        <w:jc w:val="left"/>
        <w:rPr>
          <w:rFonts w:ascii="宋体" w:hAnsi="宋体" w:eastAsia="宋体"/>
          <w:sz w:val="18"/>
          <w:szCs w:val="18"/>
        </w:rPr>
      </w:pPr>
      <w:r>
        <w:rPr>
          <w:rFonts w:hint="eastAsia" w:ascii="宋体" w:hAnsi="宋体" w:eastAsia="宋体"/>
          <w:sz w:val="18"/>
          <w:szCs w:val="18"/>
        </w:rPr>
        <w:t xml:space="preserve">关键词 </w:t>
      </w:r>
      <w:r>
        <w:rPr>
          <w:rFonts w:ascii="宋体" w:hAnsi="宋体" w:eastAsia="宋体"/>
          <w:sz w:val="18"/>
          <w:szCs w:val="18"/>
        </w:rPr>
        <w:t xml:space="preserve"> </w:t>
      </w:r>
      <w:r>
        <w:rPr>
          <w:rFonts w:hint="eastAsia" w:ascii="宋体" w:hAnsi="宋体" w:eastAsia="宋体"/>
          <w:sz w:val="18"/>
          <w:szCs w:val="18"/>
        </w:rPr>
        <w:t xml:space="preserve">客流仿真 </w:t>
      </w:r>
      <w:r>
        <w:rPr>
          <w:rFonts w:ascii="宋体" w:hAnsi="宋体" w:eastAsia="宋体"/>
          <w:sz w:val="18"/>
          <w:szCs w:val="18"/>
        </w:rPr>
        <w:t xml:space="preserve"> </w:t>
      </w:r>
      <w:r>
        <w:rPr>
          <w:rFonts w:hint="eastAsia" w:ascii="宋体" w:hAnsi="宋体" w:eastAsia="宋体"/>
          <w:sz w:val="18"/>
          <w:szCs w:val="18"/>
        </w:rPr>
        <w:t xml:space="preserve">客流分析 </w:t>
      </w:r>
      <w:r>
        <w:rPr>
          <w:rFonts w:ascii="宋体" w:hAnsi="宋体" w:eastAsia="宋体"/>
          <w:sz w:val="18"/>
          <w:szCs w:val="18"/>
        </w:rPr>
        <w:t xml:space="preserve"> </w:t>
      </w:r>
      <w:r>
        <w:rPr>
          <w:rFonts w:hint="eastAsia" w:ascii="宋体" w:hAnsi="宋体" w:eastAsia="宋体"/>
          <w:sz w:val="18"/>
          <w:szCs w:val="18"/>
        </w:rPr>
        <w:t>场景分布</w:t>
      </w:r>
    </w:p>
    <w:p>
      <w:pPr>
        <w:spacing w:line="360" w:lineRule="auto"/>
        <w:rPr>
          <w:rFonts w:ascii="宋体" w:hAnsi="宋体" w:eastAsia="宋体"/>
          <w:b/>
          <w:bCs/>
          <w:sz w:val="28"/>
          <w:szCs w:val="28"/>
        </w:rPr>
      </w:pPr>
      <w:r>
        <w:rPr>
          <w:rFonts w:hint="eastAsia" w:ascii="宋体" w:hAnsi="宋体" w:eastAsia="宋体"/>
          <w:b/>
          <w:bCs/>
          <w:sz w:val="28"/>
          <w:szCs w:val="28"/>
        </w:rPr>
        <w:t>1</w:t>
      </w:r>
      <w:r>
        <w:rPr>
          <w:rFonts w:ascii="宋体" w:hAnsi="宋体" w:eastAsia="宋体"/>
          <w:b/>
          <w:bCs/>
          <w:sz w:val="28"/>
          <w:szCs w:val="28"/>
        </w:rPr>
        <w:t xml:space="preserve"> </w:t>
      </w:r>
      <w:r>
        <w:rPr>
          <w:rFonts w:hint="eastAsia" w:ascii="宋体" w:hAnsi="宋体" w:eastAsia="宋体"/>
          <w:b/>
          <w:bCs/>
          <w:sz w:val="28"/>
          <w:szCs w:val="28"/>
        </w:rPr>
        <w:t>引言</w:t>
      </w:r>
    </w:p>
    <w:p>
      <w:pPr>
        <w:sectPr>
          <w:pgSz w:w="11906" w:h="16838"/>
          <w:pgMar w:top="1440" w:right="1800" w:bottom="1440" w:left="1800" w:header="851" w:footer="992" w:gutter="0"/>
          <w:cols w:space="424" w:num="1"/>
          <w:docGrid w:type="lines" w:linePitch="312" w:charSpace="0"/>
        </w:sectPr>
      </w:pPr>
      <w:r>
        <w:rPr>
          <w:rFonts w:hint="eastAsia" w:ascii="宋体" w:hAnsi="宋体" w:eastAsia="宋体"/>
          <w:szCs w:val="21"/>
        </w:rPr>
        <w:t>多电梯运行需要电梯调度技术和电梯群控系统的支持，在已知交通模式的情况下，</w:t>
      </w:r>
      <w:r>
        <w:rPr>
          <w:rFonts w:ascii="宋体" w:hAnsi="宋体" w:eastAsia="宋体"/>
          <w:szCs w:val="21"/>
        </w:rPr>
        <w:t xml:space="preserve"> 对电梯乘客客流进行模拟，可以有效提高电梯对大楼内电梯乘客需求预测的精度，使得电梯智能群控系统更加合理地进行派梯，从而缩短乘客等待电梯时间，减少大楼内电梯不必要的停靠，节约电梯运行的能源消耗。电梯智能群控系统的作用在于能够更好的疏导客流，因此需要对大楼内的电梯交通流特性进行深入分析研究[1]。电梯群控系统的交通流可以用电梯群服务系统的乘客数、乘客出现的周期以及乘客的分布情况来描述[2]。目前，人们对电梯客流量仿真的研究比较欠缺，但在高层</w:t>
      </w:r>
      <w:r>
        <w:rPr>
          <w:rFonts w:hint="eastAsia" w:ascii="宋体" w:hAnsi="宋体" w:eastAsia="宋体"/>
          <w:szCs w:val="21"/>
        </w:rPr>
        <w:t>建筑中多电梯的运行、调度和预约等方面都十分需要电梯客流量仿真的技术支持。对于电梯客流量，目前的实践做法大多数分为分为两种，一是基于实际客流数据的机器学习方法预测，预测一段时间或者某个时间节点的电梯客流量，由于在实际操作中，由于客流量大、人手不足等原因，容易出现测量不精准、测量难度大、测量误差大等问题，难以准确测量乘客的到达时间、起始楼层、目标楼层等数据，不能满足我们对电梯客流量数据的需求。本文采用的是第二种做法，假设交通模式已知和电梯乘客到达过程满足泊松过程的情况下，利用大楼的不同场景的所在的不同人数分布情况、以及每一层楼的平均停留时间和交通模式，建立乘客到达时间模型、乘客起始密度向量和乘客起始</w:t>
      </w:r>
      <w:r>
        <w:rPr>
          <w:rFonts w:ascii="宋体" w:hAnsi="宋体" w:eastAsia="宋体"/>
          <w:szCs w:val="21"/>
        </w:rPr>
        <w:t>-目标矩阵，并用动态修正乘客起始密度向量来模拟乘坐电梯这个动态的过程，结合蒙特卡罗抽样法得出某段时间内电梯乘客的客流仿真。本文的贡献在于，提出一种基于楼层平均停留时间的动态修正楼层人数的新的做法，避免了常见做法中，对客流量进行模拟时没有考虑已经乘坐电梯的人员会影响后面的起始楼层的选择的问题，同时在与传统算法的对比实验中呈现出较好的效果。</w:t>
      </w:r>
    </w:p>
    <w:p>
      <w:pPr>
        <w:spacing w:line="360" w:lineRule="auto"/>
        <w:rPr>
          <w:rFonts w:ascii="宋体" w:hAnsi="宋体" w:eastAsia="宋体"/>
          <w:b/>
          <w:bCs/>
          <w:sz w:val="28"/>
          <w:szCs w:val="28"/>
        </w:rPr>
      </w:pPr>
      <w:r>
        <w:rPr>
          <w:rFonts w:hint="eastAsia" w:ascii="宋体" w:hAnsi="宋体" w:eastAsia="宋体"/>
          <w:b/>
          <w:bCs/>
          <w:sz w:val="28"/>
          <w:szCs w:val="28"/>
        </w:rPr>
        <w:t>2</w:t>
      </w:r>
      <w:r>
        <w:rPr>
          <w:rFonts w:ascii="宋体" w:hAnsi="宋体" w:eastAsia="宋体"/>
          <w:b/>
          <w:bCs/>
          <w:sz w:val="28"/>
          <w:szCs w:val="28"/>
        </w:rPr>
        <w:t xml:space="preserve"> </w:t>
      </w:r>
      <w:r>
        <w:rPr>
          <w:rFonts w:hint="eastAsia" w:ascii="宋体" w:hAnsi="宋体" w:eastAsia="宋体"/>
          <w:b/>
          <w:bCs/>
          <w:sz w:val="28"/>
          <w:szCs w:val="28"/>
        </w:rPr>
        <w:t>背景</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对电梯客流量的模拟和仿真，理论研究相对较少。一种研究方法是基于实际客流数据的机器学习方法预测。其中，张亦辉[3] 使用组合模型对电梯客流量进行预测和仿真,使用ARMA分析电梯客流量的线性变化部分，使用RBF神经网络对电梯客流量的非线性部分进行预测，然后将两者结果相结合再进行分析。同时，袁力田、张婕[4]使用灰色模型和最小二乘支持向量机对电梯客流量的线性规律变化进行预测。其中，运用机器学习和深度学习的技术对客流量进行分析和预测，都</w:t>
      </w:r>
      <w:r>
        <w:rPr>
          <w:rFonts w:ascii="宋体" w:hAnsi="宋体" w:eastAsia="宋体"/>
          <w:szCs w:val="21"/>
        </w:rPr>
        <w:t>使用了真实数据进行训练，</w:t>
      </w:r>
      <w:r>
        <w:rPr>
          <w:rFonts w:ascii="宋体" w:hAnsi="宋体" w:eastAsia="宋体"/>
          <w:szCs w:val="21"/>
        </w:rPr>
        <w:t>只能预测出某个时间段具体有多少乘客到达大楼内准备乘梯，而不能具体预测出乘客的乘</w:t>
      </w:r>
      <w:r>
        <w:rPr>
          <w:rFonts w:hint="eastAsia" w:ascii="宋体" w:hAnsi="宋体" w:eastAsia="宋体"/>
          <w:szCs w:val="21"/>
        </w:rPr>
        <w:t>梯时间、乘梯的起始楼层和目标楼层。在国外，大多数的研究都运用了乘客起始</w:t>
      </w:r>
      <w:r>
        <w:rPr>
          <w:rFonts w:ascii="宋体" w:hAnsi="宋体" w:eastAsia="宋体"/>
          <w:szCs w:val="21"/>
        </w:rPr>
        <w:t>-目标矩阵，用于描述乘客以某楼层为起始楼层，某楼层为目标楼层的选择概率。在这当中，Malapert A、Kuusinen J M[5]以电梯所在大楼的总人数为主要考虑因素，建立乘客进入电梯行为、离开电梯行为、无法观察行为的条件约束，使用数学方法进行最优化求解，建立了乘客起始-目标矩阵，但此方法没有涉及到交通模式和大楼各层分布人数等因素，考虑因素较少。同样地，Al-Sharif L , Alqumsan A M A[6]也使用了乘客起始-目</w:t>
      </w:r>
      <w:r>
        <w:rPr>
          <w:rFonts w:hint="eastAsia" w:ascii="宋体" w:hAnsi="宋体" w:eastAsia="宋体"/>
          <w:szCs w:val="21"/>
        </w:rPr>
        <w:t>标楼层，同时运用到了交通模式，利用蒙特卡罗抽样法对电梯客流量进行了模拟和仿真，但其考虑情况比较复杂，为大楼的每一楼层分为了可进入楼层和居住楼层，此分类对电梯群控系统的帮助性不大。此外，泊松过程一般可用于分析一段时间内某个事件发生的频数，从而电梯乘客的到达情况可用泊松过程进行描述</w:t>
      </w:r>
      <w:r>
        <w:rPr>
          <w:rFonts w:ascii="宋体" w:hAnsi="宋体" w:eastAsia="宋体"/>
          <w:szCs w:val="21"/>
        </w:rPr>
        <w:t>[7]。郑延军、张惠侨等[8]运用了上述原理，假设电梯乘客到达电梯情况满足泊松分布，建立了乘客到达时间模型，结合交通模式和利用乘客起始-目标矩阵，选择蒙特卡罗抽样法得出电梯客流量仿真。</w:t>
      </w:r>
    </w:p>
    <w:p>
      <w:pPr>
        <w:spacing w:line="360" w:lineRule="auto"/>
        <w:rPr>
          <w:rFonts w:ascii="宋体" w:hAnsi="宋体" w:eastAsia="宋体"/>
          <w:szCs w:val="21"/>
        </w:rPr>
      </w:pPr>
      <w:r>
        <w:rPr>
          <w:rFonts w:ascii="宋体" w:hAnsi="宋体" w:eastAsia="宋体"/>
          <w:szCs w:val="21"/>
        </w:rPr>
        <w:tab/>
      </w:r>
      <w:r>
        <w:rPr>
          <w:rFonts w:ascii="宋体" w:hAnsi="宋体" w:eastAsia="宋体"/>
          <w:szCs w:val="21"/>
        </w:rPr>
        <w:t>目前，对于电梯客流量模拟仿真的主要方法是假设电梯乘客的到达满足泊松过程，从而计算出电梯乘客的到达时间。其次，根据大楼楼层高度设计乘客起始-目标矩阵，以当前不同交通模式的占比计算出乘客的起始楼层和目标楼层。但此类做法存在弊端，首先，在建立起始-目标矩阵的过程中，没有充分结合实际大楼内楼层的所在人数分布情况，某些计算中只考虑了交通模式客流百分比，没有考虑</w:t>
      </w:r>
      <w:r>
        <w:rPr>
          <w:rFonts w:ascii="宋体" w:hAnsi="宋体" w:eastAsia="宋体"/>
          <w:szCs w:val="21"/>
        </w:rPr>
        <w:t>到已产生的乘梯数据对后来的影响。</w:t>
      </w:r>
      <w:r>
        <w:rPr>
          <w:rFonts w:ascii="宋体" w:hAnsi="宋体" w:eastAsia="宋体"/>
          <w:szCs w:val="21"/>
        </w:rPr>
        <w:t>比如，</w:t>
      </w:r>
      <w:r>
        <w:rPr>
          <w:rFonts w:ascii="宋体" w:hAnsi="宋体" w:eastAsia="宋体"/>
          <w:szCs w:val="21"/>
        </w:rPr>
        <w:t>大楼中的某一层为电影院，那么假设大部分电影的播放时间为1.5小时，乘客平均提前0.5小时到达电影院，那么则达到该楼层的乘客会大概率在2小时后离开该楼层，也即产生以此楼层为出发楼层的乘梯数据</w:t>
      </w:r>
      <w:r>
        <w:rPr>
          <w:rFonts w:hint="eastAsia" w:ascii="宋体" w:hAnsi="宋体" w:eastAsia="宋体"/>
          <w:szCs w:val="21"/>
        </w:rPr>
        <w:t>。本文即针对上述分析，基于交通模式与大楼人数分布的电梯客流量仿真算法，</w:t>
      </w:r>
      <w:r>
        <w:rPr>
          <w:rFonts w:hint="default" w:ascii="宋体" w:hAnsi="宋体" w:eastAsia="宋体"/>
          <w:szCs w:val="21"/>
        </w:rPr>
        <w:t>对以固定人数和交通模式为参数的蒙特卡洛模拟方法</w:t>
      </w:r>
      <w:r>
        <w:rPr>
          <w:rFonts w:hint="eastAsia" w:ascii="宋体" w:hAnsi="宋体" w:eastAsia="宋体"/>
          <w:szCs w:val="21"/>
        </w:rPr>
        <w:t>起始</w:t>
      </w:r>
      <w:r>
        <w:rPr>
          <w:rFonts w:ascii="宋体" w:hAnsi="宋体" w:eastAsia="宋体"/>
          <w:szCs w:val="21"/>
        </w:rPr>
        <w:t>-目标矩阵的计算方式进行改进</w:t>
      </w:r>
      <w:r>
        <w:rPr>
          <w:rFonts w:ascii="宋体" w:hAnsi="宋体" w:eastAsia="宋体"/>
          <w:szCs w:val="21"/>
        </w:rPr>
        <w:t>，后文称之为传统的模拟方法</w:t>
      </w:r>
      <w:r>
        <w:rPr>
          <w:rFonts w:ascii="宋体" w:hAnsi="宋体" w:eastAsia="宋体"/>
          <w:szCs w:val="21"/>
        </w:rPr>
        <w:t>。我们引入一个楼层平均停留时间来刻画这</w:t>
      </w:r>
      <w:r>
        <w:rPr>
          <w:rFonts w:ascii="宋体" w:hAnsi="宋体" w:eastAsia="宋体"/>
          <w:szCs w:val="21"/>
        </w:rPr>
        <w:t>顾客在目标楼层停留这一行为</w:t>
      </w:r>
      <w:r>
        <w:rPr>
          <w:rFonts w:ascii="宋体" w:hAnsi="宋体" w:eastAsia="宋体"/>
          <w:szCs w:val="21"/>
        </w:rPr>
        <w:t>。当人员</w:t>
      </w:r>
      <w:r>
        <w:rPr>
          <w:rFonts w:ascii="宋体" w:hAnsi="宋体" w:eastAsia="宋体"/>
          <w:szCs w:val="21"/>
        </w:rPr>
        <w:t>以某一楼层为目标楼层的乘梯数据产生时间</w:t>
      </w:r>
      <w:r>
        <w:rPr>
          <w:rFonts w:ascii="宋体" w:hAnsi="宋体" w:eastAsia="宋体"/>
          <w:szCs w:val="21"/>
        </w:rPr>
        <w:t>超过了楼层的平均停留时间之后，动态</w:t>
      </w:r>
      <w:r>
        <w:rPr>
          <w:rFonts w:hint="eastAsia" w:ascii="宋体" w:hAnsi="宋体" w:eastAsia="宋体"/>
          <w:szCs w:val="21"/>
        </w:rPr>
        <w:t>修正起始楼层向量，动态增加起始楼层向量中</w:t>
      </w:r>
      <w:r>
        <w:rPr>
          <w:rFonts w:hint="default" w:ascii="宋体" w:hAnsi="宋体" w:eastAsia="宋体"/>
          <w:szCs w:val="21"/>
        </w:rPr>
        <w:t>那</w:t>
      </w:r>
      <w:r>
        <w:rPr>
          <w:rFonts w:hint="eastAsia" w:ascii="宋体" w:hAnsi="宋体" w:eastAsia="宋体"/>
          <w:szCs w:val="21"/>
        </w:rPr>
        <w:t>一次目标楼层的密度，这样在下一次的起始楼层选择的时候，其作为起始楼层的概率就会增加，这更加符合实际上的乘梯过程。</w:t>
      </w:r>
    </w:p>
    <w:p>
      <w:pPr>
        <w:spacing w:line="360" w:lineRule="auto"/>
        <w:rPr>
          <w:rFonts w:hint="eastAsia" w:ascii="宋体" w:hAnsi="宋体" w:eastAsia="宋体"/>
          <w:b/>
          <w:bCs/>
          <w:sz w:val="28"/>
          <w:szCs w:val="28"/>
        </w:rPr>
      </w:pPr>
      <w:r>
        <w:rPr>
          <w:rFonts w:hint="eastAsia" w:ascii="宋体" w:hAnsi="宋体" w:eastAsia="宋体"/>
          <w:b/>
          <w:bCs/>
          <w:sz w:val="28"/>
          <w:szCs w:val="28"/>
        </w:rPr>
        <w:t>3</w:t>
      </w:r>
      <w:r>
        <w:rPr>
          <w:rFonts w:hint="default" w:ascii="宋体" w:hAnsi="宋体" w:eastAsia="宋体"/>
          <w:b/>
          <w:bCs/>
          <w:sz w:val="28"/>
          <w:szCs w:val="28"/>
        </w:rPr>
        <w:t xml:space="preserve"> </w:t>
      </w:r>
      <w:r>
        <w:rPr>
          <w:rFonts w:hint="eastAsia" w:ascii="宋体" w:hAnsi="宋体" w:eastAsia="宋体"/>
          <w:b/>
          <w:bCs/>
          <w:sz w:val="28"/>
          <w:szCs w:val="28"/>
        </w:rPr>
        <w:t xml:space="preserve">乘客到达时间模型 </w:t>
      </w:r>
    </w:p>
    <w:p>
      <w:pPr>
        <w:ind w:firstLine="420"/>
      </w:pPr>
      <w:r>
        <w:rPr>
          <w:rFonts w:hint="eastAsia" w:ascii="宋体" w:hAnsi="宋体" w:eastAsia="宋体"/>
          <w:szCs w:val="21"/>
        </w:rPr>
        <w:t>乘客乘电梯是一个随机问题。统计分析表明随机过程，如乘客到达电梯系统要求服务的过程，满足如下的Poison分布：</w:t>
      </w:r>
    </w:p>
    <w:p>
      <w:pPr>
        <w:ind w:left="2100" w:firstLine="420"/>
        <w:rPr>
          <w:rFonts w:hint="eastAsia" w:ascii="宋体" w:hAnsi="宋体" w:eastAsia="宋体" w:cs="宋体"/>
          <w:b/>
          <w:bCs/>
        </w:rPr>
      </w:pPr>
      <m:oMath>
        <m:r>
          <m:rPr>
            <m:sty m:val="bi"/>
          </m:rPr>
          <w:rPr>
            <w:rFonts w:hint="eastAsia" w:ascii="Cambria Math" w:hAnsi="Cambria Math" w:eastAsia="宋体" w:cs="宋体"/>
          </w:rPr>
          <m:t>φ=</m:t>
        </m:r>
        <m:f>
          <m:fPr>
            <m:ctrlPr>
              <w:rPr>
                <w:rFonts w:hint="eastAsia" w:ascii="Cambria Math" w:hAnsi="Cambria Math" w:eastAsia="宋体" w:cs="宋体"/>
                <w:b/>
                <w:bCs/>
                <w:i/>
              </w:rPr>
            </m:ctrlPr>
          </m:fPr>
          <m:num>
            <m:sSup>
              <m:sSupPr>
                <m:ctrlPr>
                  <w:rPr>
                    <w:rFonts w:hint="eastAsia" w:ascii="Cambria Math" w:hAnsi="Cambria Math" w:eastAsia="宋体" w:cs="宋体"/>
                    <w:b/>
                    <w:bCs/>
                    <w:i/>
                  </w:rPr>
                </m:ctrlPr>
              </m:sSupPr>
              <m:e>
                <m:r>
                  <m:rPr>
                    <m:sty m:val="bi"/>
                  </m:rPr>
                  <w:rPr>
                    <w:rFonts w:hint="eastAsia" w:ascii="Cambria Math" w:hAnsi="Cambria Math" w:eastAsia="宋体" w:cs="宋体"/>
                  </w:rPr>
                  <m:t>(λT)</m:t>
                </m:r>
                <m:ctrlPr>
                  <w:rPr>
                    <w:rFonts w:hint="eastAsia" w:ascii="Cambria Math" w:hAnsi="Cambria Math" w:eastAsia="宋体" w:cs="宋体"/>
                    <w:b/>
                    <w:bCs/>
                    <w:i/>
                  </w:rPr>
                </m:ctrlPr>
              </m:e>
              <m:sup>
                <m:r>
                  <m:rPr>
                    <m:sty m:val="bi"/>
                  </m:rPr>
                  <w:rPr>
                    <w:rFonts w:hint="eastAsia" w:ascii="Cambria Math" w:hAnsi="Cambria Math" w:eastAsia="宋体" w:cs="宋体"/>
                  </w:rPr>
                  <m:t>n</m:t>
                </m:r>
                <m:ctrlPr>
                  <w:rPr>
                    <w:rFonts w:hint="eastAsia" w:ascii="Cambria Math" w:hAnsi="Cambria Math" w:eastAsia="宋体" w:cs="宋体"/>
                    <w:b/>
                    <w:bCs/>
                    <w:i/>
                  </w:rPr>
                </m:ctrlPr>
              </m:sup>
            </m:sSup>
            <m:sSup>
              <m:sSupPr>
                <m:ctrlPr>
                  <w:rPr>
                    <w:rFonts w:hint="eastAsia" w:ascii="Cambria Math" w:hAnsi="Cambria Math" w:eastAsia="宋体" w:cs="宋体"/>
                    <w:b/>
                    <w:bCs/>
                    <w:i/>
                  </w:rPr>
                </m:ctrlPr>
              </m:sSupPr>
              <m:e>
                <m:r>
                  <m:rPr>
                    <m:sty m:val="bi"/>
                  </m:rPr>
                  <w:rPr>
                    <w:rFonts w:hint="eastAsia" w:ascii="Cambria Math" w:hAnsi="Cambria Math" w:eastAsia="宋体" w:cs="宋体"/>
                  </w:rPr>
                  <m:t>e</m:t>
                </m:r>
                <m:ctrlPr>
                  <w:rPr>
                    <w:rFonts w:hint="eastAsia" w:ascii="Cambria Math" w:hAnsi="Cambria Math" w:eastAsia="宋体" w:cs="宋体"/>
                    <w:b/>
                    <w:bCs/>
                    <w:i/>
                  </w:rPr>
                </m:ctrlPr>
              </m:e>
              <m:sup>
                <m:r>
                  <m:rPr>
                    <m:sty m:val="bi"/>
                  </m:rPr>
                  <w:rPr>
                    <w:rFonts w:hint="eastAsia" w:ascii="Cambria Math" w:hAnsi="Cambria Math" w:eastAsia="宋体" w:cs="宋体"/>
                  </w:rPr>
                  <m:t>−λT</m:t>
                </m:r>
                <m:ctrlPr>
                  <w:rPr>
                    <w:rFonts w:hint="eastAsia" w:ascii="Cambria Math" w:hAnsi="Cambria Math" w:eastAsia="宋体" w:cs="宋体"/>
                    <w:b/>
                    <w:bCs/>
                    <w:i/>
                  </w:rPr>
                </m:ctrlPr>
              </m:sup>
            </m:sSup>
            <m:ctrlPr>
              <w:rPr>
                <w:rFonts w:hint="eastAsia" w:ascii="Cambria Math" w:hAnsi="Cambria Math" w:eastAsia="宋体" w:cs="宋体"/>
                <w:b/>
                <w:bCs/>
                <w:i/>
              </w:rPr>
            </m:ctrlPr>
          </m:num>
          <m:den>
            <m:r>
              <m:rPr>
                <m:sty m:val="bi"/>
              </m:rPr>
              <w:rPr>
                <w:rFonts w:hint="eastAsia" w:ascii="Cambria Math" w:hAnsi="Cambria Math" w:eastAsia="宋体" w:cs="宋体"/>
              </w:rPr>
              <m:t>n!</m:t>
            </m:r>
            <m:ctrlPr>
              <w:rPr>
                <w:rFonts w:hint="eastAsia" w:ascii="Cambria Math" w:hAnsi="Cambria Math" w:eastAsia="宋体" w:cs="宋体"/>
                <w:b/>
                <w:bCs/>
                <w:i/>
              </w:rPr>
            </m:ctrlPr>
          </m:den>
        </m:f>
      </m:oMath>
      <w:r>
        <w:rPr>
          <w:rFonts w:hint="eastAsia" w:ascii="宋体" w:hAnsi="宋体" w:eastAsia="宋体" w:cs="宋体"/>
          <w:b/>
          <w:bCs/>
        </w:rPr>
        <w:t>(n=1,2,3…)</w:t>
      </w:r>
      <w:r>
        <w:rPr>
          <w:rFonts w:hint="eastAsia" w:ascii="宋体" w:hAnsi="宋体" w:eastAsia="宋体" w:cs="宋体"/>
          <w:b/>
          <w:bCs/>
        </w:rPr>
        <w:tab/>
      </w:r>
      <w:r>
        <w:rPr>
          <w:b/>
          <w:bCs/>
        </w:rPr>
        <w:tab/>
      </w:r>
      <w:r>
        <w:rPr>
          <w:b/>
          <w:bCs/>
        </w:rPr>
        <w:t xml:space="preserve">                   </w:t>
      </w:r>
      <w:r>
        <w:rPr>
          <w:rFonts w:hint="eastAsia" w:ascii="宋体" w:hAnsi="宋体" w:eastAsia="宋体" w:cs="宋体"/>
          <w:b/>
          <w:bCs/>
        </w:rPr>
        <w:t>(1)</w:t>
      </w:r>
    </w:p>
    <w:p>
      <w:pPr>
        <w:spacing w:line="360" w:lineRule="auto"/>
        <w:rPr>
          <w:rFonts w:hint="eastAsia" w:ascii="宋体" w:hAnsi="宋体" w:eastAsia="宋体"/>
          <w:szCs w:val="21"/>
        </w:rPr>
      </w:pPr>
      <w:r>
        <w:rPr>
          <w:rFonts w:hint="eastAsia" w:ascii="宋体" w:hAnsi="宋体" w:eastAsia="宋体"/>
          <w:szCs w:val="21"/>
        </w:rPr>
        <w:t>式中</w:t>
      </w:r>
      <m:oMath>
        <m:r>
          <m:rPr>
            <m:sty m:val="p"/>
          </m:rPr>
          <w:rPr>
            <w:rFonts w:hint="eastAsia" w:ascii="Cambria Math" w:hAnsi="Cambria Math" w:eastAsia="宋体"/>
            <w:szCs w:val="21"/>
          </w:rPr>
          <m:t>φ</m:t>
        </m:r>
      </m:oMath>
      <w:r>
        <w:rPr>
          <w:rFonts w:hint="eastAsia" w:ascii="宋体" w:hAnsi="宋体" w:eastAsia="宋体"/>
          <w:szCs w:val="21"/>
        </w:rPr>
        <w:t xml:space="preserve">是在给定的时间周期T内n个乘客到达要求电梯服务的概率, </w:t>
      </w:r>
      <m:oMath>
        <m:r>
          <m:rPr>
            <m:sty m:val="p"/>
          </m:rPr>
          <w:rPr>
            <w:rFonts w:hint="eastAsia" w:ascii="Cambria Math" w:hAnsi="Cambria Math" w:eastAsia="宋体"/>
            <w:szCs w:val="21"/>
          </w:rPr>
          <m:t>λ</m:t>
        </m:r>
      </m:oMath>
      <w:r>
        <w:rPr>
          <w:rFonts w:hint="eastAsia" w:ascii="宋体" w:hAnsi="宋体" w:eastAsia="宋体"/>
          <w:szCs w:val="21"/>
        </w:rPr>
        <w:t>是到达率,即每秒到达系统的平均乘客数。根据 公式(1)，第1，2，…n个乘客一个接一个到达电梯系统要求服务 的时间可导出如下：</w:t>
      </w:r>
    </w:p>
    <w:p>
      <w:pPr>
        <w:ind w:left="2100" w:firstLine="420"/>
        <w:rPr>
          <w:rFonts w:hint="eastAsia" w:ascii="宋体" w:hAnsi="宋体" w:eastAsia="宋体" w:cs="宋体"/>
          <w:b/>
          <w:bCs/>
        </w:rPr>
      </w:pPr>
      <m:oMath>
        <m:sSub>
          <m:sSubPr>
            <m:ctrlPr>
              <w:rPr>
                <w:rFonts w:hint="eastAsia" w:ascii="Cambria Math" w:hAnsi="Cambria Math" w:eastAsia="宋体" w:cs="宋体"/>
                <w:b/>
                <w:bCs/>
                <w:i/>
              </w:rPr>
            </m:ctrlPr>
          </m:sSubPr>
          <m:e>
            <m:r>
              <m:rPr>
                <m:sty m:val="bi"/>
              </m:rPr>
              <w:rPr>
                <w:rFonts w:hint="eastAsia" w:ascii="Cambria Math" w:hAnsi="Cambria Math" w:eastAsia="宋体" w:cs="宋体"/>
              </w:rPr>
              <m:t>t</m:t>
            </m:r>
            <m:ctrlPr>
              <w:rPr>
                <w:rFonts w:hint="eastAsia" w:ascii="Cambria Math" w:hAnsi="Cambria Math" w:eastAsia="宋体" w:cs="宋体"/>
                <w:b/>
                <w:bCs/>
                <w:i/>
              </w:rPr>
            </m:ctrlPr>
          </m:e>
          <m:sub>
            <m:r>
              <m:rPr>
                <m:sty m:val="bi"/>
              </m:rPr>
              <w:rPr>
                <w:rFonts w:hint="eastAsia" w:ascii="Cambria Math" w:hAnsi="Cambria Math" w:eastAsia="宋体" w:cs="宋体"/>
              </w:rPr>
              <m:t>0</m:t>
            </m:r>
            <m:ctrlPr>
              <w:rPr>
                <w:rFonts w:hint="eastAsia" w:ascii="Cambria Math" w:hAnsi="Cambria Math" w:eastAsia="宋体" w:cs="宋体"/>
                <w:b/>
                <w:bCs/>
                <w:i/>
              </w:rPr>
            </m:ctrlPr>
          </m:sub>
        </m:sSub>
      </m:oMath>
      <w:r>
        <w:rPr>
          <w:rFonts w:hint="eastAsia" w:ascii="宋体" w:hAnsi="宋体" w:eastAsia="宋体" w:cs="宋体"/>
          <w:b/>
          <w:bCs/>
        </w:rPr>
        <w:t>=A</w:t>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p>
    <w:p>
      <w:pPr>
        <w:ind w:left="2100" w:firstLine="420"/>
        <w:rPr>
          <w:rFonts w:hint="eastAsia" w:ascii="宋体" w:hAnsi="宋体" w:eastAsia="宋体" w:cs="宋体"/>
          <w:b/>
          <w:bCs/>
        </w:rPr>
      </w:pPr>
      <m:oMath>
        <m:sSub>
          <m:sSubPr>
            <m:ctrlPr>
              <w:rPr>
                <w:rFonts w:hint="eastAsia" w:ascii="Cambria Math" w:hAnsi="Cambria Math" w:eastAsia="宋体" w:cs="宋体"/>
                <w:b/>
                <w:bCs/>
                <w:i/>
              </w:rPr>
            </m:ctrlPr>
          </m:sSubPr>
          <m:e>
            <m:r>
              <m:rPr>
                <m:sty m:val="bi"/>
              </m:rPr>
              <w:rPr>
                <w:rFonts w:hint="eastAsia" w:ascii="Cambria Math" w:hAnsi="Cambria Math" w:eastAsia="宋体" w:cs="宋体"/>
              </w:rPr>
              <m:t>t</m:t>
            </m:r>
            <m:ctrlPr>
              <w:rPr>
                <w:rFonts w:hint="eastAsia" w:ascii="Cambria Math" w:hAnsi="Cambria Math" w:eastAsia="宋体" w:cs="宋体"/>
                <w:b/>
                <w:bCs/>
                <w:i/>
              </w:rPr>
            </m:ctrlPr>
          </m:e>
          <m:sub>
            <m:r>
              <m:rPr>
                <m:sty m:val="bi"/>
              </m:rPr>
              <w:rPr>
                <w:rFonts w:hint="eastAsia" w:ascii="Cambria Math" w:hAnsi="Cambria Math" w:eastAsia="宋体" w:cs="宋体"/>
              </w:rPr>
              <m:t>i</m:t>
            </m:r>
            <m:ctrlPr>
              <w:rPr>
                <w:rFonts w:hint="eastAsia" w:ascii="Cambria Math" w:hAnsi="Cambria Math" w:eastAsia="宋体" w:cs="宋体"/>
                <w:b/>
                <w:bCs/>
                <w:i/>
              </w:rPr>
            </m:ctrlPr>
          </m:sub>
        </m:sSub>
        <m:r>
          <m:rPr>
            <m:sty m:val="bi"/>
          </m:rPr>
          <w:rPr>
            <w:rFonts w:hint="eastAsia" w:ascii="Cambria Math" w:hAnsi="Cambria Math" w:eastAsia="宋体" w:cs="宋体"/>
          </w:rPr>
          <m:t>=</m:t>
        </m:r>
        <m:sSub>
          <m:sSubPr>
            <m:ctrlPr>
              <w:rPr>
                <w:rFonts w:hint="eastAsia" w:ascii="Cambria Math" w:hAnsi="Cambria Math" w:eastAsia="宋体" w:cs="宋体"/>
                <w:b/>
                <w:bCs/>
                <w:i/>
              </w:rPr>
            </m:ctrlPr>
          </m:sSubPr>
          <m:e>
            <m:r>
              <m:rPr>
                <m:sty m:val="bi"/>
              </m:rPr>
              <w:rPr>
                <w:rFonts w:hint="eastAsia" w:ascii="Cambria Math" w:hAnsi="Cambria Math" w:eastAsia="宋体" w:cs="宋体"/>
              </w:rPr>
              <m:t>t</m:t>
            </m:r>
            <m:ctrlPr>
              <w:rPr>
                <w:rFonts w:hint="eastAsia" w:ascii="Cambria Math" w:hAnsi="Cambria Math" w:eastAsia="宋体" w:cs="宋体"/>
                <w:b/>
                <w:bCs/>
                <w:i/>
              </w:rPr>
            </m:ctrlPr>
          </m:e>
          <m:sub>
            <m:r>
              <m:rPr>
                <m:sty m:val="bi"/>
              </m:rPr>
              <w:rPr>
                <w:rFonts w:hint="eastAsia" w:ascii="Cambria Math" w:hAnsi="Cambria Math" w:eastAsia="宋体" w:cs="宋体"/>
              </w:rPr>
              <m:t>i−1</m:t>
            </m:r>
            <m:ctrlPr>
              <w:rPr>
                <w:rFonts w:hint="eastAsia" w:ascii="Cambria Math" w:hAnsi="Cambria Math" w:eastAsia="宋体" w:cs="宋体"/>
                <w:b/>
                <w:bCs/>
                <w:i/>
              </w:rPr>
            </m:ctrlPr>
          </m:sub>
        </m:sSub>
        <m:r>
          <m:rPr>
            <m:sty m:val="bi"/>
          </m:rPr>
          <w:rPr>
            <w:rFonts w:hint="eastAsia" w:ascii="Cambria Math" w:hAnsi="Cambria Math" w:eastAsia="宋体" w:cs="宋体"/>
          </w:rPr>
          <m:t>−</m:t>
        </m:r>
        <m:f>
          <m:fPr>
            <m:ctrlPr>
              <w:rPr>
                <w:rFonts w:hint="eastAsia" w:ascii="Cambria Math" w:hAnsi="Cambria Math" w:eastAsia="宋体" w:cs="宋体"/>
                <w:b/>
                <w:bCs/>
                <w:i/>
              </w:rPr>
            </m:ctrlPr>
          </m:fPr>
          <m:num>
            <m:r>
              <m:rPr>
                <m:sty m:val="bi"/>
              </m:rPr>
              <w:rPr>
                <w:rFonts w:hint="eastAsia" w:ascii="Cambria Math" w:hAnsi="Cambria Math" w:eastAsia="宋体" w:cs="宋体"/>
              </w:rPr>
              <m:t>lnr</m:t>
            </m:r>
            <m:ctrlPr>
              <w:rPr>
                <w:rFonts w:hint="eastAsia" w:ascii="Cambria Math" w:hAnsi="Cambria Math" w:eastAsia="宋体" w:cs="宋体"/>
                <w:b/>
                <w:bCs/>
                <w:i/>
              </w:rPr>
            </m:ctrlPr>
          </m:num>
          <m:den>
            <m:r>
              <m:rPr/>
              <w:rPr>
                <w:rFonts w:hint="eastAsia" w:ascii="Cambria Math" w:hAnsi="Cambria Math" w:eastAsia="宋体" w:cs="宋体"/>
              </w:rPr>
              <m:t>λ</m:t>
            </m:r>
            <m:ctrlPr>
              <w:rPr>
                <w:rFonts w:hint="eastAsia" w:ascii="Cambria Math" w:hAnsi="Cambria Math" w:eastAsia="宋体" w:cs="宋体"/>
                <w:b/>
                <w:bCs/>
                <w:i/>
              </w:rPr>
            </m:ctrlPr>
          </m:den>
        </m:f>
      </m:oMath>
      <w:r>
        <w:rPr>
          <w:rFonts w:hint="eastAsia" w:ascii="宋体" w:hAnsi="宋体" w:eastAsia="宋体" w:cs="宋体"/>
          <w:b/>
          <w:bCs/>
        </w:rPr>
        <w:t>(i=1,2,…)</w:t>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default" w:ascii="宋体" w:hAnsi="宋体" w:eastAsia="宋体" w:cs="宋体"/>
          <w:b/>
          <w:bCs/>
        </w:rPr>
        <w:t xml:space="preserve">   </w:t>
      </w:r>
      <w:r>
        <w:rPr>
          <w:rFonts w:hint="eastAsia" w:ascii="宋体" w:hAnsi="宋体" w:eastAsia="宋体" w:cs="宋体"/>
          <w:b/>
          <w:bCs/>
        </w:rPr>
        <w:t>(2)</w:t>
      </w:r>
    </w:p>
    <w:p>
      <w:pPr>
        <w:spacing w:line="360" w:lineRule="auto"/>
        <w:rPr>
          <w:rFonts w:ascii="宋体" w:hAnsi="宋体" w:eastAsia="宋体"/>
          <w:szCs w:val="21"/>
        </w:rPr>
      </w:pPr>
      <w:r>
        <w:rPr>
          <w:rFonts w:hint="eastAsia" w:ascii="宋体" w:hAnsi="宋体" w:eastAsia="宋体"/>
          <w:szCs w:val="21"/>
        </w:rPr>
        <w:t>式中A是观测或讨论问题的起始时间，R是第i个乘客的到达时间，r是[0,1]区间均匀分布的随机数。</w:t>
      </w:r>
    </w:p>
    <w:p>
      <w:pPr>
        <w:spacing w:line="360" w:lineRule="auto"/>
        <w:rPr>
          <w:rFonts w:ascii="宋体" w:hAnsi="宋体" w:eastAsia="宋体"/>
          <w:b/>
          <w:bCs/>
          <w:sz w:val="28"/>
          <w:szCs w:val="28"/>
        </w:rPr>
      </w:pPr>
      <w:r>
        <w:rPr>
          <w:rFonts w:hint="eastAsia" w:ascii="宋体" w:hAnsi="宋体" w:eastAsia="宋体"/>
          <w:b/>
          <w:bCs/>
          <w:sz w:val="28"/>
          <w:szCs w:val="28"/>
        </w:rPr>
        <w:t>4</w:t>
      </w:r>
      <w:r>
        <w:rPr>
          <w:rFonts w:ascii="宋体" w:hAnsi="宋体" w:eastAsia="宋体"/>
          <w:b/>
          <w:bCs/>
          <w:sz w:val="28"/>
          <w:szCs w:val="28"/>
        </w:rPr>
        <w:t xml:space="preserve"> </w:t>
      </w:r>
      <w:r>
        <w:rPr>
          <w:rFonts w:hint="eastAsia" w:ascii="宋体" w:hAnsi="宋体" w:eastAsia="宋体"/>
          <w:b/>
          <w:bCs/>
          <w:sz w:val="28"/>
          <w:szCs w:val="28"/>
        </w:rPr>
        <w:t>主要方法</w:t>
      </w:r>
    </w:p>
    <w:p>
      <w:pPr>
        <w:spacing w:line="360" w:lineRule="auto"/>
        <w:ind w:firstLine="420" w:firstLineChars="200"/>
        <w:rPr>
          <w:rFonts w:ascii="宋体" w:hAnsi="宋体" w:eastAsia="宋体"/>
          <w:szCs w:val="21"/>
        </w:rPr>
      </w:pPr>
      <w:r>
        <w:rPr>
          <w:rFonts w:hint="eastAsia" w:ascii="宋体" w:hAnsi="宋体" w:eastAsia="宋体"/>
          <w:szCs w:val="21"/>
        </w:rPr>
        <w:t>本节将介绍本文中基于交通模式的电梯客流量仿真的具体做法。</w:t>
      </w:r>
      <w:r>
        <w:rPr>
          <w:rFonts w:ascii="宋体" w:hAnsi="宋体" w:eastAsia="宋体"/>
          <w:szCs w:val="21"/>
        </w:rPr>
        <w:t>4.1描述如何使用乘客密度向量选择乘客的起始楼层，4.2将介绍使用起始-目标矩阵确定乘客的目标楼层</w:t>
      </w:r>
      <w:r>
        <w:rPr>
          <w:rFonts w:hint="eastAsia" w:ascii="宋体" w:hAnsi="宋体" w:eastAsia="宋体"/>
          <w:szCs w:val="21"/>
        </w:rPr>
        <w:t>，4</w:t>
      </w:r>
      <w:r>
        <w:rPr>
          <w:rFonts w:ascii="宋体" w:hAnsi="宋体" w:eastAsia="宋体"/>
          <w:szCs w:val="21"/>
        </w:rPr>
        <w:t>.3</w:t>
      </w:r>
      <w:r>
        <w:rPr>
          <w:rFonts w:hint="eastAsia" w:ascii="宋体" w:hAnsi="宋体" w:eastAsia="宋体"/>
          <w:szCs w:val="21"/>
        </w:rPr>
        <w:t>将介绍如何根据场景分布对楼层的起始概率密度进行修正。</w:t>
      </w:r>
      <w:r>
        <w:rPr>
          <w:rFonts w:ascii="宋体" w:hAnsi="宋体" w:eastAsia="宋体"/>
          <w:szCs w:val="21"/>
        </w:rPr>
        <w:t xml:space="preserve"> </w:t>
      </w:r>
    </w:p>
    <w:p>
      <w:pPr>
        <w:spacing w:line="360" w:lineRule="auto"/>
        <w:rPr>
          <w:rFonts w:ascii="宋体" w:hAnsi="宋体" w:eastAsia="宋体"/>
          <w:b/>
          <w:bCs/>
          <w:szCs w:val="21"/>
        </w:rPr>
      </w:pPr>
      <w:r>
        <w:rPr>
          <w:rFonts w:ascii="宋体" w:hAnsi="宋体" w:eastAsia="宋体"/>
          <w:b/>
          <w:bCs/>
          <w:szCs w:val="21"/>
        </w:rPr>
        <w:t xml:space="preserve">4.1 </w:t>
      </w:r>
      <w:r>
        <w:rPr>
          <w:rFonts w:hint="eastAsia" w:ascii="宋体" w:hAnsi="宋体" w:eastAsia="宋体"/>
          <w:b/>
          <w:bCs/>
          <w:szCs w:val="21"/>
        </w:rPr>
        <w:t>确定起始楼层</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ascii="宋体" w:hAnsi="宋体" w:eastAsia="宋体"/>
          <w:szCs w:val="21"/>
        </w:rPr>
        <w:tab/>
      </w:r>
      <w:r>
        <w:rPr>
          <w:rFonts w:hint="eastAsia" w:ascii="宋体" w:hAnsi="宋体" w:eastAsia="宋体"/>
          <w:szCs w:val="21"/>
        </w:rPr>
        <w:t>在本文的方法中，大楼内会存在一个总体大楼存在着一个总体交通模式，在此交通模式下，每个楼层楼的乘客可具有不同交通模式占比，能够影响着大楼的总体交通客流量趋势，本论文使用起始密度向量描述</w:t>
      </w:r>
      <m:oMath>
        <m:r>
          <m:rPr/>
          <w:rPr>
            <w:rFonts w:ascii="Cambria Math" w:hAnsi="Cambria Math" w:eastAsia="宋体"/>
            <w:sz w:val="18"/>
            <w:szCs w:val="18"/>
          </w:rPr>
          <m:t>origin</m:t>
        </m:r>
        <m:d>
          <m:dPr>
            <m:ctrlPr>
              <w:rPr>
                <w:rFonts w:ascii="Cambria Math" w:hAnsi="Cambria Math" w:eastAsia="宋体"/>
                <w:i/>
                <w:sz w:val="18"/>
                <w:szCs w:val="18"/>
              </w:rPr>
            </m:ctrlPr>
          </m:dPr>
          <m:e>
            <m:r>
              <m:rPr/>
              <w:rPr>
                <w:rFonts w:ascii="Cambria Math" w:hAnsi="Cambria Math" w:eastAsia="宋体"/>
                <w:sz w:val="18"/>
                <w:szCs w:val="18"/>
              </w:rPr>
              <m:t>i</m:t>
            </m:r>
            <m:ctrlPr>
              <w:rPr>
                <w:rFonts w:ascii="Cambria Math" w:hAnsi="Cambria Math" w:eastAsia="宋体"/>
                <w:i/>
                <w:sz w:val="18"/>
                <w:szCs w:val="18"/>
              </w:rPr>
            </m:ctrlPr>
          </m:e>
        </m:d>
      </m:oMath>
      <w:r>
        <w:rPr>
          <w:rFonts w:hint="eastAsia" w:ascii="宋体" w:hAnsi="宋体" w:eastAsia="宋体"/>
          <w:szCs w:val="21"/>
        </w:rPr>
        <w:t>上述概念，同时用于确定起始楼层</w:t>
      </w:r>
      <w:r>
        <w:rPr>
          <w:rFonts w:hint="eastAsia" w:ascii="宋体" w:hAnsi="宋体" w:eastAsia="宋体"/>
          <w:kern w:val="0"/>
          <w:szCs w:val="21"/>
        </w:rPr>
        <w:t>。</w:t>
      </w:r>
    </w:p>
    <w:p>
      <w:pPr>
        <w:ind w:firstLine="420"/>
      </w:pPr>
      <w:r>
        <w:rPr>
          <w:rFonts w:hint="eastAsia" w:ascii="宋体" w:hAnsi="宋体" w:eastAsia="宋体"/>
          <w:szCs w:val="21"/>
        </w:rPr>
        <w:t xml:space="preserve">假定办公大楼共有N层．各层分布的人数分别为：POP (i)，i=l，2，…，N，设到达和离开一个楼层的客流与该楼层的人 数成正比。乘客的运动可分为如下三种类型： </w:t>
      </w:r>
    </w:p>
    <w:p>
      <w:pPr>
        <w:ind w:firstLine="420"/>
      </w:pPr>
      <w:r>
        <w:rPr>
          <w:rFonts w:hint="eastAsia" w:ascii="宋体" w:hAnsi="宋体" w:eastAsia="宋体"/>
          <w:szCs w:val="21"/>
        </w:rPr>
        <w:t>(a)上行交通，起始楼层为基站；</w:t>
      </w:r>
      <w:r>
        <w:t xml:space="preserve"> </w:t>
      </w:r>
    </w:p>
    <w:p>
      <w:pPr>
        <w:ind w:firstLine="420"/>
        <w:rPr>
          <w:rFonts w:hint="eastAsia" w:ascii="宋体" w:hAnsi="宋体" w:eastAsia="宋体" w:cs="宋体"/>
        </w:rPr>
      </w:pPr>
      <w:r>
        <w:rPr>
          <w:rFonts w:hint="eastAsia" w:ascii="宋体" w:hAnsi="宋体" w:eastAsia="宋体" w:cs="宋体"/>
        </w:rPr>
        <w:t xml:space="preserve">(b)下行交通，目标楼层为基站； </w:t>
      </w:r>
    </w:p>
    <w:p>
      <w:pPr>
        <w:ind w:firstLine="420"/>
      </w:pPr>
      <w:r>
        <w:rPr>
          <w:rFonts w:hint="eastAsia" w:ascii="宋体" w:hAnsi="宋体" w:eastAsia="宋体" w:cs="宋体"/>
        </w:rPr>
        <w:t>(c)层间交通，起始楼层和目标楼层都不是基站。</w:t>
      </w:r>
      <w:r>
        <w:t xml:space="preserve"> </w:t>
      </w:r>
    </w:p>
    <w:p>
      <w:pPr>
        <w:ind w:firstLine="420"/>
        <w:rPr>
          <w:rFonts w:hint="eastAsia" w:ascii="宋体" w:hAnsi="宋体" w:eastAsia="宋体" w:cs="宋体"/>
        </w:rPr>
      </w:pPr>
      <w:r>
        <w:rPr>
          <w:rFonts w:hint="eastAsia" w:ascii="宋体" w:hAnsi="宋体" w:eastAsia="宋体" w:cs="宋体"/>
        </w:rPr>
        <w:t xml:space="preserve">假定X、Y、Z分别表示(a)、(b)、(c)三种客流的百分比。这时可定义起始密度向量如下： </w:t>
      </w:r>
    </w:p>
    <w:p>
      <w:pPr>
        <w:ind w:firstLine="420"/>
        <w:rPr>
          <w:rFonts w:hint="eastAsia" w:ascii="宋体" w:hAnsi="宋体" w:eastAsia="宋体" w:cs="宋体"/>
          <w:b/>
          <w:bCs/>
        </w:rPr>
      </w:pPr>
      <w:r>
        <w:tab/>
      </w:r>
      <w:r>
        <w:rPr>
          <w:rFonts w:hint="eastAsia" w:ascii="宋体" w:hAnsi="宋体" w:eastAsia="宋体" w:cs="宋体"/>
          <w:b/>
          <w:bCs/>
        </w:rPr>
        <w:t>origin(1)=X</w:t>
      </w:r>
    </w:p>
    <w:p>
      <w:pPr>
        <w:ind w:firstLine="420"/>
        <w:rPr>
          <w:rFonts w:hint="eastAsia" w:ascii="宋体" w:hAnsi="宋体" w:eastAsia="宋体" w:cs="宋体"/>
          <w:b/>
          <w:bCs/>
        </w:rPr>
      </w:pPr>
      <w:r>
        <w:rPr>
          <w:b/>
          <w:bCs/>
        </w:rPr>
        <w:tab/>
      </w:r>
      <w:r>
        <w:rPr>
          <w:rFonts w:hint="eastAsia" w:ascii="宋体" w:hAnsi="宋体" w:eastAsia="宋体" w:cs="宋体"/>
          <w:b/>
          <w:bCs/>
        </w:rPr>
        <w:t>origin(i)=(Y+Z)</w:t>
      </w:r>
      <m:oMath>
        <m:sSub>
          <m:sSubPr>
            <m:ctrlPr>
              <w:rPr>
                <w:rFonts w:hint="eastAsia" w:ascii="Cambria Math" w:hAnsi="Cambria Math" w:eastAsia="宋体" w:cs="宋体"/>
                <w:b/>
                <w:bCs/>
                <w:i/>
              </w:rPr>
            </m:ctrlPr>
          </m:sSubPr>
          <m:e>
            <m:r>
              <m:rPr>
                <m:sty m:val="bi"/>
              </m:rPr>
              <w:rPr>
                <w:rFonts w:hint="eastAsia" w:ascii="Cambria Math" w:hAnsi="Cambria Math" w:eastAsia="宋体" w:cs="宋体"/>
              </w:rPr>
              <m:t>ξ</m:t>
            </m:r>
            <m:ctrlPr>
              <w:rPr>
                <w:rFonts w:hint="eastAsia" w:ascii="Cambria Math" w:hAnsi="Cambria Math" w:eastAsia="宋体" w:cs="宋体"/>
                <w:b/>
                <w:bCs/>
                <w:i/>
              </w:rPr>
            </m:ctrlPr>
          </m:e>
          <m:sub>
            <m:r>
              <m:rPr>
                <m:sty m:val="bi"/>
              </m:rPr>
              <w:rPr>
                <w:rFonts w:hint="eastAsia" w:ascii="Cambria Math" w:hAnsi="Cambria Math" w:eastAsia="宋体" w:cs="宋体"/>
              </w:rPr>
              <m:t>i</m:t>
            </m:r>
            <m:ctrlPr>
              <w:rPr>
                <w:rFonts w:hint="eastAsia" w:ascii="Cambria Math" w:hAnsi="Cambria Math" w:eastAsia="宋体" w:cs="宋体"/>
                <w:b/>
                <w:bCs/>
                <w:i/>
              </w:rPr>
            </m:ctrlPr>
          </m:sub>
        </m:sSub>
      </m:oMath>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b/>
          <w:bCs/>
        </w:rPr>
        <w:tab/>
      </w:r>
      <w:r>
        <w:rPr>
          <w:b/>
          <w:bCs/>
        </w:rPr>
        <w:tab/>
      </w:r>
      <w:r>
        <w:rPr>
          <w:b/>
          <w:bCs/>
        </w:rPr>
        <w:tab/>
      </w:r>
      <w:r>
        <w:rPr>
          <w:b/>
          <w:bCs/>
        </w:rPr>
        <w:tab/>
      </w:r>
      <w:r>
        <w:rPr>
          <w:b/>
          <w:bCs/>
        </w:rPr>
        <w:tab/>
      </w:r>
      <w:r>
        <w:rPr>
          <w:b/>
          <w:bCs/>
        </w:rPr>
        <w:tab/>
      </w:r>
      <w:r>
        <w:rPr>
          <w:b/>
          <w:bCs/>
        </w:rPr>
        <w:tab/>
      </w:r>
      <w:r>
        <w:rPr>
          <w:b/>
          <w:bCs/>
        </w:rPr>
        <w:tab/>
      </w:r>
      <w:r>
        <w:rPr>
          <w:rFonts w:hint="eastAsia" w:ascii="宋体" w:hAnsi="宋体" w:eastAsia="宋体" w:cs="宋体"/>
          <w:b/>
          <w:bCs/>
        </w:rPr>
        <w:t>(3)</w:t>
      </w:r>
    </w:p>
    <w:p>
      <w:pPr>
        <w:ind w:firstLine="420"/>
        <w:rPr>
          <w:rFonts w:hint="eastAsia" w:ascii="宋体" w:hAnsi="宋体" w:eastAsia="宋体" w:cs="宋体"/>
          <w:b/>
          <w:bCs/>
        </w:rPr>
      </w:pPr>
      <w:r>
        <w:rPr>
          <w:rFonts w:hint="eastAsia" w:ascii="宋体" w:hAnsi="宋体" w:eastAsia="宋体" w:cs="宋体"/>
        </w:rPr>
        <w:t>式中</w:t>
      </w:r>
      <m:oMath>
        <m:sSub>
          <m:sSubPr>
            <m:ctrlPr>
              <w:rPr>
                <w:rFonts w:hint="eastAsia" w:ascii="Cambria Math" w:hAnsi="Cambria Math" w:eastAsia="宋体" w:cs="宋体"/>
                <w:b/>
                <w:bCs/>
                <w:i/>
              </w:rPr>
            </m:ctrlPr>
          </m:sSubPr>
          <m:e>
            <m:r>
              <m:rPr>
                <m:sty m:val="bi"/>
              </m:rPr>
              <w:rPr>
                <w:rFonts w:hint="eastAsia" w:ascii="Cambria Math" w:hAnsi="Cambria Math" w:eastAsia="宋体" w:cs="宋体"/>
              </w:rPr>
              <m:t>ξ</m:t>
            </m:r>
            <m:ctrlPr>
              <w:rPr>
                <w:rFonts w:hint="eastAsia" w:ascii="Cambria Math" w:hAnsi="Cambria Math" w:eastAsia="宋体" w:cs="宋体"/>
                <w:b/>
                <w:bCs/>
                <w:i/>
              </w:rPr>
            </m:ctrlPr>
          </m:e>
          <m:sub>
            <m:r>
              <m:rPr>
                <m:sty m:val="bi"/>
              </m:rPr>
              <w:rPr>
                <w:rFonts w:hint="eastAsia" w:ascii="Cambria Math" w:hAnsi="Cambria Math" w:eastAsia="宋体" w:cs="宋体"/>
              </w:rPr>
              <m:t>i</m:t>
            </m:r>
            <m:ctrlPr>
              <w:rPr>
                <w:rFonts w:hint="eastAsia" w:ascii="Cambria Math" w:hAnsi="Cambria Math" w:eastAsia="宋体" w:cs="宋体"/>
                <w:b/>
                <w:bCs/>
                <w:i/>
              </w:rPr>
            </m:ctrlPr>
          </m:sub>
        </m:sSub>
      </m:oMath>
      <w:r>
        <w:rPr>
          <w:rFonts w:hint="eastAsia" w:ascii="宋体" w:hAnsi="宋体" w:eastAsia="宋体" w:cs="宋体"/>
          <w:b/>
          <w:bCs/>
        </w:rPr>
        <w:t>=</w:t>
      </w:r>
      <m:oMath>
        <m:f>
          <m:fPr>
            <m:ctrlPr>
              <w:rPr>
                <w:rFonts w:hint="eastAsia" w:ascii="Cambria Math" w:hAnsi="Cambria Math" w:eastAsia="宋体" w:cs="宋体"/>
                <w:b/>
                <w:bCs/>
                <w:i/>
              </w:rPr>
            </m:ctrlPr>
          </m:fPr>
          <m:num>
            <m:r>
              <m:rPr>
                <m:sty m:val="bi"/>
              </m:rPr>
              <w:rPr>
                <w:rFonts w:hint="eastAsia" w:ascii="Cambria Math" w:hAnsi="Cambria Math" w:eastAsia="宋体" w:cs="宋体"/>
              </w:rPr>
              <m:t>POP(i)</m:t>
            </m:r>
            <m:ctrlPr>
              <w:rPr>
                <w:rFonts w:hint="eastAsia" w:ascii="Cambria Math" w:hAnsi="Cambria Math" w:eastAsia="宋体" w:cs="宋体"/>
                <w:b/>
                <w:bCs/>
                <w:i/>
              </w:rPr>
            </m:ctrlPr>
          </m:num>
          <m:den>
            <m:nary>
              <m:naryPr>
                <m:chr m:val="∑"/>
                <m:limLoc m:val="undOvr"/>
                <m:ctrlPr>
                  <w:rPr>
                    <w:rFonts w:hint="eastAsia" w:ascii="Cambria Math" w:hAnsi="Cambria Math" w:eastAsia="宋体" w:cs="宋体"/>
                    <w:b/>
                    <w:bCs/>
                    <w:i/>
                  </w:rPr>
                </m:ctrlPr>
              </m:naryPr>
              <m:sub>
                <m:r>
                  <m:rPr>
                    <m:sty m:val="bi"/>
                  </m:rPr>
                  <w:rPr>
                    <w:rFonts w:hint="eastAsia" w:ascii="Cambria Math" w:hAnsi="Cambria Math" w:eastAsia="宋体" w:cs="宋体"/>
                  </w:rPr>
                  <m:t>j=2</m:t>
                </m:r>
                <m:ctrlPr>
                  <w:rPr>
                    <w:rFonts w:hint="eastAsia" w:ascii="Cambria Math" w:hAnsi="Cambria Math" w:eastAsia="宋体" w:cs="宋体"/>
                    <w:b/>
                    <w:bCs/>
                    <w:i/>
                  </w:rPr>
                </m:ctrlPr>
              </m:sub>
              <m:sup>
                <m:r>
                  <m:rPr>
                    <m:sty m:val="bi"/>
                  </m:rPr>
                  <w:rPr>
                    <w:rFonts w:hint="eastAsia" w:ascii="Cambria Math" w:hAnsi="Cambria Math" w:eastAsia="宋体" w:cs="宋体"/>
                  </w:rPr>
                  <m:t>N</m:t>
                </m:r>
                <m:ctrlPr>
                  <w:rPr>
                    <w:rFonts w:hint="eastAsia" w:ascii="Cambria Math" w:hAnsi="Cambria Math" w:eastAsia="宋体" w:cs="宋体"/>
                    <w:b/>
                    <w:bCs/>
                    <w:i/>
                  </w:rPr>
                </m:ctrlPr>
              </m:sup>
              <m:e>
                <m:r>
                  <m:rPr>
                    <m:sty m:val="bi"/>
                  </m:rPr>
                  <w:rPr>
                    <w:rFonts w:hint="eastAsia" w:ascii="Cambria Math" w:hAnsi="Cambria Math" w:eastAsia="宋体" w:cs="宋体"/>
                  </w:rPr>
                  <m:t>POP(j)</m:t>
                </m:r>
                <m:ctrlPr>
                  <w:rPr>
                    <w:rFonts w:hint="eastAsia" w:ascii="Cambria Math" w:hAnsi="Cambria Math" w:eastAsia="宋体" w:cs="宋体"/>
                    <w:b/>
                    <w:bCs/>
                    <w:i/>
                  </w:rPr>
                </m:ctrlPr>
              </m:e>
            </m:nary>
            <m:ctrlPr>
              <w:rPr>
                <w:rFonts w:hint="eastAsia" w:ascii="Cambria Math" w:hAnsi="Cambria Math" w:eastAsia="宋体" w:cs="宋体"/>
                <w:b/>
                <w:bCs/>
                <w:i/>
              </w:rPr>
            </m:ctrlPr>
          </m:den>
        </m:f>
      </m:oMath>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(4)</w:t>
      </w:r>
    </w:p>
    <w:p>
      <w:pPr>
        <w:rPr>
          <w:iCs/>
        </w:rPr>
      </w:pPr>
      <w:r>
        <w:rPr>
          <w:rFonts w:hint="eastAsia" w:ascii="宋体" w:hAnsi="宋体" w:eastAsia="宋体" w:cs="宋体"/>
          <w:b/>
          <w:bCs/>
          <w:i/>
        </w:rPr>
        <w:tab/>
      </w:r>
      <w:r>
        <w:rPr>
          <w:rFonts w:hint="eastAsia" w:ascii="宋体" w:hAnsi="宋体" w:eastAsia="宋体" w:cs="宋体"/>
        </w:rPr>
        <w:t>i表示楼层号，基站为第1层，其它楼层分别为2，3，…，N；N是电梯服务的顶层，origin(i)表示从第i层出发的相对客流量。</w:t>
      </w:r>
      <w:r>
        <w:rPr>
          <w:rFonts w:hint="eastAsia" w:ascii="宋体" w:hAnsi="宋体" w:eastAsia="宋体" w:cs="宋体"/>
          <w:kern w:val="0"/>
          <w:szCs w:val="21"/>
        </w:rPr>
        <w:t>其中，一楼乘客只具有上行相对客流占比，其他楼层具有下行相对客流占比和层间相对客流占比</w:t>
      </w:r>
      <w:r>
        <w:rPr>
          <w:rFonts w:hint="eastAsia" w:ascii="宋体" w:hAnsi="宋体" w:eastAsia="宋体"/>
          <w:kern w:val="0"/>
          <w:szCs w:val="21"/>
        </w:rPr>
        <w:t>，此设置的原因在于令一楼所在人员控制上行高峰，即由一楼上行的乘客；其他不包括一楼的楼层所在人员控制下行高峰和层间交通，即由其他楼层下行到一楼的乘客和层间不包括一楼的其他楼层上行和下行的乘客，这两者囊括了大楼内的所有通行。</w:t>
      </w:r>
    </w:p>
    <w:p>
      <w:pPr>
        <w:spacing w:line="360" w:lineRule="auto"/>
        <w:ind w:firstLine="420" w:firstLineChars="200"/>
        <w:rPr>
          <w:rFonts w:ascii="宋体" w:hAnsi="宋体" w:eastAsia="宋体"/>
          <w:kern w:val="0"/>
          <w:szCs w:val="21"/>
        </w:rPr>
      </w:pPr>
      <w:r>
        <w:rPr>
          <w:rFonts w:hint="eastAsia" w:ascii="宋体" w:hAnsi="宋体" w:eastAsia="宋体"/>
          <w:szCs w:val="21"/>
        </w:rPr>
        <w:t>得到乘客起始密度向量后，即可计算乘客的起始楼层，具体如算法</w:t>
      </w:r>
      <w:r>
        <w:rPr>
          <w:rFonts w:ascii="宋体" w:hAnsi="宋体" w:eastAsia="宋体"/>
          <w:szCs w:val="21"/>
        </w:rPr>
        <w:t>1</w:t>
      </w:r>
      <w:r>
        <w:rPr>
          <w:rFonts w:hint="eastAsia" w:ascii="宋体" w:hAnsi="宋体" w:eastAsia="宋体"/>
          <w:szCs w:val="21"/>
        </w:rPr>
        <w:t>。每当为一名乘客选择起始楼层时，首先需要生成一个服从</w:t>
      </w:r>
      <m:oMath>
        <m:r>
          <m:rPr/>
          <w:rPr>
            <w:rFonts w:ascii="Cambria Math" w:hAnsi="Cambria Math" w:eastAsia="宋体"/>
            <w:kern w:val="0"/>
            <w:szCs w:val="21"/>
          </w:rPr>
          <m:t>U</m:t>
        </m:r>
        <m:d>
          <m:dPr>
            <m:begChr m:val="（"/>
            <m:endChr m:val="）"/>
            <m:ctrlPr>
              <w:rPr>
                <w:rFonts w:ascii="Cambria Math" w:hAnsi="Cambria Math" w:eastAsia="宋体" w:cs="宋体"/>
                <w:i/>
                <w:sz w:val="24"/>
                <w:szCs w:val="21"/>
              </w:rPr>
            </m:ctrlPr>
          </m:dPr>
          <m:e>
            <m:r>
              <m:rPr/>
              <w:rPr>
                <w:rFonts w:ascii="Cambria Math" w:hAnsi="Cambria Math" w:eastAsia="宋体"/>
                <w:kern w:val="0"/>
                <w:szCs w:val="21"/>
              </w:rPr>
              <m:t>0,1</m:t>
            </m:r>
            <m:ctrlPr>
              <w:rPr>
                <w:rFonts w:ascii="Cambria Math" w:hAnsi="Cambria Math" w:eastAsia="宋体" w:cs="宋体"/>
                <w:i/>
                <w:sz w:val="24"/>
                <w:szCs w:val="21"/>
              </w:rPr>
            </m:ctrlPr>
          </m:e>
        </m:d>
      </m:oMath>
      <w:r>
        <w:rPr>
          <w:rFonts w:hint="eastAsia" w:ascii="宋体" w:hAnsi="宋体" w:eastAsia="宋体"/>
          <w:kern w:val="0"/>
          <w:szCs w:val="21"/>
        </w:rPr>
        <w:t>分布的随机数</w:t>
      </w:r>
      <m:oMath>
        <m:r>
          <m:rPr/>
          <w:rPr>
            <w:rFonts w:ascii="Cambria Math" w:hAnsi="Cambria Math" w:eastAsia="宋体"/>
            <w:kern w:val="0"/>
            <w:szCs w:val="21"/>
          </w:rPr>
          <m:t>r</m:t>
        </m:r>
      </m:oMath>
      <w:r>
        <w:rPr>
          <w:rFonts w:hint="eastAsia" w:ascii="宋体" w:hAnsi="宋体" w:eastAsia="宋体"/>
          <w:kern w:val="0"/>
          <w:szCs w:val="21"/>
        </w:rPr>
        <w:t>，并计算当前楼层i的选择概率</w:t>
      </w:r>
      <m:oMath>
        <m:sSub>
          <m:sSubPr>
            <m:ctrlPr>
              <w:rPr>
                <w:rFonts w:ascii="Cambria Math" w:hAnsi="Cambria Math" w:eastAsia="宋体"/>
                <w:i/>
                <w:kern w:val="0"/>
                <w:szCs w:val="21"/>
              </w:rPr>
            </m:ctrlPr>
          </m:sSubPr>
          <m:e>
            <m:r>
              <m:rPr/>
              <w:rPr>
                <w:rFonts w:hint="eastAsia" w:ascii="Cambria Math" w:hAnsi="Cambria Math" w:eastAsia="宋体"/>
                <w:kern w:val="0"/>
                <w:szCs w:val="21"/>
              </w:rPr>
              <m:t>p</m:t>
            </m:r>
            <m:ctrlPr>
              <w:rPr>
                <w:rFonts w:ascii="Cambria Math" w:hAnsi="Cambria Math" w:eastAsia="宋体"/>
                <w:i/>
                <w:kern w:val="0"/>
                <w:szCs w:val="21"/>
              </w:rPr>
            </m:ctrlPr>
          </m:e>
          <m:sub>
            <m:r>
              <m:rPr/>
              <w:rPr>
                <w:rFonts w:ascii="Cambria Math" w:hAnsi="Cambria Math" w:eastAsia="宋体"/>
                <w:kern w:val="0"/>
                <w:szCs w:val="21"/>
              </w:rPr>
              <m:t>i</m:t>
            </m:r>
            <m:ctrlPr>
              <w:rPr>
                <w:rFonts w:ascii="Cambria Math" w:hAnsi="Cambria Math" w:eastAsia="宋体"/>
                <w:i/>
                <w:kern w:val="0"/>
                <w:szCs w:val="21"/>
              </w:rPr>
            </m:ctrlPr>
          </m:sub>
        </m:sSub>
      </m:oMath>
      <w:r>
        <w:rPr>
          <w:rFonts w:hint="eastAsia" w:ascii="宋体" w:hAnsi="宋体" w:eastAsia="宋体"/>
          <w:kern w:val="0"/>
          <w:szCs w:val="21"/>
        </w:rPr>
        <w:t>和当前的楼层累加概率</w:t>
      </w:r>
      <m:oMath>
        <m:r>
          <m:rPr/>
          <w:rPr>
            <w:rFonts w:hint="eastAsia" w:ascii="Cambria Math" w:hAnsi="Cambria Math" w:eastAsia="宋体"/>
            <w:kern w:val="0"/>
            <w:szCs w:val="21"/>
          </w:rPr>
          <m:t>s</m:t>
        </m:r>
      </m:oMath>
      <w:r>
        <w:rPr>
          <w:rFonts w:hint="eastAsia" w:ascii="宋体" w:hAnsi="宋体" w:eastAsia="宋体"/>
          <w:kern w:val="0"/>
          <w:szCs w:val="21"/>
        </w:rPr>
        <w:t>，</w:t>
      </w:r>
      <m:oMath>
        <m:sSub>
          <m:sSubPr>
            <m:ctrlPr>
              <w:rPr>
                <w:rFonts w:ascii="Cambria Math" w:hAnsi="Cambria Math" w:eastAsia="宋体"/>
                <w:i/>
                <w:kern w:val="0"/>
                <w:szCs w:val="21"/>
              </w:rPr>
            </m:ctrlPr>
          </m:sSubPr>
          <m:e>
            <m:r>
              <m:rPr/>
              <w:rPr>
                <w:rFonts w:hint="eastAsia" w:ascii="Cambria Math" w:hAnsi="Cambria Math" w:eastAsia="宋体"/>
                <w:kern w:val="0"/>
                <w:szCs w:val="21"/>
              </w:rPr>
              <m:t>p</m:t>
            </m:r>
            <m:ctrlPr>
              <w:rPr>
                <w:rFonts w:ascii="Cambria Math" w:hAnsi="Cambria Math" w:eastAsia="宋体"/>
                <w:i/>
                <w:kern w:val="0"/>
                <w:szCs w:val="21"/>
              </w:rPr>
            </m:ctrlPr>
          </m:e>
          <m:sub>
            <m:r>
              <m:rPr/>
              <w:rPr>
                <w:rFonts w:ascii="Cambria Math" w:hAnsi="Cambria Math" w:eastAsia="宋体"/>
                <w:kern w:val="0"/>
                <w:szCs w:val="21"/>
              </w:rPr>
              <m:t>i</m:t>
            </m:r>
            <m:ctrlPr>
              <w:rPr>
                <w:rFonts w:ascii="Cambria Math" w:hAnsi="Cambria Math" w:eastAsia="宋体"/>
                <w:i/>
                <w:kern w:val="0"/>
                <w:szCs w:val="21"/>
              </w:rPr>
            </m:ctrlPr>
          </m:sub>
        </m:sSub>
      </m:oMath>
      <w:r>
        <w:rPr>
          <w:rFonts w:hint="eastAsia" w:ascii="宋体" w:hAnsi="宋体" w:eastAsia="宋体"/>
          <w:kern w:val="0"/>
          <w:szCs w:val="21"/>
        </w:rPr>
        <w:t>是各个楼层起始密度向量的累加占比，</w:t>
      </w:r>
      <w:r>
        <w:rPr>
          <w:rFonts w:hint="eastAsia" w:ascii="宋体" w:hAnsi="宋体" w:eastAsia="宋体"/>
          <w:szCs w:val="21"/>
        </w:rPr>
        <w:t>当楼层累加概率</w:t>
      </w:r>
      <m:oMath>
        <m:r>
          <m:rPr/>
          <w:rPr>
            <w:rFonts w:hint="eastAsia" w:ascii="Cambria Math" w:hAnsi="Cambria Math" w:eastAsia="宋体"/>
            <w:kern w:val="0"/>
            <w:szCs w:val="21"/>
          </w:rPr>
          <m:t>s</m:t>
        </m:r>
      </m:oMath>
      <w:r>
        <w:rPr>
          <w:rFonts w:hint="eastAsia" w:ascii="宋体" w:hAnsi="宋体" w:eastAsia="宋体"/>
          <w:szCs w:val="21"/>
        </w:rPr>
        <w:t>大于</w:t>
      </w:r>
      <w:r>
        <w:rPr>
          <w:rFonts w:hint="eastAsia" w:ascii="宋体" w:hAnsi="宋体" w:eastAsia="宋体"/>
          <w:kern w:val="0"/>
          <w:szCs w:val="21"/>
        </w:rPr>
        <w:t>或等于当前的随机数</w:t>
      </w:r>
      <m:oMath>
        <m:r>
          <m:rPr/>
          <w:rPr>
            <w:rFonts w:hint="eastAsia" w:ascii="Cambria Math" w:hAnsi="Cambria Math" w:eastAsia="宋体"/>
            <w:kern w:val="0"/>
            <w:szCs w:val="21"/>
          </w:rPr>
          <m:t>r</m:t>
        </m:r>
      </m:oMath>
      <w:r>
        <w:rPr>
          <w:rFonts w:hint="eastAsia" w:ascii="宋体" w:hAnsi="宋体" w:eastAsia="宋体"/>
          <w:kern w:val="0"/>
          <w:szCs w:val="21"/>
        </w:rPr>
        <w:t>，则选择当前楼层</w:t>
      </w:r>
      <m:oMath>
        <m:r>
          <m:rPr/>
          <w:rPr>
            <w:rFonts w:hint="eastAsia" w:ascii="Cambria Math" w:hAnsi="Cambria Math" w:eastAsia="宋体"/>
            <w:kern w:val="0"/>
            <w:szCs w:val="21"/>
          </w:rPr>
          <m:t>i</m:t>
        </m:r>
      </m:oMath>
      <w:r>
        <w:rPr>
          <w:rFonts w:hint="eastAsia" w:ascii="宋体" w:hAnsi="宋体" w:eastAsia="宋体"/>
          <w:kern w:val="0"/>
          <w:szCs w:val="21"/>
        </w:rPr>
        <w:t>为起始楼层；若楼层累加概率</w:t>
      </w:r>
      <m:oMath>
        <m:r>
          <m:rPr/>
          <w:rPr>
            <w:rFonts w:hint="eastAsia" w:ascii="Cambria Math" w:hAnsi="Cambria Math" w:eastAsia="宋体"/>
            <w:kern w:val="0"/>
            <w:szCs w:val="21"/>
          </w:rPr>
          <m:t>s</m:t>
        </m:r>
      </m:oMath>
      <w:r>
        <w:rPr>
          <w:rFonts w:hint="eastAsia" w:ascii="宋体" w:hAnsi="宋体" w:eastAsia="宋体"/>
          <w:kern w:val="0"/>
          <w:szCs w:val="21"/>
        </w:rPr>
        <w:t>小于随机数</w:t>
      </w:r>
      <m:oMath>
        <m:r>
          <m:rPr/>
          <w:rPr>
            <w:rFonts w:hint="eastAsia" w:ascii="Cambria Math" w:hAnsi="Cambria Math" w:eastAsia="宋体"/>
            <w:kern w:val="0"/>
            <w:szCs w:val="21"/>
          </w:rPr>
          <m:t>r</m:t>
        </m:r>
      </m:oMath>
      <w:r>
        <w:rPr>
          <w:rFonts w:hint="eastAsia" w:ascii="宋体" w:hAnsi="宋体" w:eastAsia="宋体"/>
          <w:kern w:val="0"/>
          <w:szCs w:val="21"/>
        </w:rPr>
        <w:t>，则计算下一楼层的选择概率</w:t>
      </w:r>
      <m:oMath>
        <m:sSub>
          <m:sSubPr>
            <m:ctrlPr>
              <w:rPr>
                <w:rFonts w:ascii="Cambria Math" w:hAnsi="Cambria Math" w:eastAsia="宋体"/>
                <w:i/>
                <w:kern w:val="0"/>
                <w:szCs w:val="21"/>
              </w:rPr>
            </m:ctrlPr>
          </m:sSubPr>
          <m:e>
            <m:r>
              <m:rPr/>
              <w:rPr>
                <w:rFonts w:hint="eastAsia" w:ascii="Cambria Math" w:hAnsi="Cambria Math" w:eastAsia="宋体"/>
                <w:kern w:val="0"/>
                <w:szCs w:val="21"/>
              </w:rPr>
              <m:t>p</m:t>
            </m:r>
            <m:ctrlPr>
              <w:rPr>
                <w:rFonts w:ascii="Cambria Math" w:hAnsi="Cambria Math" w:eastAsia="宋体"/>
                <w:i/>
                <w:kern w:val="0"/>
                <w:szCs w:val="21"/>
              </w:rPr>
            </m:ctrlPr>
          </m:e>
          <m:sub>
            <m:r>
              <m:rPr/>
              <w:rPr>
                <w:rFonts w:ascii="Cambria Math" w:hAnsi="Cambria Math" w:eastAsia="宋体"/>
                <w:kern w:val="0"/>
                <w:szCs w:val="21"/>
              </w:rPr>
              <m:t>i</m:t>
            </m:r>
            <m:ctrlPr>
              <w:rPr>
                <w:rFonts w:ascii="Cambria Math" w:hAnsi="Cambria Math" w:eastAsia="宋体"/>
                <w:i/>
                <w:kern w:val="0"/>
                <w:szCs w:val="21"/>
              </w:rPr>
            </m:ctrlPr>
          </m:sub>
        </m:sSub>
      </m:oMath>
      <w:r>
        <w:rPr>
          <w:rFonts w:hint="eastAsia" w:ascii="宋体" w:hAnsi="宋体" w:eastAsia="宋体"/>
          <w:kern w:val="0"/>
          <w:szCs w:val="21"/>
        </w:rPr>
        <w:t>并更新累加概率</w:t>
      </w:r>
      <m:oMath>
        <m:r>
          <m:rPr/>
          <w:rPr>
            <w:rFonts w:hint="eastAsia" w:ascii="Cambria Math" w:hAnsi="Cambria Math" w:eastAsia="宋体"/>
            <w:kern w:val="0"/>
            <w:szCs w:val="21"/>
          </w:rPr>
          <m:t>s</m:t>
        </m:r>
      </m:oMath>
      <w:r>
        <w:rPr>
          <w:rFonts w:hint="eastAsia" w:ascii="宋体" w:hAnsi="宋体" w:eastAsia="宋体"/>
          <w:kern w:val="0"/>
          <w:szCs w:val="21"/>
        </w:rPr>
        <w:t>，然后再判断累加概率</w:t>
      </w:r>
      <m:oMath>
        <m:r>
          <m:rPr/>
          <w:rPr>
            <w:rFonts w:hint="eastAsia" w:ascii="Cambria Math" w:hAnsi="Cambria Math" w:eastAsia="宋体"/>
            <w:kern w:val="0"/>
            <w:szCs w:val="21"/>
          </w:rPr>
          <m:t>s</m:t>
        </m:r>
      </m:oMath>
      <w:r>
        <w:rPr>
          <w:rFonts w:hint="eastAsia" w:ascii="宋体" w:hAnsi="宋体" w:eastAsia="宋体"/>
          <w:kern w:val="0"/>
          <w:szCs w:val="21"/>
        </w:rPr>
        <w:t>和随机数</w:t>
      </w:r>
      <m:oMath>
        <m:r>
          <m:rPr/>
          <w:rPr>
            <w:rFonts w:hint="eastAsia" w:ascii="Cambria Math" w:hAnsi="Cambria Math" w:eastAsia="宋体"/>
            <w:kern w:val="0"/>
            <w:szCs w:val="21"/>
          </w:rPr>
          <m:t>r</m:t>
        </m:r>
      </m:oMath>
      <w:r>
        <w:rPr>
          <w:rFonts w:hint="eastAsia" w:ascii="宋体" w:hAnsi="宋体" w:eastAsia="宋体"/>
          <w:kern w:val="0"/>
          <w:szCs w:val="21"/>
        </w:rPr>
        <w:t>的大小关系，直到计算出起始楼层</w:t>
      </w:r>
      <w:r>
        <w:rPr>
          <w:rFonts w:hint="default" w:ascii="宋体" w:hAnsi="宋体" w:eastAsia="宋体"/>
          <w:kern w:val="0"/>
          <w:szCs w:val="21"/>
        </w:rPr>
        <w:t xml:space="preserve"> </w:t>
      </w:r>
      <w:r>
        <w:rPr>
          <w:rFonts w:hint="eastAsia" w:ascii="宋体" w:hAnsi="宋体" w:eastAsia="宋体"/>
          <w:kern w:val="0"/>
          <w:szCs w:val="21"/>
        </w:rPr>
        <w:t>。</w:t>
      </w:r>
    </w:p>
    <w:p>
      <w:pPr>
        <w:spacing w:line="360" w:lineRule="auto"/>
        <w:rPr>
          <w:rFonts w:ascii="宋体" w:hAnsi="宋体" w:eastAsia="宋体"/>
          <w:szCs w:val="21"/>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Borders>
              <w:top w:val="single" w:color="auto" w:sz="12" w:space="0"/>
              <w:left w:val="nil"/>
              <w:bottom w:val="nil"/>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sz w:val="16"/>
                <w:szCs w:val="16"/>
              </w:rPr>
            </w:pPr>
            <w:r>
              <w:rPr>
                <w:rFonts w:hint="eastAsia" w:ascii="宋体" w:hAnsi="宋体" w:eastAsia="宋体"/>
                <w:sz w:val="16"/>
                <w:szCs w:val="16"/>
              </w:rPr>
              <w:t>1：</w:t>
            </w:r>
            <w:r>
              <w:rPr>
                <w:rFonts w:hint="default" w:ascii="宋体" w:hAnsi="宋体" w:eastAsia="宋体"/>
                <w:sz w:val="16"/>
                <w:szCs w:val="16"/>
              </w:rPr>
              <w:t>设置各个楼层的乘客期望停留时间，本文为便于观测，在实验中将20层的期望停留时间全部设置为3600s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6"/>
                <w:szCs w:val="16"/>
              </w:rPr>
            </w:pPr>
            <w:r>
              <w:rPr>
                <w:rFonts w:hint="eastAsia" w:ascii="宋体" w:hAnsi="宋体" w:eastAsia="宋体"/>
                <w:sz w:val="16"/>
                <w:szCs w:val="16"/>
              </w:rPr>
              <w:t>2: 若</w:t>
            </w:r>
            <m:oMath>
              <m:r>
                <m:rPr/>
                <w:rPr>
                  <w:rFonts w:hint="default" w:ascii="Cambria Math" w:hAnsi="Cambria Math" w:eastAsia="宋体"/>
                  <w:sz w:val="16"/>
                  <w:szCs w:val="16"/>
                </w:rPr>
                <m:t>s≥r</m:t>
              </m:r>
            </m:oMath>
            <w:r>
              <w:rPr>
                <w:rFonts w:hint="eastAsia" w:ascii="宋体" w:hAnsi="宋体" w:eastAsia="宋体"/>
                <w:sz w:val="16"/>
                <w:szCs w:val="16"/>
              </w:rPr>
              <w:t>，则转（4）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keepNext w:val="0"/>
              <w:keepLines w:val="0"/>
              <w:suppressLineNumbers w:val="0"/>
              <w:spacing w:before="0" w:beforeAutospacing="0" w:after="0" w:afterAutospacing="0" w:line="360" w:lineRule="auto"/>
              <w:ind w:left="0" w:right="0"/>
              <w:jc w:val="left"/>
              <w:rPr>
                <w:rFonts w:hint="default" w:ascii="宋体" w:hAnsi="宋体" w:eastAsia="宋体"/>
                <w:i/>
                <w:sz w:val="16"/>
                <w:szCs w:val="16"/>
              </w:rPr>
            </w:pPr>
            <w:r>
              <w:rPr>
                <w:rFonts w:hint="eastAsia" w:ascii="宋体" w:hAnsi="宋体" w:eastAsia="宋体"/>
                <w:sz w:val="16"/>
                <w:szCs w:val="16"/>
              </w:rPr>
              <w:t xml:space="preserve">3： </w:t>
            </w:r>
            <m:oMath>
              <m:sSub>
                <m:sSubPr>
                  <m:ctrlPr>
                    <w:rPr>
                      <w:rFonts w:hint="default" w:ascii="Cambria Math" w:hAnsi="Cambria Math" w:eastAsia="宋体"/>
                      <w:i/>
                      <w:sz w:val="16"/>
                      <w:szCs w:val="16"/>
                    </w:rPr>
                  </m:ctrlPr>
                </m:sSubPr>
                <m:e>
                  <m:r>
                    <m:rPr/>
                    <w:rPr>
                      <w:rFonts w:hint="default" w:ascii="Cambria Math" w:hAnsi="Cambria Math" w:eastAsia="宋体"/>
                      <w:sz w:val="16"/>
                      <w:szCs w:val="16"/>
                    </w:rPr>
                    <m:t>p</m:t>
                  </m:r>
                  <m:ctrlPr>
                    <w:rPr>
                      <w:rFonts w:hint="default" w:ascii="Cambria Math" w:hAnsi="Cambria Math" w:eastAsia="宋体"/>
                      <w:i/>
                      <w:sz w:val="16"/>
                      <w:szCs w:val="16"/>
                    </w:rPr>
                  </m:ctrlPr>
                </m:e>
                <m:sub>
                  <m:r>
                    <m:rPr/>
                    <w:rPr>
                      <w:rFonts w:hint="default" w:ascii="Cambria Math" w:hAnsi="Cambria Math" w:eastAsia="宋体"/>
                      <w:sz w:val="16"/>
                      <w:szCs w:val="16"/>
                    </w:rPr>
                    <m:t>i</m:t>
                  </m:r>
                  <m:ctrlPr>
                    <w:rPr>
                      <w:rFonts w:hint="default" w:ascii="Cambria Math" w:hAnsi="Cambria Math" w:eastAsia="宋体"/>
                      <w:i/>
                      <w:sz w:val="16"/>
                      <w:szCs w:val="16"/>
                    </w:rPr>
                  </m:ctrlPr>
                </m:sub>
              </m:sSub>
              <m:r>
                <m:rPr/>
                <w:rPr>
                  <w:rFonts w:hint="default" w:ascii="Cambria Math" w:hAnsi="Cambria Math" w:eastAsia="宋体"/>
                  <w:sz w:val="16"/>
                  <w:szCs w:val="16"/>
                </w:rPr>
                <m:t>=</m:t>
              </m:r>
              <m:f>
                <m:fPr>
                  <m:ctrlPr>
                    <w:rPr>
                      <w:rFonts w:hint="default" w:ascii="Cambria Math" w:hAnsi="Cambria Math" w:eastAsia="宋体"/>
                      <w:i/>
                      <w:sz w:val="16"/>
                      <w:szCs w:val="16"/>
                    </w:rPr>
                  </m:ctrlPr>
                </m:fPr>
                <m:num>
                  <m:r>
                    <m:rPr/>
                    <w:rPr>
                      <w:rFonts w:hint="default" w:ascii="Cambria Math" w:hAnsi="Cambria Math" w:eastAsia="宋体"/>
                      <w:sz w:val="16"/>
                      <w:szCs w:val="16"/>
                    </w:rPr>
                    <m:t>origin(i)</m:t>
                  </m:r>
                  <m:ctrlPr>
                    <w:rPr>
                      <w:rFonts w:hint="default" w:ascii="Cambria Math" w:hAnsi="Cambria Math" w:eastAsia="宋体"/>
                      <w:i/>
                      <w:sz w:val="16"/>
                      <w:szCs w:val="16"/>
                    </w:rPr>
                  </m:ctrlPr>
                </m:num>
                <m:den>
                  <m:nary>
                    <m:naryPr>
                      <m:chr m:val="∑"/>
                      <m:limLoc m:val="undOvr"/>
                      <m:ctrlPr>
                        <w:rPr>
                          <w:rFonts w:hint="default" w:ascii="Cambria Math" w:hAnsi="Cambria Math" w:eastAsia="宋体"/>
                          <w:i/>
                          <w:sz w:val="16"/>
                          <w:szCs w:val="16"/>
                        </w:rPr>
                      </m:ctrlPr>
                    </m:naryPr>
                    <m:sub>
                      <m:r>
                        <m:rPr/>
                        <w:rPr>
                          <w:rFonts w:hint="default" w:ascii="Cambria Math" w:hAnsi="Cambria Math" w:eastAsia="宋体"/>
                          <w:sz w:val="16"/>
                          <w:szCs w:val="16"/>
                        </w:rPr>
                        <m:t>j=1</m:t>
                      </m:r>
                      <m:ctrlPr>
                        <w:rPr>
                          <w:rFonts w:hint="default" w:ascii="Cambria Math" w:hAnsi="Cambria Math" w:eastAsia="宋体"/>
                          <w:i/>
                          <w:sz w:val="16"/>
                          <w:szCs w:val="16"/>
                        </w:rPr>
                      </m:ctrlPr>
                    </m:sub>
                    <m:sup>
                      <m:r>
                        <m:rPr/>
                        <w:rPr>
                          <w:rFonts w:hint="default" w:ascii="Cambria Math" w:hAnsi="Cambria Math" w:eastAsia="宋体"/>
                          <w:sz w:val="16"/>
                          <w:szCs w:val="16"/>
                        </w:rPr>
                        <m:t>N</m:t>
                      </m:r>
                      <m:ctrlPr>
                        <w:rPr>
                          <w:rFonts w:hint="default" w:ascii="Cambria Math" w:hAnsi="Cambria Math" w:eastAsia="宋体"/>
                          <w:i/>
                          <w:sz w:val="16"/>
                          <w:szCs w:val="16"/>
                        </w:rPr>
                      </m:ctrlPr>
                    </m:sup>
                    <m:e>
                      <m:r>
                        <m:rPr/>
                        <w:rPr>
                          <w:rFonts w:hint="default" w:ascii="Cambria Math" w:hAnsi="Cambria Math" w:eastAsia="宋体"/>
                          <w:sz w:val="16"/>
                          <w:szCs w:val="16"/>
                        </w:rPr>
                        <m:t>origin(j)</m:t>
                      </m:r>
                      <m:ctrlPr>
                        <w:rPr>
                          <w:rFonts w:hint="default" w:ascii="Cambria Math" w:hAnsi="Cambria Math" w:eastAsia="宋体"/>
                          <w:i/>
                          <w:sz w:val="16"/>
                          <w:szCs w:val="16"/>
                        </w:rPr>
                      </m:ctrlPr>
                    </m:e>
                  </m:nary>
                  <m:ctrlPr>
                    <w:rPr>
                      <w:rFonts w:hint="default" w:ascii="Cambria Math" w:hAnsi="Cambria Math" w:eastAsia="宋体"/>
                      <w:i/>
                      <w:sz w:val="16"/>
                      <w:szCs w:val="16"/>
                    </w:rPr>
                  </m:ctrlPr>
                </m:den>
              </m:f>
              <m:r>
                <m:rPr/>
                <w:rPr>
                  <w:rFonts w:hint="default" w:ascii="Cambria Math" w:hAnsi="Cambria Math" w:eastAsia="宋体"/>
                  <w:sz w:val="16"/>
                  <w:szCs w:val="16"/>
                </w:rPr>
                <m:t>, s=s+</m:t>
              </m:r>
              <m:sSub>
                <m:sSubPr>
                  <m:ctrlPr>
                    <w:rPr>
                      <w:rFonts w:hint="default" w:ascii="Cambria Math" w:hAnsi="Cambria Math" w:eastAsia="宋体"/>
                      <w:i/>
                      <w:sz w:val="16"/>
                      <w:szCs w:val="16"/>
                    </w:rPr>
                  </m:ctrlPr>
                </m:sSubPr>
                <m:e>
                  <m:r>
                    <m:rPr/>
                    <w:rPr>
                      <w:rFonts w:hint="default" w:ascii="Cambria Math" w:hAnsi="Cambria Math" w:eastAsia="宋体"/>
                      <w:sz w:val="16"/>
                      <w:szCs w:val="16"/>
                    </w:rPr>
                    <m:t>p</m:t>
                  </m:r>
                  <m:ctrlPr>
                    <w:rPr>
                      <w:rFonts w:hint="default" w:ascii="Cambria Math" w:hAnsi="Cambria Math" w:eastAsia="宋体"/>
                      <w:i/>
                      <w:sz w:val="16"/>
                      <w:szCs w:val="16"/>
                    </w:rPr>
                  </m:ctrlPr>
                </m:e>
                <m:sub>
                  <m:r>
                    <m:rPr/>
                    <w:rPr>
                      <w:rFonts w:hint="default" w:ascii="Cambria Math" w:hAnsi="Cambria Math" w:eastAsia="宋体"/>
                      <w:sz w:val="16"/>
                      <w:szCs w:val="16"/>
                    </w:rPr>
                    <m:t>i</m:t>
                  </m:r>
                  <m:ctrlPr>
                    <w:rPr>
                      <w:rFonts w:hint="default" w:ascii="Cambria Math" w:hAnsi="Cambria Math" w:eastAsia="宋体"/>
                      <w:i/>
                      <w:sz w:val="16"/>
                      <w:szCs w:val="16"/>
                    </w:rPr>
                  </m:ctrlPr>
                </m:sub>
              </m:sSub>
              <m:r>
                <m:rPr/>
                <w:rPr>
                  <w:rFonts w:hint="default" w:ascii="Cambria Math" w:hAnsi="Cambria Math" w:eastAsia="宋体"/>
                  <w:sz w:val="16"/>
                  <w:szCs w:val="16"/>
                </w:rPr>
                <m:t>, i=i+1</m:t>
              </m:r>
            </m:oMath>
            <w:r>
              <w:rPr>
                <w:rFonts w:hint="eastAsia" w:ascii="宋体" w:hAnsi="宋体" w:eastAsia="宋体"/>
                <w:sz w:val="16"/>
                <w:szCs w:val="16"/>
              </w:rPr>
              <w:t xml:space="preserve"> ，转（2）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6"/>
                <w:szCs w:val="16"/>
              </w:rPr>
            </w:pPr>
            <w:r>
              <w:rPr>
                <w:rFonts w:hint="eastAsia" w:ascii="宋体" w:hAnsi="宋体" w:eastAsia="宋体"/>
                <w:sz w:val="16"/>
                <w:szCs w:val="16"/>
              </w:rPr>
              <w:t>4：第</w:t>
            </w:r>
            <m:oMath>
              <m:r>
                <m:rPr/>
                <w:rPr>
                  <w:rFonts w:hint="default" w:ascii="Cambria Math" w:hAnsi="Cambria Math" w:eastAsia="宋体"/>
                  <w:sz w:val="16"/>
                  <w:szCs w:val="16"/>
                </w:rPr>
                <m:t>i</m:t>
              </m:r>
            </m:oMath>
            <w:r>
              <w:rPr>
                <w:rFonts w:hint="eastAsia" w:ascii="宋体" w:hAnsi="宋体" w:eastAsia="宋体"/>
                <w:sz w:val="16"/>
                <w:szCs w:val="16"/>
              </w:rPr>
              <w:t>个楼层即为起始楼层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Borders>
              <w:top w:val="nil"/>
              <w:left w:val="nil"/>
              <w:bottom w:val="single" w:color="auto" w:sz="12" w:space="0"/>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sz w:val="16"/>
                <w:szCs w:val="16"/>
              </w:rPr>
            </w:pPr>
            <w:r>
              <w:rPr>
                <w:rFonts w:hint="eastAsia" w:ascii="宋体" w:hAnsi="宋体" w:eastAsia="宋体"/>
                <w:sz w:val="16"/>
                <w:szCs w:val="16"/>
              </w:rPr>
              <w:t>5：结束</w:t>
            </w:r>
          </w:p>
        </w:tc>
      </w:tr>
    </w:tbl>
    <w:p>
      <w:pPr>
        <w:spacing w:line="360" w:lineRule="auto"/>
        <w:jc w:val="center"/>
        <w:rPr>
          <w:rFonts w:ascii="宋体" w:hAnsi="宋体" w:eastAsia="宋体"/>
          <w:szCs w:val="21"/>
        </w:rPr>
      </w:pPr>
      <w:r>
        <w:rPr>
          <w:rFonts w:hint="eastAsia" w:ascii="黑体" w:hAnsi="黑体" w:eastAsia="黑体"/>
          <w:sz w:val="18"/>
          <w:szCs w:val="18"/>
        </w:rPr>
        <w:t>算法</w:t>
      </w:r>
      <w:r>
        <w:rPr>
          <w:rFonts w:ascii="黑体" w:hAnsi="黑体" w:eastAsia="黑体"/>
          <w:sz w:val="18"/>
          <w:szCs w:val="18"/>
        </w:rPr>
        <w:t>1</w:t>
      </w:r>
      <w:r>
        <w:rPr>
          <w:rFonts w:hint="eastAsia" w:ascii="黑体" w:hAnsi="黑体" w:eastAsia="黑体"/>
          <w:sz w:val="18"/>
          <w:szCs w:val="18"/>
        </w:rPr>
        <w:t xml:space="preserve"> 选择起始楼层</w:t>
      </w:r>
    </w:p>
    <w:p>
      <w:pPr>
        <w:spacing w:line="360" w:lineRule="auto"/>
        <w:rPr>
          <w:rFonts w:ascii="宋体" w:hAnsi="宋体" w:eastAsia="宋体"/>
          <w:b/>
          <w:bCs/>
          <w:szCs w:val="21"/>
        </w:rPr>
      </w:pPr>
      <w:r>
        <w:rPr>
          <w:rFonts w:ascii="宋体" w:hAnsi="宋体" w:eastAsia="宋体"/>
          <w:b/>
          <w:bCs/>
          <w:szCs w:val="21"/>
        </w:rPr>
        <w:t xml:space="preserve">4.2 </w:t>
      </w:r>
      <w:r>
        <w:rPr>
          <w:rFonts w:hint="eastAsia" w:ascii="宋体" w:hAnsi="宋体" w:eastAsia="宋体"/>
          <w:b/>
          <w:bCs/>
          <w:szCs w:val="21"/>
        </w:rPr>
        <w:t>确定目标楼层</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 xml:space="preserve">本文使用起始-目标矩阵描述电梯乘客的起始楼层和目标楼层，同时用来确定电梯乘客的目标楼层，起始-目标矩阵的定义如下：  </w:t>
      </w:r>
    </w:p>
    <w:p>
      <w:pPr>
        <w:spacing w:line="360" w:lineRule="auto"/>
        <w:ind w:firstLine="849" w:firstLineChars="472"/>
        <w:jc w:val="center"/>
        <w:rPr>
          <w:rFonts w:ascii="宋体" w:hAnsi="宋体" w:eastAsia="宋体"/>
          <w:szCs w:val="21"/>
        </w:rPr>
      </w:pPr>
      <m:oMath>
        <m:d>
          <m:dPr>
            <m:begChr m:val="["/>
            <m:endChr m:val="]"/>
            <m:ctrlPr>
              <w:rPr>
                <w:rFonts w:ascii="Cambria Math" w:hAnsi="Cambria Math" w:eastAsia="宋体"/>
                <w:i/>
                <w:sz w:val="18"/>
                <w:szCs w:val="18"/>
              </w:rPr>
            </m:ctrlPr>
          </m:dPr>
          <m:e>
            <m:m>
              <m:mPr>
                <m:mcs>
                  <m:mc>
                    <m:mcPr>
                      <m:count m:val="4"/>
                      <m:mcJc m:val="center"/>
                    </m:mcPr>
                  </m:mc>
                </m:mcs>
                <m:ctrlPr>
                  <w:rPr>
                    <w:rFonts w:ascii="Cambria Math" w:hAnsi="Cambria Math" w:eastAsia="宋体"/>
                    <w:i/>
                    <w:sz w:val="18"/>
                    <w:szCs w:val="18"/>
                  </w:rPr>
                </m:ctrlPr>
              </m:mPr>
              <m:mr>
                <m:e>
                  <m:r>
                    <m:rPr/>
                    <w:rPr>
                      <w:rFonts w:ascii="Cambria Math" w:hAnsi="Cambria Math" w:eastAsia="宋体"/>
                      <w:sz w:val="18"/>
                      <w:szCs w:val="18"/>
                    </w:rPr>
                    <m:t>od(1,1)</m:t>
                  </m:r>
                  <m:ctrlPr>
                    <w:rPr>
                      <w:rFonts w:ascii="Cambria Math" w:hAnsi="Cambria Math" w:eastAsia="Cambria Math" w:cs="Cambria Math"/>
                      <w:i/>
                      <w:sz w:val="18"/>
                      <w:szCs w:val="18"/>
                    </w:rPr>
                  </m:ctrlPr>
                </m:e>
                <m:e>
                  <m:r>
                    <m:rPr/>
                    <w:rPr>
                      <w:rFonts w:ascii="Cambria Math" w:hAnsi="Cambria Math" w:eastAsia="Cambria Math" w:cs="Cambria Math"/>
                      <w:sz w:val="18"/>
                      <w:szCs w:val="18"/>
                    </w:rPr>
                    <m:t>od(1,2)</m:t>
                  </m:r>
                  <m:ctrlPr>
                    <w:rPr>
                      <w:rFonts w:ascii="Cambria Math" w:hAnsi="Cambria Math" w:eastAsia="宋体"/>
                      <w:i/>
                      <w:sz w:val="18"/>
                      <w:szCs w:val="18"/>
                    </w:rPr>
                  </m:ctrlPr>
                </m:e>
                <m:e>
                  <m:r>
                    <m:rPr/>
                    <w:rPr>
                      <w:rFonts w:ascii="Cambria Math" w:hAnsi="Cambria Math" w:eastAsia="宋体"/>
                      <w:sz w:val="18"/>
                      <w:szCs w:val="18"/>
                    </w:rPr>
                    <m:t>⋯</m:t>
                  </m:r>
                  <m:ctrlPr>
                    <w:rPr>
                      <w:rFonts w:ascii="Cambria Math" w:hAnsi="Cambria Math" w:eastAsia="宋体"/>
                      <w:i/>
                      <w:sz w:val="18"/>
                      <w:szCs w:val="18"/>
                    </w:rPr>
                  </m:ctrlPr>
                </m:e>
                <m:e>
                  <m:r>
                    <m:rPr/>
                    <w:rPr>
                      <w:rFonts w:ascii="Cambria Math" w:hAnsi="Cambria Math" w:eastAsia="宋体"/>
                      <w:sz w:val="18"/>
                      <w:szCs w:val="18"/>
                    </w:rPr>
                    <m:t>od(1,N)</m:t>
                  </m:r>
                  <m:ctrlPr>
                    <w:rPr>
                      <w:rFonts w:ascii="Cambria Math" w:hAnsi="Cambria Math" w:eastAsia="宋体"/>
                      <w:i/>
                      <w:sz w:val="18"/>
                      <w:szCs w:val="18"/>
                    </w:rPr>
                  </m:ctrlPr>
                </m:e>
              </m:mr>
              <m:mr>
                <m:e>
                  <m:r>
                    <m:rPr/>
                    <w:rPr>
                      <w:rFonts w:ascii="Cambria Math" w:hAnsi="Cambria Math" w:eastAsia="宋体"/>
                      <w:sz w:val="18"/>
                      <w:szCs w:val="18"/>
                    </w:rPr>
                    <m:t>od(2,1)</m:t>
                  </m:r>
                  <m:ctrlPr>
                    <w:rPr>
                      <w:rFonts w:ascii="Cambria Math" w:hAnsi="Cambria Math" w:eastAsia="Cambria Math" w:cs="Cambria Math"/>
                      <w:i/>
                      <w:sz w:val="18"/>
                      <w:szCs w:val="18"/>
                    </w:rPr>
                  </m:ctrlPr>
                </m:e>
                <m:e>
                  <m:r>
                    <m:rPr/>
                    <w:rPr>
                      <w:rFonts w:ascii="Cambria Math" w:hAnsi="Cambria Math" w:eastAsia="Cambria Math" w:cs="Cambria Math"/>
                      <w:sz w:val="18"/>
                      <w:szCs w:val="18"/>
                    </w:rPr>
                    <m:t>od(2,2)</m:t>
                  </m:r>
                  <m:ctrlPr>
                    <w:rPr>
                      <w:rFonts w:ascii="Cambria Math" w:hAnsi="Cambria Math" w:eastAsia="宋体"/>
                      <w:i/>
                      <w:sz w:val="18"/>
                      <w:szCs w:val="18"/>
                    </w:rPr>
                  </m:ctrlPr>
                </m:e>
                <m:e>
                  <m:r>
                    <m:rPr/>
                    <w:rPr>
                      <w:rFonts w:ascii="Cambria Math" w:hAnsi="Cambria Math" w:eastAsia="宋体"/>
                      <w:sz w:val="18"/>
                      <w:szCs w:val="18"/>
                    </w:rPr>
                    <m:t>⋯</m:t>
                  </m:r>
                  <m:ctrlPr>
                    <w:rPr>
                      <w:rFonts w:ascii="Cambria Math" w:hAnsi="Cambria Math" w:eastAsia="宋体"/>
                      <w:i/>
                      <w:sz w:val="18"/>
                      <w:szCs w:val="18"/>
                    </w:rPr>
                  </m:ctrlPr>
                </m:e>
                <m:e>
                  <m:r>
                    <m:rPr/>
                    <w:rPr>
                      <w:rFonts w:ascii="Cambria Math" w:hAnsi="Cambria Math" w:eastAsia="宋体"/>
                      <w:sz w:val="18"/>
                      <w:szCs w:val="18"/>
                    </w:rPr>
                    <m:t>od(2,N)</m:t>
                  </m:r>
                  <m:ctrlPr>
                    <w:rPr>
                      <w:rFonts w:ascii="Cambria Math" w:hAnsi="Cambria Math" w:eastAsia="宋体"/>
                      <w:i/>
                      <w:sz w:val="18"/>
                      <w:szCs w:val="18"/>
                    </w:rPr>
                  </m:ctrlPr>
                </m:e>
              </m:mr>
              <m:mr>
                <m:e>
                  <m:r>
                    <m:rPr/>
                    <w:rPr>
                      <w:rFonts w:ascii="Cambria Math" w:hAnsi="Cambria Math" w:eastAsia="宋体"/>
                      <w:sz w:val="18"/>
                      <w:szCs w:val="18"/>
                    </w:rPr>
                    <m:t>⋯</m:t>
                  </m:r>
                  <m:ctrlPr>
                    <w:rPr>
                      <w:rFonts w:ascii="Cambria Math" w:hAnsi="Cambria Math" w:eastAsia="Cambria Math" w:cs="Cambria Math"/>
                      <w:i/>
                      <w:sz w:val="18"/>
                      <w:szCs w:val="18"/>
                    </w:rPr>
                  </m:ctrlPr>
                </m:e>
                <m:e>
                  <m:r>
                    <m:rPr/>
                    <w:rPr>
                      <w:rFonts w:ascii="Cambria Math" w:hAnsi="Cambria Math" w:eastAsia="宋体"/>
                      <w:sz w:val="18"/>
                      <w:szCs w:val="18"/>
                    </w:rPr>
                    <m:t>⋯</m:t>
                  </m:r>
                  <m:ctrlPr>
                    <w:rPr>
                      <w:rFonts w:ascii="Cambria Math" w:hAnsi="Cambria Math" w:eastAsia="Cambria Math" w:cs="Cambria Math"/>
                      <w:i/>
                      <w:sz w:val="18"/>
                      <w:szCs w:val="18"/>
                    </w:rPr>
                  </m:ctrlPr>
                </m:e>
                <m:e>
                  <m:r>
                    <m:rPr/>
                    <w:rPr>
                      <w:rFonts w:ascii="Cambria Math" w:hAnsi="Cambria Math" w:eastAsia="宋体"/>
                      <w:sz w:val="18"/>
                      <w:szCs w:val="18"/>
                    </w:rPr>
                    <m:t>⋯</m:t>
                  </m:r>
                  <m:ctrlPr>
                    <w:rPr>
                      <w:rFonts w:ascii="Cambria Math" w:hAnsi="Cambria Math" w:eastAsia="Cambria Math" w:cs="Cambria Math"/>
                      <w:i/>
                      <w:sz w:val="18"/>
                      <w:szCs w:val="18"/>
                    </w:rPr>
                  </m:ctrlPr>
                </m:e>
                <m:e>
                  <m:r>
                    <m:rPr/>
                    <w:rPr>
                      <w:rFonts w:ascii="Cambria Math" w:hAnsi="Cambria Math" w:eastAsia="宋体"/>
                      <w:sz w:val="18"/>
                      <w:szCs w:val="18"/>
                    </w:rPr>
                    <m:t>⋯</m:t>
                  </m:r>
                  <m:ctrlPr>
                    <w:rPr>
                      <w:rFonts w:ascii="Cambria Math" w:hAnsi="Cambria Math" w:eastAsia="Cambria Math" w:cs="Cambria Math"/>
                      <w:i/>
                      <w:sz w:val="18"/>
                      <w:szCs w:val="18"/>
                    </w:rPr>
                  </m:ctrlPr>
                </m:e>
              </m:mr>
              <m:mr>
                <m:e>
                  <m:r>
                    <m:rPr/>
                    <w:rPr>
                      <w:rFonts w:ascii="Cambria Math" w:hAnsi="Cambria Math" w:eastAsia="Cambria Math" w:cs="Cambria Math"/>
                      <w:sz w:val="18"/>
                      <w:szCs w:val="18"/>
                    </w:rPr>
                    <m:t>od(N,1)</m:t>
                  </m:r>
                  <m:ctrlPr>
                    <w:rPr>
                      <w:rFonts w:ascii="Cambria Math" w:hAnsi="Cambria Math" w:eastAsia="Cambria Math" w:cs="Cambria Math"/>
                      <w:i/>
                      <w:sz w:val="18"/>
                      <w:szCs w:val="18"/>
                    </w:rPr>
                  </m:ctrlPr>
                </m:e>
                <m:e>
                  <m:r>
                    <m:rPr/>
                    <w:rPr>
                      <w:rFonts w:ascii="Cambria Math" w:hAnsi="Cambria Math" w:eastAsia="Cambria Math" w:cs="Cambria Math"/>
                      <w:sz w:val="18"/>
                      <w:szCs w:val="18"/>
                    </w:rPr>
                    <m:t>od(N,2)</m:t>
                  </m:r>
                  <m:ctrlPr>
                    <w:rPr>
                      <w:rFonts w:ascii="Cambria Math" w:hAnsi="Cambria Math" w:eastAsia="宋体"/>
                      <w:i/>
                      <w:sz w:val="18"/>
                      <w:szCs w:val="18"/>
                    </w:rPr>
                  </m:ctrlPr>
                </m:e>
                <m:e>
                  <m:r>
                    <m:rPr/>
                    <w:rPr>
                      <w:rFonts w:ascii="Cambria Math" w:hAnsi="Cambria Math" w:eastAsia="宋体"/>
                      <w:sz w:val="18"/>
                      <w:szCs w:val="18"/>
                    </w:rPr>
                    <m:t>⋯</m:t>
                  </m:r>
                  <m:ctrlPr>
                    <w:rPr>
                      <w:rFonts w:ascii="Cambria Math" w:hAnsi="Cambria Math" w:eastAsia="宋体"/>
                      <w:i/>
                      <w:sz w:val="18"/>
                      <w:szCs w:val="18"/>
                    </w:rPr>
                  </m:ctrlPr>
                </m:e>
                <m:e>
                  <m:r>
                    <m:rPr/>
                    <w:rPr>
                      <w:rFonts w:ascii="Cambria Math" w:hAnsi="Cambria Math" w:eastAsia="宋体"/>
                      <w:sz w:val="18"/>
                      <w:szCs w:val="18"/>
                    </w:rPr>
                    <m:t>od(N,N)</m:t>
                  </m:r>
                  <m:ctrlPr>
                    <w:rPr>
                      <w:rFonts w:ascii="Cambria Math" w:hAnsi="Cambria Math" w:eastAsia="宋体"/>
                      <w:i/>
                      <w:sz w:val="18"/>
                      <w:szCs w:val="18"/>
                    </w:rPr>
                  </m:ctrlPr>
                </m:e>
              </m:mr>
            </m:m>
            <m:ctrlPr>
              <w:rPr>
                <w:rFonts w:ascii="Cambria Math" w:hAnsi="Cambria Math" w:eastAsia="宋体"/>
                <w:i/>
                <w:sz w:val="18"/>
                <w:szCs w:val="18"/>
              </w:rPr>
            </m:ctrlPr>
          </m:e>
        </m:d>
      </m:oMath>
      <w:r>
        <w:rPr>
          <w:rFonts w:hint="eastAsia" w:ascii="宋体" w:hAnsi="宋体" w:eastAsia="宋体"/>
          <w:sz w:val="18"/>
          <w:szCs w:val="18"/>
        </w:rPr>
        <w:t xml:space="preserve">  </w:t>
      </w:r>
      <w:r>
        <w:rPr>
          <w:rFonts w:hint="eastAsia" w:ascii="宋体" w:hAnsi="宋体" w:eastAsia="宋体"/>
          <w:szCs w:val="21"/>
        </w:rPr>
        <w:t>（</w:t>
      </w:r>
      <w:r>
        <w:rPr>
          <w:rFonts w:ascii="宋体" w:hAnsi="宋体" w:eastAsia="宋体"/>
          <w:szCs w:val="21"/>
        </w:rPr>
        <w:t>1</w:t>
      </w:r>
      <w:r>
        <w:rPr>
          <w:rFonts w:hint="eastAsia" w:ascii="宋体" w:hAnsi="宋体" w:eastAsia="宋体"/>
          <w:szCs w:val="21"/>
        </w:rPr>
        <w:t>）</w:t>
      </w:r>
      <w:r>
        <w:rPr>
          <w:rFonts w:ascii="宋体" w:hAnsi="宋体" w:eastAsia="宋体"/>
          <w:szCs w:val="21"/>
        </w:rPr>
        <w:tab/>
      </w:r>
    </w:p>
    <w:p>
      <w:pPr>
        <w:spacing w:line="360" w:lineRule="auto"/>
        <w:ind w:firstLine="420" w:firstLineChars="200"/>
        <w:rPr>
          <w:rFonts w:ascii="宋体" w:hAnsi="宋体" w:eastAsia="宋体"/>
          <w:kern w:val="0"/>
          <w:szCs w:val="21"/>
        </w:rPr>
      </w:pPr>
      <w:r>
        <w:rPr>
          <w:rFonts w:hint="eastAsia" w:ascii="宋体" w:hAnsi="宋体" w:eastAsia="宋体"/>
          <w:kern w:val="0"/>
          <w:szCs w:val="21"/>
        </w:rPr>
        <w:t>其中，</w:t>
      </w:r>
      <m:oMath>
        <m:d>
          <m:dPr>
            <m:begChr m:val="{"/>
            <m:endChr m:val="|"/>
            <m:ctrlPr>
              <w:rPr>
                <w:rFonts w:ascii="Cambria Math" w:hAnsi="Cambria Math" w:eastAsia="宋体" w:cs="宋体"/>
                <w:i/>
                <w:sz w:val="24"/>
                <w:szCs w:val="21"/>
              </w:rPr>
            </m:ctrlPr>
          </m:dPr>
          <m:e>
            <m:r>
              <m:rPr/>
              <w:rPr>
                <w:rFonts w:ascii="Cambria Math" w:hAnsi="Cambria Math" w:eastAsia="宋体"/>
                <w:kern w:val="0"/>
                <w:szCs w:val="21"/>
              </w:rPr>
              <m:t>od</m:t>
            </m:r>
            <m:d>
              <m:dPr>
                <m:ctrlPr>
                  <w:rPr>
                    <w:rFonts w:ascii="Cambria Math" w:hAnsi="Cambria Math" w:eastAsia="宋体" w:cs="宋体"/>
                    <w:i/>
                    <w:sz w:val="24"/>
                    <w:szCs w:val="21"/>
                  </w:rPr>
                </m:ctrlPr>
              </m:dPr>
              <m:e>
                <m:r>
                  <m:rPr/>
                  <w:rPr>
                    <w:rFonts w:ascii="Cambria Math" w:hAnsi="Cambria Math" w:eastAsia="宋体"/>
                    <w:kern w:val="0"/>
                    <w:szCs w:val="21"/>
                  </w:rPr>
                  <m:t>i,j</m:t>
                </m:r>
                <m:ctrlPr>
                  <w:rPr>
                    <w:rFonts w:ascii="Cambria Math" w:hAnsi="Cambria Math" w:eastAsia="宋体" w:cs="宋体"/>
                    <w:i/>
                    <w:sz w:val="24"/>
                    <w:szCs w:val="21"/>
                  </w:rPr>
                </m:ctrlPr>
              </m:e>
            </m:d>
            <m:ctrlPr>
              <w:rPr>
                <w:rFonts w:ascii="Cambria Math" w:hAnsi="Cambria Math" w:eastAsia="宋体" w:cs="宋体"/>
                <w:i/>
                <w:sz w:val="24"/>
                <w:szCs w:val="21"/>
              </w:rPr>
            </m:ctrlPr>
          </m:e>
        </m:d>
        <m:r>
          <m:rPr/>
          <w:rPr>
            <w:rFonts w:ascii="Cambria Math" w:hAnsi="Cambria Math" w:eastAsia="宋体"/>
            <w:kern w:val="0"/>
            <w:szCs w:val="21"/>
          </w:rPr>
          <m:t>i,j=1,2,⋯,N}</m:t>
        </m:r>
      </m:oMath>
      <w:r>
        <w:rPr>
          <w:rFonts w:hint="eastAsia" w:ascii="宋体" w:hAnsi="宋体" w:eastAsia="宋体"/>
          <w:kern w:val="0"/>
          <w:szCs w:val="21"/>
        </w:rPr>
        <w:t>表示从乘客选择从第</w:t>
      </w:r>
      <m:oMath>
        <m:r>
          <m:rPr/>
          <w:rPr>
            <w:rFonts w:ascii="Cambria Math" w:hAnsi="Cambria Math" w:eastAsia="宋体"/>
            <w:kern w:val="0"/>
            <w:szCs w:val="21"/>
          </w:rPr>
          <m:t>i</m:t>
        </m:r>
      </m:oMath>
      <w:r>
        <w:rPr>
          <w:rFonts w:hint="eastAsia" w:ascii="宋体" w:hAnsi="宋体" w:eastAsia="宋体"/>
          <w:kern w:val="0"/>
          <w:szCs w:val="21"/>
        </w:rPr>
        <w:t>层到第</w:t>
      </w:r>
      <m:oMath>
        <m:r>
          <m:rPr/>
          <w:rPr>
            <w:rFonts w:ascii="Cambria Math" w:hAnsi="Cambria Math" w:eastAsia="宋体"/>
            <w:kern w:val="0"/>
            <w:szCs w:val="21"/>
          </w:rPr>
          <m:t>j</m:t>
        </m:r>
      </m:oMath>
      <w:r>
        <w:rPr>
          <w:rFonts w:hint="eastAsia" w:ascii="宋体" w:hAnsi="宋体" w:eastAsia="宋体"/>
          <w:kern w:val="0"/>
          <w:szCs w:val="21"/>
        </w:rPr>
        <w:t>层的</w:t>
      </w:r>
      <w:r>
        <w:rPr>
          <w:rFonts w:hint="eastAsia" w:ascii="宋体" w:hAnsi="宋体" w:eastAsia="宋体"/>
          <w:b w:val="0"/>
          <w:bCs w:val="0"/>
          <w:color w:val="000000"/>
          <w:kern w:val="0"/>
          <w:szCs w:val="21"/>
        </w:rPr>
        <w:t>相对概率</w:t>
      </w:r>
      <w:r>
        <w:rPr>
          <w:rFonts w:hint="eastAsia" w:ascii="宋体" w:hAnsi="宋体" w:eastAsia="宋体"/>
          <w:kern w:val="0"/>
          <w:szCs w:val="21"/>
        </w:rPr>
        <w:t>，具体计算如下：</w:t>
      </w:r>
    </w:p>
    <w:p>
      <w:pPr>
        <w:spacing w:line="360" w:lineRule="auto"/>
        <w:ind w:firstLine="420" w:firstLineChars="200"/>
        <w:rPr>
          <w:rFonts w:ascii="宋体" w:hAnsi="宋体" w:eastAsia="宋体"/>
          <w:kern w:val="0"/>
          <w:szCs w:val="21"/>
        </w:rPr>
      </w:pPr>
    </w:p>
    <w:p>
      <w:pPr>
        <w:spacing w:line="360" w:lineRule="auto"/>
        <w:jc w:val="center"/>
        <w:rPr>
          <w:rFonts w:ascii="宋体" w:hAnsi="宋体" w:eastAsia="宋体"/>
          <w:szCs w:val="21"/>
        </w:rPr>
      </w:pPr>
      <m:oMath>
        <m:r>
          <m:rPr/>
          <w:rPr>
            <w:rFonts w:ascii="Cambria Math" w:hAnsi="Cambria Math" w:eastAsia="宋体"/>
            <w:sz w:val="18"/>
            <w:szCs w:val="18"/>
          </w:rPr>
          <m:t>od</m:t>
        </m:r>
        <m:d>
          <m:dPr>
            <m:ctrlPr>
              <w:rPr>
                <w:rFonts w:ascii="Cambria Math" w:hAnsi="Cambria Math" w:eastAsia="宋体"/>
                <w:i/>
                <w:sz w:val="18"/>
                <w:szCs w:val="18"/>
              </w:rPr>
            </m:ctrlPr>
          </m:dPr>
          <m:e>
            <m:r>
              <m:rPr/>
              <w:rPr>
                <w:rFonts w:ascii="Cambria Math" w:hAnsi="Cambria Math" w:eastAsia="宋体"/>
                <w:sz w:val="18"/>
                <w:szCs w:val="18"/>
              </w:rPr>
              <m:t>1,j</m:t>
            </m:r>
            <m:ctrlPr>
              <w:rPr>
                <w:rFonts w:ascii="Cambria Math" w:hAnsi="Cambria Math" w:eastAsia="宋体"/>
                <w:i/>
                <w:sz w:val="18"/>
                <w:szCs w:val="18"/>
              </w:rPr>
            </m:ctrlPr>
          </m:e>
        </m:d>
        <m:r>
          <m:rPr/>
          <w:rPr>
            <w:rFonts w:ascii="Cambria Math" w:hAnsi="Cambria Math" w:eastAsia="宋体"/>
            <w:sz w:val="18"/>
            <w:szCs w:val="18"/>
          </w:rPr>
          <m:t>=</m:t>
        </m:r>
        <m:d>
          <m:dPr>
            <m:begChr m:val="{"/>
            <m:endChr m:val=""/>
            <m:ctrlPr>
              <w:rPr>
                <w:rFonts w:ascii="Cambria Math" w:hAnsi="Cambria Math" w:eastAsia="宋体"/>
                <w:i/>
                <w:sz w:val="18"/>
                <w:szCs w:val="18"/>
              </w:rPr>
            </m:ctrlPr>
          </m:dPr>
          <m:e>
            <m:eqArr>
              <m:eqArrPr>
                <m:ctrlPr>
                  <w:rPr>
                    <w:rFonts w:ascii="Cambria Math" w:hAnsi="Cambria Math" w:eastAsia="宋体"/>
                    <w:i/>
                    <w:sz w:val="18"/>
                    <w:szCs w:val="18"/>
                  </w:rPr>
                </m:ctrlPr>
              </m:eqArrPr>
              <m:e>
                <m:r>
                  <m:rPr/>
                  <w:rPr>
                    <w:rFonts w:ascii="Cambria Math" w:hAnsi="Cambria Math" w:eastAsia="宋体"/>
                    <w:sz w:val="18"/>
                    <w:szCs w:val="18"/>
                  </w:rPr>
                  <m:t xml:space="preserve">         0          , j=1                  </m:t>
                </m:r>
                <m:ctrlPr>
                  <w:rPr>
                    <w:rFonts w:ascii="Cambria Math" w:hAnsi="Cambria Math" w:eastAsia="宋体"/>
                    <w:i/>
                    <w:sz w:val="18"/>
                    <w:szCs w:val="18"/>
                  </w:rPr>
                </m:ctrlPr>
              </m:e>
              <m:e>
                <m:sSub>
                  <m:sSubPr>
                    <m:ctrlPr>
                      <w:rPr>
                        <w:rFonts w:ascii="Cambria Math" w:hAnsi="Cambria Math" w:eastAsia="宋体"/>
                        <w:i/>
                        <w:sz w:val="18"/>
                        <w:szCs w:val="18"/>
                      </w:rPr>
                    </m:ctrlPr>
                  </m:sSubPr>
                  <m:e>
                    <m:r>
                      <m:rPr/>
                      <w:rPr>
                        <w:rFonts w:ascii="Cambria Math" w:hAnsi="Cambria Math" w:eastAsia="宋体"/>
                        <w:sz w:val="18"/>
                        <w:szCs w:val="18"/>
                      </w:rPr>
                      <m:t>ξ</m:t>
                    </m:r>
                    <m:ctrlPr>
                      <w:rPr>
                        <w:rFonts w:ascii="Cambria Math" w:hAnsi="Cambria Math" w:eastAsia="宋体"/>
                        <w:i/>
                        <w:sz w:val="18"/>
                        <w:szCs w:val="18"/>
                      </w:rPr>
                    </m:ctrlPr>
                  </m:e>
                  <m:sub>
                    <m:r>
                      <m:rPr/>
                      <w:rPr>
                        <w:rFonts w:hint="eastAsia" w:ascii="Cambria Math" w:hAnsi="Cambria Math" w:eastAsia="宋体"/>
                        <w:sz w:val="18"/>
                        <w:szCs w:val="18"/>
                      </w:rPr>
                      <m:t>j</m:t>
                    </m:r>
                    <m:ctrlPr>
                      <w:rPr>
                        <w:rFonts w:ascii="Cambria Math" w:hAnsi="Cambria Math" w:eastAsia="宋体"/>
                        <w:i/>
                        <w:sz w:val="18"/>
                        <w:szCs w:val="18"/>
                      </w:rPr>
                    </m:ctrlPr>
                  </m:sub>
                </m:sSub>
                <m:r>
                  <m:rPr/>
                  <w:rPr>
                    <w:rFonts w:ascii="Cambria Math" w:hAnsi="Cambria Math" w:eastAsia="宋体"/>
                    <w:sz w:val="18"/>
                    <w:szCs w:val="18"/>
                  </w:rPr>
                  <m:t>,</m:t>
                </m:r>
                <m:r>
                  <m:rPr/>
                  <w:rPr>
                    <w:rFonts w:hint="eastAsia" w:ascii="Cambria Math" w:hAnsi="Cambria Math" w:eastAsia="宋体"/>
                    <w:sz w:val="18"/>
                    <w:szCs w:val="18"/>
                  </w:rPr>
                  <m:t>j</m:t>
                </m:r>
                <m:r>
                  <m:rPr/>
                  <w:rPr>
                    <w:rFonts w:ascii="Cambria Math" w:hAnsi="Cambria Math" w:eastAsia="宋体"/>
                    <w:sz w:val="18"/>
                    <w:szCs w:val="18"/>
                  </w:rPr>
                  <m:t xml:space="preserve">=2,3,⋯,N </m:t>
                </m:r>
                <m:ctrlPr>
                  <w:rPr>
                    <w:rFonts w:ascii="Cambria Math" w:hAnsi="Cambria Math" w:eastAsia="宋体"/>
                    <w:i/>
                    <w:sz w:val="18"/>
                    <w:szCs w:val="18"/>
                  </w:rPr>
                </m:ctrlPr>
              </m:e>
            </m:eqArr>
            <m:ctrlPr>
              <w:rPr>
                <w:rFonts w:ascii="Cambria Math" w:hAnsi="Cambria Math" w:eastAsia="宋体"/>
                <w:i/>
                <w:sz w:val="18"/>
                <w:szCs w:val="18"/>
              </w:rPr>
            </m:ctrlPr>
          </m:e>
        </m:d>
      </m:oMath>
      <w:r>
        <w:rPr>
          <w:rFonts w:hint="eastAsia" w:ascii="宋体" w:hAnsi="宋体" w:eastAsia="宋体"/>
          <w:sz w:val="18"/>
          <w:szCs w:val="18"/>
        </w:rPr>
        <w:t xml:space="preserve"> </w:t>
      </w:r>
      <w:r>
        <w:rPr>
          <w:rFonts w:ascii="宋体" w:hAnsi="宋体" w:eastAsia="宋体"/>
          <w:sz w:val="18"/>
          <w:szCs w:val="18"/>
        </w:rPr>
        <w:t xml:space="preserve">   </w:t>
      </w:r>
      <w:r>
        <w:rPr>
          <w:rFonts w:hint="eastAsia" w:ascii="宋体" w:hAnsi="宋体" w:eastAsia="宋体"/>
          <w:szCs w:val="21"/>
        </w:rPr>
        <w:t>（2）</w:t>
      </w:r>
    </w:p>
    <w:p>
      <w:pPr>
        <w:spacing w:line="360" w:lineRule="auto"/>
        <w:jc w:val="center"/>
        <w:rPr>
          <w:rFonts w:ascii="宋体" w:hAnsi="宋体" w:eastAsia="宋体"/>
          <w:sz w:val="18"/>
          <w:szCs w:val="18"/>
        </w:rPr>
      </w:pPr>
      <m:oMath>
        <m:r>
          <m:rPr/>
          <w:rPr>
            <w:rFonts w:ascii="Cambria Math" w:hAnsi="Cambria Math" w:eastAsia="宋体"/>
            <w:sz w:val="18"/>
            <w:szCs w:val="18"/>
          </w:rPr>
          <m:t>od</m:t>
        </m:r>
        <m:d>
          <m:dPr>
            <m:ctrlPr>
              <w:rPr>
                <w:rFonts w:ascii="Cambria Math" w:hAnsi="Cambria Math" w:eastAsia="宋体"/>
                <w:i/>
                <w:sz w:val="18"/>
                <w:szCs w:val="18"/>
              </w:rPr>
            </m:ctrlPr>
          </m:dPr>
          <m:e>
            <m:r>
              <m:rPr/>
              <w:rPr>
                <w:rFonts w:ascii="Cambria Math" w:hAnsi="Cambria Math" w:eastAsia="宋体"/>
                <w:sz w:val="18"/>
                <w:szCs w:val="18"/>
              </w:rPr>
              <m:t>i,1</m:t>
            </m:r>
            <m:ctrlPr>
              <w:rPr>
                <w:rFonts w:ascii="Cambria Math" w:hAnsi="Cambria Math" w:eastAsia="宋体"/>
                <w:i/>
                <w:sz w:val="18"/>
                <w:szCs w:val="18"/>
              </w:rPr>
            </m:ctrlPr>
          </m:e>
        </m:d>
        <m:r>
          <m:rPr/>
          <w:rPr>
            <w:rFonts w:ascii="Cambria Math" w:hAnsi="Cambria Math" w:eastAsia="宋体"/>
            <w:sz w:val="18"/>
            <w:szCs w:val="18"/>
          </w:rPr>
          <m:t>=</m:t>
        </m:r>
        <m:d>
          <m:dPr>
            <m:begChr m:val="{"/>
            <m:endChr m:val=""/>
            <m:ctrlPr>
              <w:rPr>
                <w:rFonts w:ascii="Cambria Math" w:hAnsi="Cambria Math" w:eastAsia="宋体"/>
                <w:i/>
                <w:sz w:val="18"/>
                <w:szCs w:val="18"/>
              </w:rPr>
            </m:ctrlPr>
          </m:dPr>
          <m:e>
            <m:eqArr>
              <m:eqArrPr>
                <m:ctrlPr>
                  <w:rPr>
                    <w:rFonts w:ascii="Cambria Math" w:hAnsi="Cambria Math" w:eastAsia="宋体"/>
                    <w:i/>
                    <w:sz w:val="18"/>
                    <w:szCs w:val="18"/>
                  </w:rPr>
                </m:ctrlPr>
              </m:eqArrPr>
              <m:e>
                <m:r>
                  <m:rPr/>
                  <w:rPr>
                    <w:rFonts w:ascii="Cambria Math" w:hAnsi="Cambria Math" w:eastAsia="宋体"/>
                    <w:sz w:val="18"/>
                    <w:szCs w:val="18"/>
                  </w:rPr>
                  <m:t xml:space="preserve">  0           , i=1             </m:t>
                </m:r>
                <m:ctrlPr>
                  <w:rPr>
                    <w:rFonts w:ascii="Cambria Math" w:hAnsi="Cambria Math" w:eastAsia="宋体"/>
                    <w:i/>
                    <w:sz w:val="18"/>
                    <w:szCs w:val="18"/>
                  </w:rPr>
                </m:ctrlPr>
              </m:e>
              <m:e>
                <m:f>
                  <m:fPr>
                    <m:ctrlPr>
                      <w:rPr>
                        <w:rFonts w:ascii="Cambria Math" w:hAnsi="Cambria Math" w:eastAsia="宋体"/>
                        <w:i/>
                        <w:sz w:val="18"/>
                        <w:szCs w:val="18"/>
                      </w:rPr>
                    </m:ctrlPr>
                  </m:fPr>
                  <m:num>
                    <m:r>
                      <m:rPr/>
                      <w:rPr>
                        <w:rFonts w:ascii="Cambria Math" w:hAnsi="Cambria Math" w:eastAsia="宋体"/>
                        <w:sz w:val="18"/>
                        <w:szCs w:val="18"/>
                      </w:rPr>
                      <m:t>Y</m:t>
                    </m:r>
                    <m:ctrlPr>
                      <w:rPr>
                        <w:rFonts w:ascii="Cambria Math" w:hAnsi="Cambria Math" w:eastAsia="宋体"/>
                        <w:i/>
                        <w:sz w:val="18"/>
                        <w:szCs w:val="18"/>
                      </w:rPr>
                    </m:ctrlPr>
                  </m:num>
                  <m:den>
                    <m:r>
                      <m:rPr/>
                      <w:rPr>
                        <w:rFonts w:ascii="Cambria Math" w:hAnsi="Cambria Math" w:eastAsia="宋体"/>
                        <w:sz w:val="18"/>
                        <w:szCs w:val="18"/>
                      </w:rPr>
                      <m:t>Y+Z</m:t>
                    </m:r>
                    <m:ctrlPr>
                      <w:rPr>
                        <w:rFonts w:ascii="Cambria Math" w:hAnsi="Cambria Math" w:eastAsia="宋体"/>
                        <w:i/>
                        <w:sz w:val="18"/>
                        <w:szCs w:val="18"/>
                      </w:rPr>
                    </m:ctrlPr>
                  </m:den>
                </m:f>
                <m:r>
                  <m:rPr/>
                  <w:rPr>
                    <w:rFonts w:ascii="Cambria Math" w:hAnsi="Cambria Math" w:eastAsia="宋体"/>
                    <w:sz w:val="18"/>
                    <w:szCs w:val="18"/>
                  </w:rPr>
                  <m:t xml:space="preserve">      , i=2,3,⋯N</m:t>
                </m:r>
                <m:ctrlPr>
                  <w:rPr>
                    <w:rFonts w:ascii="Cambria Math" w:hAnsi="Cambria Math" w:eastAsia="宋体"/>
                    <w:i/>
                    <w:sz w:val="18"/>
                    <w:szCs w:val="18"/>
                  </w:rPr>
                </m:ctrlPr>
              </m:e>
            </m:eqArr>
            <m:ctrlPr>
              <w:rPr>
                <w:rFonts w:ascii="Cambria Math" w:hAnsi="Cambria Math" w:eastAsia="宋体"/>
                <w:i/>
                <w:sz w:val="18"/>
                <w:szCs w:val="18"/>
              </w:rPr>
            </m:ctrlPr>
          </m:e>
        </m:d>
      </m:oMath>
      <w:r>
        <w:rPr>
          <w:rFonts w:hint="eastAsia" w:ascii="宋体" w:hAnsi="宋体" w:eastAsia="宋体"/>
          <w:sz w:val="18"/>
          <w:szCs w:val="18"/>
        </w:rPr>
        <w:t xml:space="preserve">        </w:t>
      </w:r>
      <w:r>
        <w:rPr>
          <w:rFonts w:ascii="宋体" w:hAnsi="宋体" w:eastAsia="宋体"/>
          <w:sz w:val="18"/>
          <w:szCs w:val="18"/>
        </w:rPr>
        <w:t xml:space="preserve"> </w:t>
      </w:r>
      <w:r>
        <w:rPr>
          <w:rFonts w:hint="eastAsia" w:ascii="宋体" w:hAnsi="宋体" w:eastAsia="宋体"/>
          <w:szCs w:val="21"/>
        </w:rPr>
        <w:t>（3）</w:t>
      </w:r>
    </w:p>
    <w:p>
      <w:pPr>
        <w:spacing w:line="360" w:lineRule="auto"/>
        <w:jc w:val="center"/>
        <w:rPr>
          <w:rFonts w:ascii="宋体" w:hAnsi="宋体" w:eastAsia="宋体"/>
          <w:szCs w:val="21"/>
        </w:rPr>
      </w:pPr>
      <m:oMath>
        <m:r>
          <m:rPr/>
          <w:rPr>
            <w:rFonts w:ascii="Cambria Math" w:hAnsi="Cambria Math" w:eastAsia="宋体"/>
            <w:sz w:val="18"/>
            <w:szCs w:val="18"/>
          </w:rPr>
          <m:t>od</m:t>
        </m:r>
        <m:d>
          <m:dPr>
            <m:ctrlPr>
              <w:rPr>
                <w:rFonts w:ascii="Cambria Math" w:hAnsi="Cambria Math" w:eastAsia="宋体"/>
                <w:i/>
                <w:sz w:val="18"/>
                <w:szCs w:val="18"/>
              </w:rPr>
            </m:ctrlPr>
          </m:dPr>
          <m:e>
            <m:r>
              <m:rPr/>
              <w:rPr>
                <w:rFonts w:ascii="Cambria Math" w:hAnsi="Cambria Math" w:eastAsia="宋体"/>
                <w:sz w:val="18"/>
                <w:szCs w:val="18"/>
              </w:rPr>
              <m:t>i,j</m:t>
            </m:r>
            <m:ctrlPr>
              <w:rPr>
                <w:rFonts w:ascii="Cambria Math" w:hAnsi="Cambria Math" w:eastAsia="宋体"/>
                <w:i/>
                <w:sz w:val="18"/>
                <w:szCs w:val="18"/>
              </w:rPr>
            </m:ctrlPr>
          </m:e>
        </m:d>
        <m:r>
          <m:rPr/>
          <w:rPr>
            <w:rFonts w:ascii="Cambria Math" w:hAnsi="Cambria Math" w:eastAsia="宋体"/>
            <w:sz w:val="18"/>
            <w:szCs w:val="18"/>
          </w:rPr>
          <m:t>=</m:t>
        </m:r>
        <m:d>
          <m:dPr>
            <m:begChr m:val="{"/>
            <m:endChr m:val=""/>
            <m:ctrlPr>
              <w:rPr>
                <w:rFonts w:ascii="Cambria Math" w:hAnsi="Cambria Math" w:eastAsia="宋体"/>
                <w:i/>
                <w:sz w:val="18"/>
                <w:szCs w:val="18"/>
              </w:rPr>
            </m:ctrlPr>
          </m:dPr>
          <m:e>
            <m:eqArr>
              <m:eqArrPr>
                <m:ctrlPr>
                  <w:rPr>
                    <w:rFonts w:ascii="Cambria Math" w:hAnsi="Cambria Math" w:eastAsia="宋体"/>
                    <w:i/>
                    <w:sz w:val="18"/>
                    <w:szCs w:val="18"/>
                  </w:rPr>
                </m:ctrlPr>
              </m:eqArrPr>
              <m:e>
                <m:r>
                  <m:rPr/>
                  <w:rPr>
                    <w:rFonts w:ascii="Cambria Math" w:hAnsi="Cambria Math" w:eastAsia="宋体"/>
                    <w:sz w:val="18"/>
                    <w:szCs w:val="18"/>
                  </w:rPr>
                  <m:t xml:space="preserve">       0          , i=j</m:t>
                </m:r>
                <m:ctrlPr>
                  <w:rPr>
                    <w:rFonts w:ascii="Cambria Math" w:hAnsi="Cambria Math" w:eastAsia="宋体"/>
                    <w:i/>
                    <w:sz w:val="18"/>
                    <w:szCs w:val="18"/>
                  </w:rPr>
                </m:ctrlPr>
              </m:e>
              <m:e>
                <m:f>
                  <m:fPr>
                    <m:ctrlPr>
                      <w:rPr>
                        <w:rFonts w:ascii="Cambria Math" w:hAnsi="Cambria Math" w:eastAsia="宋体"/>
                        <w:i/>
                        <w:sz w:val="18"/>
                        <w:szCs w:val="18"/>
                      </w:rPr>
                    </m:ctrlPr>
                  </m:fPr>
                  <m:num>
                    <m:r>
                      <m:rPr/>
                      <w:rPr>
                        <w:rFonts w:ascii="Cambria Math" w:hAnsi="Cambria Math" w:eastAsia="宋体"/>
                        <w:sz w:val="18"/>
                        <w:szCs w:val="18"/>
                      </w:rPr>
                      <m:t>Z</m:t>
                    </m:r>
                    <m:sSub>
                      <m:sSubPr>
                        <m:ctrlPr>
                          <w:rPr>
                            <w:rFonts w:ascii="Cambria Math" w:hAnsi="Cambria Math" w:eastAsia="宋体"/>
                            <w:i/>
                            <w:sz w:val="18"/>
                            <w:szCs w:val="18"/>
                          </w:rPr>
                        </m:ctrlPr>
                      </m:sSubPr>
                      <m:e>
                        <m:r>
                          <m:rPr/>
                          <w:rPr>
                            <w:rFonts w:ascii="Cambria Math" w:hAnsi="Cambria Math" w:eastAsia="宋体"/>
                            <w:sz w:val="18"/>
                            <w:szCs w:val="18"/>
                          </w:rPr>
                          <m:t>η</m:t>
                        </m:r>
                        <m:ctrlPr>
                          <w:rPr>
                            <w:rFonts w:ascii="Cambria Math" w:hAnsi="Cambria Math" w:eastAsia="宋体"/>
                            <w:i/>
                            <w:sz w:val="18"/>
                            <w:szCs w:val="18"/>
                          </w:rPr>
                        </m:ctrlPr>
                      </m:e>
                      <m:sub>
                        <m:r>
                          <m:rPr/>
                          <w:rPr>
                            <w:rFonts w:hint="eastAsia" w:ascii="Cambria Math" w:hAnsi="Cambria Math" w:eastAsia="宋体"/>
                            <w:sz w:val="18"/>
                            <w:szCs w:val="18"/>
                          </w:rPr>
                          <m:t>ij</m:t>
                        </m:r>
                        <m:ctrlPr>
                          <w:rPr>
                            <w:rFonts w:ascii="Cambria Math" w:hAnsi="Cambria Math" w:eastAsia="宋体"/>
                            <w:i/>
                            <w:sz w:val="18"/>
                            <w:szCs w:val="18"/>
                          </w:rPr>
                        </m:ctrlPr>
                      </m:sub>
                    </m:sSub>
                    <m:ctrlPr>
                      <w:rPr>
                        <w:rFonts w:ascii="Cambria Math" w:hAnsi="Cambria Math" w:eastAsia="宋体"/>
                        <w:i/>
                        <w:sz w:val="18"/>
                        <w:szCs w:val="18"/>
                      </w:rPr>
                    </m:ctrlPr>
                  </m:num>
                  <m:den>
                    <m:r>
                      <m:rPr/>
                      <w:rPr>
                        <w:rFonts w:ascii="Cambria Math" w:hAnsi="Cambria Math" w:eastAsia="宋体"/>
                        <w:sz w:val="18"/>
                        <w:szCs w:val="18"/>
                      </w:rPr>
                      <m:t>Y+Z</m:t>
                    </m:r>
                    <m:ctrlPr>
                      <w:rPr>
                        <w:rFonts w:ascii="Cambria Math" w:hAnsi="Cambria Math" w:eastAsia="宋体"/>
                        <w:i/>
                        <w:sz w:val="18"/>
                        <w:szCs w:val="18"/>
                      </w:rPr>
                    </m:ctrlPr>
                  </m:den>
                </m:f>
                <m:r>
                  <m:rPr/>
                  <w:rPr>
                    <w:rFonts w:ascii="Cambria Math" w:hAnsi="Cambria Math" w:eastAsia="宋体"/>
                    <w:sz w:val="18"/>
                    <w:szCs w:val="18"/>
                  </w:rPr>
                  <m:t xml:space="preserve">     , i≠j</m:t>
                </m:r>
                <m:ctrlPr>
                  <w:rPr>
                    <w:rFonts w:ascii="Cambria Math" w:hAnsi="Cambria Math" w:eastAsia="宋体"/>
                    <w:i/>
                    <w:sz w:val="18"/>
                    <w:szCs w:val="18"/>
                  </w:rPr>
                </m:ctrlPr>
              </m:e>
            </m:eqArr>
            <m:ctrlPr>
              <w:rPr>
                <w:rFonts w:ascii="Cambria Math" w:hAnsi="Cambria Math" w:eastAsia="宋体"/>
                <w:i/>
                <w:sz w:val="18"/>
                <w:szCs w:val="18"/>
              </w:rPr>
            </m:ctrlPr>
          </m:e>
        </m:d>
      </m:oMath>
      <w:r>
        <w:rPr>
          <w:rFonts w:hint="eastAsia" w:ascii="宋体" w:hAnsi="宋体" w:eastAsia="宋体"/>
          <w:sz w:val="18"/>
          <w:szCs w:val="18"/>
        </w:rPr>
        <w:t xml:space="preserve">          </w:t>
      </w:r>
      <w:r>
        <w:rPr>
          <w:rFonts w:ascii="宋体" w:hAnsi="宋体" w:eastAsia="宋体"/>
          <w:sz w:val="18"/>
          <w:szCs w:val="18"/>
        </w:rPr>
        <w:t xml:space="preserve"> </w:t>
      </w:r>
      <w:r>
        <w:rPr>
          <w:rFonts w:hint="eastAsia" w:ascii="宋体" w:hAnsi="宋体" w:eastAsia="宋体"/>
          <w:sz w:val="18"/>
          <w:szCs w:val="18"/>
        </w:rPr>
        <w:t xml:space="preserve">   </w:t>
      </w:r>
      <w:r>
        <w:rPr>
          <w:rFonts w:hint="eastAsia" w:ascii="宋体" w:hAnsi="宋体" w:eastAsia="宋体"/>
          <w:szCs w:val="21"/>
        </w:rPr>
        <w:t>（</w:t>
      </w:r>
      <w:r>
        <w:rPr>
          <w:rFonts w:ascii="宋体" w:hAnsi="宋体" w:eastAsia="宋体"/>
          <w:szCs w:val="21"/>
        </w:rPr>
        <w:t>4</w:t>
      </w:r>
      <w:r>
        <w:rPr>
          <w:rFonts w:hint="eastAsia" w:ascii="宋体" w:hAnsi="宋体" w:eastAsia="宋体"/>
          <w:szCs w:val="21"/>
        </w:rPr>
        <w:t>）</w:t>
      </w:r>
    </w:p>
    <w:p>
      <w:pPr>
        <w:spacing w:line="360" w:lineRule="auto"/>
        <w:jc w:val="center"/>
        <w:rPr>
          <w:rFonts w:ascii="宋体" w:hAnsi="宋体" w:eastAsia="宋体"/>
          <w:szCs w:val="21"/>
        </w:rPr>
      </w:pPr>
      <m:oMath>
        <m:sSub>
          <m:sSubPr>
            <m:ctrlPr>
              <w:rPr>
                <w:rFonts w:ascii="Cambria Math" w:hAnsi="Cambria Math" w:eastAsia="宋体"/>
                <w:i/>
                <w:szCs w:val="21"/>
              </w:rPr>
            </m:ctrlPr>
          </m:sSubPr>
          <m:e>
            <m:r>
              <m:rPr/>
              <w:rPr>
                <w:rFonts w:ascii="Cambria Math" w:hAnsi="Cambria Math" w:eastAsia="宋体"/>
                <w:szCs w:val="21"/>
              </w:rPr>
              <m:t>ξ</m:t>
            </m:r>
            <m:ctrlPr>
              <w:rPr>
                <w:rFonts w:ascii="Cambria Math" w:hAnsi="Cambria Math" w:eastAsia="宋体"/>
                <w:i/>
                <w:szCs w:val="21"/>
              </w:rPr>
            </m:ctrlPr>
          </m:e>
          <m:sub>
            <m:r>
              <m:rPr/>
              <w:rPr>
                <w:rFonts w:ascii="Cambria Math" w:hAnsi="Cambria Math" w:eastAsia="宋体"/>
                <w:szCs w:val="21"/>
              </w:rPr>
              <m:t>i</m:t>
            </m:r>
            <m:ctrlPr>
              <w:rPr>
                <w:rFonts w:ascii="Cambria Math" w:hAnsi="Cambria Math" w:eastAsia="宋体"/>
                <w:i/>
                <w:szCs w:val="21"/>
              </w:rPr>
            </m:ctrlPr>
          </m:sub>
        </m:sSub>
        <m:r>
          <m:rPr/>
          <w:rPr>
            <w:rFonts w:ascii="Cambria Math" w:hAnsi="Cambria Math" w:eastAsia="宋体"/>
            <w:szCs w:val="21"/>
          </w:rPr>
          <m:t>=</m:t>
        </m:r>
        <m:f>
          <m:fPr>
            <m:ctrlPr>
              <w:rPr>
                <w:rFonts w:ascii="Cambria Math" w:hAnsi="Cambria Math" w:eastAsia="宋体"/>
                <w:i/>
                <w:szCs w:val="21"/>
              </w:rPr>
            </m:ctrlPr>
          </m:fPr>
          <m:num>
            <m:r>
              <m:rPr/>
              <w:rPr>
                <w:rFonts w:ascii="Cambria Math" w:hAnsi="Cambria Math" w:eastAsia="宋体"/>
                <w:szCs w:val="21"/>
              </w:rPr>
              <m:t>pop(i)</m:t>
            </m:r>
            <m:ctrlPr>
              <w:rPr>
                <w:rFonts w:ascii="Cambria Math" w:hAnsi="Cambria Math" w:eastAsia="宋体"/>
                <w:i/>
                <w:szCs w:val="21"/>
              </w:rPr>
            </m:ctrlPr>
          </m:num>
          <m:den>
            <m:nary>
              <m:naryPr>
                <m:chr m:val="∑"/>
                <m:limLoc m:val="undOvr"/>
                <m:ctrlPr>
                  <w:rPr>
                    <w:rFonts w:ascii="Cambria Math" w:hAnsi="Cambria Math" w:eastAsia="宋体"/>
                    <w:i/>
                    <w:szCs w:val="21"/>
                  </w:rPr>
                </m:ctrlPr>
              </m:naryPr>
              <m:sub>
                <m:r>
                  <m:rPr/>
                  <w:rPr>
                    <w:rFonts w:ascii="Cambria Math" w:hAnsi="Cambria Math" w:eastAsia="宋体"/>
                    <w:szCs w:val="21"/>
                  </w:rPr>
                  <m:t>i</m:t>
                </m:r>
                <m:ctrlPr>
                  <w:rPr>
                    <w:rFonts w:ascii="Cambria Math" w:hAnsi="Cambria Math" w:eastAsia="宋体"/>
                    <w:i/>
                    <w:szCs w:val="21"/>
                  </w:rPr>
                </m:ctrlPr>
              </m:sub>
              <m:sup>
                <m:r>
                  <m:rPr/>
                  <w:rPr>
                    <w:rFonts w:ascii="Cambria Math" w:hAnsi="Cambria Math" w:eastAsia="宋体"/>
                    <w:szCs w:val="21"/>
                  </w:rPr>
                  <m:t>N</m:t>
                </m:r>
                <m:ctrlPr>
                  <w:rPr>
                    <w:rFonts w:ascii="Cambria Math" w:hAnsi="Cambria Math" w:eastAsia="宋体"/>
                    <w:i/>
                    <w:szCs w:val="21"/>
                  </w:rPr>
                </m:ctrlPr>
              </m:sup>
              <m:e>
                <m:r>
                  <m:rPr/>
                  <w:rPr>
                    <w:rFonts w:ascii="Cambria Math" w:hAnsi="Cambria Math" w:eastAsia="宋体"/>
                    <w:szCs w:val="21"/>
                  </w:rPr>
                  <m:t>pop(i)</m:t>
                </m:r>
                <m:ctrlPr>
                  <w:rPr>
                    <w:rFonts w:ascii="Cambria Math" w:hAnsi="Cambria Math" w:eastAsia="宋体"/>
                    <w:i/>
                    <w:szCs w:val="21"/>
                  </w:rPr>
                </m:ctrlPr>
              </m:e>
            </m:nary>
            <m:ctrlPr>
              <w:rPr>
                <w:rFonts w:ascii="Cambria Math" w:hAnsi="Cambria Math" w:eastAsia="宋体"/>
                <w:i/>
                <w:szCs w:val="21"/>
              </w:rPr>
            </m:ctrlPr>
          </m:den>
        </m:f>
      </m:oMath>
      <w:r>
        <w:rPr>
          <w:rFonts w:hint="eastAsia" w:ascii="宋体" w:hAnsi="宋体" w:eastAsia="宋体"/>
          <w:szCs w:val="21"/>
        </w:rPr>
        <w:t xml:space="preserve">  </w:t>
      </w:r>
      <w:r>
        <w:rPr>
          <w:rFonts w:hint="eastAsia" w:ascii="宋体" w:hAnsi="宋体" w:eastAsia="宋体"/>
          <w:sz w:val="20"/>
          <w:szCs w:val="20"/>
        </w:rPr>
        <w:t xml:space="preserve"> </w:t>
      </w:r>
      <w:r>
        <w:rPr>
          <w:rFonts w:hint="eastAsia" w:ascii="宋体" w:hAnsi="宋体" w:eastAsia="宋体"/>
          <w:sz w:val="18"/>
          <w:szCs w:val="18"/>
        </w:rPr>
        <w:t xml:space="preserve">         </w:t>
      </w:r>
      <w:r>
        <w:rPr>
          <w:rFonts w:ascii="宋体" w:hAnsi="宋体" w:eastAsia="宋体"/>
          <w:sz w:val="18"/>
          <w:szCs w:val="18"/>
        </w:rPr>
        <w:t xml:space="preserve">   </w:t>
      </w:r>
      <w:r>
        <w:rPr>
          <w:rFonts w:ascii="宋体" w:hAnsi="宋体" w:eastAsia="宋体"/>
          <w:sz w:val="18"/>
          <w:szCs w:val="18"/>
        </w:rPr>
        <w:tab/>
      </w:r>
      <w:r>
        <w:rPr>
          <w:rFonts w:ascii="宋体" w:hAnsi="宋体" w:eastAsia="宋体"/>
          <w:sz w:val="18"/>
          <w:szCs w:val="18"/>
        </w:rPr>
        <w:tab/>
      </w:r>
      <w:r>
        <w:rPr>
          <w:rFonts w:ascii="宋体" w:hAnsi="宋体" w:eastAsia="宋体"/>
          <w:sz w:val="18"/>
          <w:szCs w:val="18"/>
        </w:rPr>
        <w:tab/>
      </w:r>
      <w:r>
        <w:rPr>
          <w:rFonts w:hint="eastAsia" w:ascii="宋体" w:hAnsi="宋体" w:eastAsia="宋体"/>
          <w:szCs w:val="21"/>
        </w:rPr>
        <w:t>（</w:t>
      </w:r>
      <w:r>
        <w:rPr>
          <w:rFonts w:ascii="宋体" w:hAnsi="宋体" w:eastAsia="宋体"/>
          <w:szCs w:val="21"/>
        </w:rPr>
        <w:t>5</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 xml:space="preserve"> </w:t>
      </w:r>
      <m:oMath>
        <m:sSub>
          <m:sSubPr>
            <m:ctrlPr>
              <w:rPr>
                <w:rFonts w:ascii="Cambria Math" w:hAnsi="Cambria Math" w:eastAsia="宋体"/>
                <w:i/>
                <w:szCs w:val="21"/>
              </w:rPr>
            </m:ctrlPr>
          </m:sSubPr>
          <m:e>
            <m:r>
              <m:rPr/>
              <w:rPr>
                <w:rFonts w:ascii="Cambria Math" w:hAnsi="Cambria Math" w:eastAsia="宋体"/>
                <w:szCs w:val="21"/>
              </w:rPr>
              <m:t>η</m:t>
            </m:r>
            <m:ctrlPr>
              <w:rPr>
                <w:rFonts w:ascii="Cambria Math" w:hAnsi="Cambria Math" w:eastAsia="宋体"/>
                <w:i/>
                <w:szCs w:val="21"/>
              </w:rPr>
            </m:ctrlPr>
          </m:e>
          <m:sub>
            <m:r>
              <m:rPr/>
              <w:rPr>
                <w:rFonts w:ascii="Cambria Math" w:hAnsi="Cambria Math" w:eastAsia="宋体"/>
                <w:szCs w:val="21"/>
              </w:rPr>
              <m:t>ij</m:t>
            </m:r>
            <m:ctrlPr>
              <w:rPr>
                <w:rFonts w:ascii="Cambria Math" w:hAnsi="Cambria Math" w:eastAsia="宋体"/>
                <w:i/>
                <w:szCs w:val="21"/>
              </w:rPr>
            </m:ctrlPr>
          </m:sub>
        </m:sSub>
        <m:r>
          <m:rPr/>
          <w:rPr>
            <w:rFonts w:ascii="Cambria Math" w:hAnsi="Cambria Math" w:eastAsia="宋体"/>
            <w:szCs w:val="21"/>
          </w:rPr>
          <m:t>=</m:t>
        </m:r>
        <m:f>
          <m:fPr>
            <m:ctrlPr>
              <w:rPr>
                <w:rFonts w:ascii="Cambria Math" w:hAnsi="Cambria Math" w:eastAsia="宋体"/>
                <w:i/>
                <w:szCs w:val="21"/>
              </w:rPr>
            </m:ctrlPr>
          </m:fPr>
          <m:num>
            <m:r>
              <m:rPr/>
              <w:rPr>
                <w:rFonts w:ascii="Cambria Math" w:hAnsi="Cambria Math" w:eastAsia="宋体"/>
                <w:szCs w:val="21"/>
              </w:rPr>
              <m:t>POP(j)</m:t>
            </m:r>
            <m:ctrlPr>
              <w:rPr>
                <w:rFonts w:ascii="Cambria Math" w:hAnsi="Cambria Math" w:eastAsia="宋体"/>
                <w:i/>
                <w:szCs w:val="21"/>
              </w:rPr>
            </m:ctrlPr>
          </m:num>
          <m:den>
            <m:nary>
              <m:naryPr>
                <m:chr m:val="∑"/>
                <m:limLoc m:val="undOvr"/>
                <m:ctrlPr>
                  <w:rPr>
                    <w:rFonts w:ascii="Cambria Math" w:hAnsi="Cambria Math" w:eastAsia="宋体"/>
                    <w:i/>
                    <w:szCs w:val="21"/>
                  </w:rPr>
                </m:ctrlPr>
              </m:naryPr>
              <m:sub>
                <m:r>
                  <m:rPr/>
                  <w:rPr>
                    <w:rFonts w:ascii="Cambria Math" w:hAnsi="Cambria Math" w:eastAsia="宋体"/>
                    <w:szCs w:val="21"/>
                  </w:rPr>
                  <m:t>k=2</m:t>
                </m:r>
                <m:ctrlPr>
                  <w:rPr>
                    <w:rFonts w:ascii="Cambria Math" w:hAnsi="Cambria Math" w:eastAsia="宋体"/>
                    <w:i/>
                    <w:szCs w:val="21"/>
                  </w:rPr>
                </m:ctrlPr>
              </m:sub>
              <m:sup>
                <m:r>
                  <m:rPr/>
                  <w:rPr>
                    <w:rFonts w:ascii="Cambria Math" w:hAnsi="Cambria Math" w:eastAsia="宋体"/>
                    <w:szCs w:val="21"/>
                  </w:rPr>
                  <m:t>N</m:t>
                </m:r>
                <m:ctrlPr>
                  <w:rPr>
                    <w:rFonts w:ascii="Cambria Math" w:hAnsi="Cambria Math" w:eastAsia="宋体"/>
                    <w:i/>
                    <w:szCs w:val="21"/>
                  </w:rPr>
                </m:ctrlPr>
              </m:sup>
              <m:e>
                <m:r>
                  <m:rPr/>
                  <w:rPr>
                    <w:rFonts w:ascii="Cambria Math" w:hAnsi="Cambria Math" w:eastAsia="宋体"/>
                    <w:szCs w:val="21"/>
                  </w:rPr>
                  <m:t>POP(k)</m:t>
                </m:r>
                <m:ctrlPr>
                  <w:rPr>
                    <w:rFonts w:ascii="Cambria Math" w:hAnsi="Cambria Math" w:eastAsia="宋体"/>
                    <w:i/>
                    <w:szCs w:val="21"/>
                  </w:rPr>
                </m:ctrlPr>
              </m:e>
            </m:nary>
            <m:ctrlPr>
              <w:rPr>
                <w:rFonts w:ascii="Cambria Math" w:hAnsi="Cambria Math" w:eastAsia="宋体"/>
                <w:i/>
                <w:szCs w:val="21"/>
              </w:rPr>
            </m:ctrlPr>
          </m:den>
        </m:f>
      </m:oMath>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 xml:space="preserve">     </w:t>
      </w:r>
      <w:r>
        <w:rPr>
          <w:rFonts w:hint="eastAsia" w:ascii="宋体" w:hAnsi="宋体" w:eastAsia="宋体"/>
          <w:szCs w:val="21"/>
        </w:rPr>
        <w:t>（</w:t>
      </w:r>
      <w:r>
        <w:rPr>
          <w:rFonts w:ascii="宋体" w:hAnsi="宋体" w:eastAsia="宋体"/>
          <w:szCs w:val="21"/>
        </w:rPr>
        <w:t>6</w:t>
      </w:r>
      <w:r>
        <w:rPr>
          <w:rFonts w:hint="eastAsia" w:ascii="宋体" w:hAnsi="宋体" w:eastAsia="宋体"/>
          <w:szCs w:val="21"/>
        </w:rPr>
        <w:t>）</w:t>
      </w:r>
    </w:p>
    <w:p>
      <w:pPr>
        <w:spacing w:line="360" w:lineRule="auto"/>
        <w:rPr>
          <w:rFonts w:hint="default" w:ascii="宋体" w:hAnsi="宋体" w:eastAsia="宋体"/>
          <w:color w:val="000000"/>
          <w:szCs w:val="21"/>
        </w:rPr>
      </w:pPr>
      <w:r>
        <w:rPr>
          <w:rFonts w:hint="eastAsia" w:ascii="宋体" w:hAnsi="宋体" w:eastAsia="宋体"/>
          <w:kern w:val="0"/>
          <w:szCs w:val="21"/>
        </w:rPr>
        <w:t xml:space="preserve"> </w:t>
      </w:r>
      <w:r>
        <w:rPr>
          <w:rFonts w:ascii="宋体" w:hAnsi="宋体" w:eastAsia="宋体"/>
          <w:kern w:val="0"/>
          <w:szCs w:val="21"/>
        </w:rPr>
        <w:t xml:space="preserve"> </w:t>
      </w:r>
      <m:oMath>
        <m:r>
          <m:rPr/>
          <w:rPr>
            <w:rFonts w:ascii="Cambria Math" w:hAnsi="Cambria Math" w:eastAsia="宋体"/>
            <w:kern w:val="0"/>
            <w:szCs w:val="21"/>
          </w:rPr>
          <m:t>pop(i)</m:t>
        </m:r>
      </m:oMath>
      <w:r>
        <w:rPr>
          <w:rFonts w:hint="eastAsia" w:ascii="宋体" w:hAnsi="宋体" w:eastAsia="宋体"/>
          <w:kern w:val="0"/>
          <w:szCs w:val="21"/>
        </w:rPr>
        <w:t>表示第</w:t>
      </w:r>
      <m:oMath>
        <m:r>
          <m:rPr/>
          <w:rPr>
            <w:rFonts w:ascii="Cambria Math" w:hAnsi="Cambria Math" w:eastAsia="宋体"/>
            <w:kern w:val="0"/>
            <w:szCs w:val="21"/>
          </w:rPr>
          <m:t>i</m:t>
        </m:r>
      </m:oMath>
      <w:r>
        <w:rPr>
          <w:rFonts w:hint="eastAsia" w:ascii="宋体" w:hAnsi="宋体" w:eastAsia="宋体"/>
          <w:kern w:val="0"/>
          <w:szCs w:val="21"/>
        </w:rPr>
        <w:t>层楼层所在人数，</w:t>
      </w:r>
      <m:oMath>
        <m:sSub>
          <m:sSubPr>
            <m:ctrlPr>
              <w:rPr>
                <w:rFonts w:ascii="Cambria Math" w:hAnsi="Cambria Math" w:eastAsia="宋体" w:cs="宋体"/>
                <w:i/>
                <w:sz w:val="24"/>
                <w:szCs w:val="21"/>
              </w:rPr>
            </m:ctrlPr>
          </m:sSubPr>
          <m:e>
            <m:r>
              <m:rPr/>
              <w:rPr>
                <w:rFonts w:ascii="Cambria Math" w:hAnsi="Cambria Math" w:eastAsia="宋体"/>
                <w:kern w:val="0"/>
                <w:szCs w:val="21"/>
              </w:rPr>
              <m:t>ξ</m:t>
            </m:r>
            <m:ctrlPr>
              <w:rPr>
                <w:rFonts w:ascii="Cambria Math" w:hAnsi="Cambria Math" w:eastAsia="宋体" w:cs="宋体"/>
                <w:i/>
                <w:sz w:val="24"/>
                <w:szCs w:val="21"/>
              </w:rPr>
            </m:ctrlPr>
          </m:e>
          <m:sub>
            <m:r>
              <m:rPr/>
              <w:rPr>
                <w:rFonts w:ascii="Cambria Math" w:hAnsi="Cambria Math" w:eastAsia="宋体"/>
                <w:kern w:val="0"/>
                <w:szCs w:val="21"/>
              </w:rPr>
              <m:t>i</m:t>
            </m:r>
            <m:ctrlPr>
              <w:rPr>
                <w:rFonts w:ascii="Cambria Math" w:hAnsi="Cambria Math" w:eastAsia="宋体" w:cs="宋体"/>
                <w:i/>
                <w:sz w:val="24"/>
                <w:szCs w:val="21"/>
              </w:rPr>
            </m:ctrlPr>
          </m:sub>
        </m:sSub>
      </m:oMath>
      <w:r>
        <w:rPr>
          <w:rFonts w:hint="eastAsia" w:ascii="宋体" w:hAnsi="宋体" w:eastAsia="宋体"/>
          <w:kern w:val="0"/>
          <w:szCs w:val="21"/>
        </w:rPr>
        <w:t>表示第</w:t>
      </w:r>
      <m:oMath>
        <m:r>
          <m:rPr/>
          <w:rPr>
            <w:rFonts w:ascii="Cambria Math" w:hAnsi="Cambria Math" w:eastAsia="宋体"/>
            <w:kern w:val="0"/>
            <w:szCs w:val="21"/>
          </w:rPr>
          <m:t>i</m:t>
        </m:r>
      </m:oMath>
      <w:r>
        <w:rPr>
          <w:rFonts w:hint="eastAsia" w:ascii="宋体" w:hAnsi="宋体" w:eastAsia="宋体"/>
          <w:kern w:val="0"/>
          <w:szCs w:val="21"/>
        </w:rPr>
        <w:t>层楼层的</w:t>
      </w:r>
      <w:r>
        <w:rPr>
          <w:rFonts w:hint="eastAsia" w:ascii="宋体" w:hAnsi="宋体" w:eastAsia="宋体"/>
          <w:color w:val="000000"/>
          <w:kern w:val="0"/>
          <w:szCs w:val="21"/>
        </w:rPr>
        <w:t>相对所在人数。其中公式（</w:t>
      </w:r>
      <w:r>
        <w:rPr>
          <w:rFonts w:ascii="宋体" w:hAnsi="宋体" w:eastAsia="宋体"/>
          <w:color w:val="000000"/>
          <w:kern w:val="0"/>
          <w:szCs w:val="21"/>
        </w:rPr>
        <w:t>2</w:t>
      </w:r>
      <w:r>
        <w:rPr>
          <w:rFonts w:hint="eastAsia" w:ascii="宋体" w:hAnsi="宋体" w:eastAsia="宋体"/>
          <w:color w:val="000000"/>
          <w:kern w:val="0"/>
          <w:szCs w:val="21"/>
        </w:rPr>
        <w:t>）需要结合到算法</w:t>
      </w:r>
      <w:r>
        <w:rPr>
          <w:rFonts w:ascii="宋体" w:hAnsi="宋体" w:eastAsia="宋体"/>
          <w:color w:val="000000"/>
          <w:kern w:val="0"/>
          <w:szCs w:val="21"/>
        </w:rPr>
        <w:t>1</w:t>
      </w:r>
      <w:r>
        <w:rPr>
          <w:rFonts w:hint="eastAsia" w:ascii="宋体" w:hAnsi="宋体" w:eastAsia="宋体"/>
          <w:color w:val="000000"/>
          <w:kern w:val="0"/>
          <w:szCs w:val="21"/>
        </w:rPr>
        <w:t>中，所以参数</w:t>
      </w:r>
      <m:oMath>
        <m:sSub>
          <m:sSubPr>
            <m:ctrlPr>
              <w:rPr>
                <w:rFonts w:ascii="Cambria Math" w:hAnsi="Cambria Math" w:eastAsia="宋体"/>
                <w:color w:val="000000"/>
                <w:kern w:val="0"/>
                <w:szCs w:val="21"/>
              </w:rPr>
            </m:ctrlPr>
          </m:sSubPr>
          <m:e>
            <m:r>
              <m:rPr/>
              <w:rPr>
                <w:rFonts w:ascii="Cambria Math" w:hAnsi="Cambria Math" w:eastAsia="宋体"/>
                <w:color w:val="000000"/>
                <w:kern w:val="0"/>
                <w:szCs w:val="21"/>
              </w:rPr>
              <m:t>ξ</m:t>
            </m:r>
            <m:ctrlPr>
              <w:rPr>
                <w:rFonts w:ascii="Cambria Math" w:hAnsi="Cambria Math" w:eastAsia="宋体"/>
                <w:color w:val="000000"/>
                <w:kern w:val="0"/>
                <w:szCs w:val="21"/>
              </w:rPr>
            </m:ctrlPr>
          </m:e>
          <m:sub>
            <m:r>
              <m:rPr/>
              <w:rPr>
                <w:rFonts w:ascii="Cambria Math" w:hAnsi="Cambria Math" w:eastAsia="宋体"/>
                <w:color w:val="000000"/>
                <w:kern w:val="0"/>
                <w:szCs w:val="21"/>
              </w:rPr>
              <m:t>j</m:t>
            </m:r>
            <m:ctrlPr>
              <w:rPr>
                <w:rFonts w:ascii="Cambria Math" w:hAnsi="Cambria Math" w:eastAsia="宋体"/>
                <w:color w:val="000000"/>
                <w:kern w:val="0"/>
                <w:szCs w:val="21"/>
              </w:rPr>
            </m:ctrlPr>
          </m:sub>
        </m:sSub>
      </m:oMath>
      <w:r>
        <w:rPr>
          <w:rFonts w:hint="eastAsia" w:ascii="宋体" w:hAnsi="宋体" w:eastAsia="宋体"/>
          <w:color w:val="000000"/>
          <w:kern w:val="0"/>
          <w:szCs w:val="21"/>
        </w:rPr>
        <w:t>的用意在于，若处于上行高峰的交通模式时，大楼的各个楼层中，相对所在人数越</w:t>
      </w:r>
      <w:r>
        <w:rPr>
          <w:rFonts w:hint="default" w:ascii="宋体" w:hAnsi="宋体" w:eastAsia="宋体"/>
          <w:color w:val="000000"/>
          <w:kern w:val="0"/>
          <w:szCs w:val="21"/>
        </w:rPr>
        <w:t>多</w:t>
      </w:r>
      <w:r>
        <w:rPr>
          <w:rFonts w:hint="eastAsia" w:ascii="宋体" w:hAnsi="宋体" w:eastAsia="宋体"/>
          <w:color w:val="000000"/>
          <w:kern w:val="0"/>
          <w:szCs w:val="21"/>
        </w:rPr>
        <w:t>的楼层，被选择作为目标楼层的楼层</w:t>
      </w:r>
      <m:oMath>
        <m:r>
          <m:rPr/>
          <w:rPr>
            <w:rFonts w:ascii="Cambria Math" w:hAnsi="Cambria Math" w:eastAsia="宋体"/>
            <w:color w:val="000000"/>
            <w:kern w:val="0"/>
            <w:szCs w:val="21"/>
          </w:rPr>
          <m:t>j</m:t>
        </m:r>
      </m:oMath>
      <w:r>
        <w:rPr>
          <w:rFonts w:hint="eastAsia" w:ascii="宋体" w:hAnsi="宋体" w:eastAsia="宋体"/>
          <w:color w:val="000000"/>
          <w:kern w:val="0"/>
          <w:szCs w:val="21"/>
        </w:rPr>
        <w:t>的概率就越高，这也与实际情况相符，</w:t>
      </w:r>
      <w:r>
        <w:rPr>
          <w:rFonts w:hint="default" w:ascii="宋体" w:hAnsi="宋体" w:eastAsia="宋体"/>
          <w:color w:val="000000"/>
          <w:kern w:val="0"/>
          <w:szCs w:val="21"/>
        </w:rPr>
        <w:t>高层大楼往往人员比较集中，前往人员占比较低的楼层的请求也应较少</w:t>
      </w:r>
      <w:r>
        <w:rPr>
          <w:rFonts w:hint="eastAsia" w:ascii="宋体" w:hAnsi="宋体" w:eastAsia="宋体"/>
          <w:color w:val="000000"/>
          <w:kern w:val="0"/>
          <w:szCs w:val="21"/>
        </w:rPr>
        <w:t>。而对于公式（3）</w:t>
      </w:r>
      <w:r>
        <w:rPr>
          <w:rFonts w:hint="default" w:ascii="宋体" w:hAnsi="宋体" w:eastAsia="宋体"/>
          <w:color w:val="000000"/>
          <w:kern w:val="0"/>
          <w:szCs w:val="21"/>
        </w:rPr>
        <w:t>，则表示第i层的人前往1楼的概率只与下行人流占比相关。</w:t>
      </w:r>
      <w:r>
        <w:rPr>
          <w:rFonts w:hint="eastAsia" w:ascii="宋体" w:hAnsi="宋体" w:eastAsia="宋体"/>
          <w:color w:val="000000"/>
          <w:szCs w:val="21"/>
        </w:rPr>
        <w:t>考虑公式（4），层间</w:t>
      </w:r>
      <w:r>
        <w:rPr>
          <w:rFonts w:hint="default" w:ascii="宋体" w:hAnsi="宋体" w:eastAsia="宋体"/>
          <w:color w:val="000000"/>
          <w:szCs w:val="21"/>
        </w:rPr>
        <w:t>交通情况下，各楼层被选为目标楼层的概率首先与层间人流的占比正相关。其次，依然使用该层的相对所在人数占比作为参数，因为人们前往人员较多的楼层的概率依然较高</w:t>
      </w:r>
      <w:r>
        <w:rPr>
          <w:rFonts w:hint="eastAsia" w:ascii="宋体" w:hAnsi="宋体" w:eastAsia="宋体"/>
          <w:color w:val="000000"/>
          <w:szCs w:val="21"/>
        </w:rPr>
        <w:t>。对于公式(</w:t>
      </w:r>
      <w:r>
        <w:rPr>
          <w:rFonts w:ascii="宋体" w:hAnsi="宋体" w:eastAsia="宋体"/>
          <w:color w:val="000000"/>
          <w:szCs w:val="21"/>
        </w:rPr>
        <w:t>2)</w:t>
      </w:r>
      <w:r>
        <w:rPr>
          <w:rFonts w:hint="eastAsia" w:ascii="宋体" w:hAnsi="宋体" w:eastAsia="宋体"/>
          <w:color w:val="000000"/>
          <w:szCs w:val="21"/>
        </w:rPr>
        <w:t>、(</w:t>
      </w:r>
      <w:r>
        <w:rPr>
          <w:rFonts w:ascii="宋体" w:hAnsi="宋体" w:eastAsia="宋体"/>
          <w:color w:val="000000"/>
          <w:szCs w:val="21"/>
        </w:rPr>
        <w:t>3)</w:t>
      </w:r>
      <w:r>
        <w:rPr>
          <w:rFonts w:hint="eastAsia" w:ascii="宋体" w:hAnsi="宋体" w:eastAsia="宋体"/>
          <w:color w:val="000000"/>
          <w:szCs w:val="21"/>
        </w:rPr>
        <w:t>、(</w:t>
      </w:r>
      <w:r>
        <w:rPr>
          <w:rFonts w:ascii="宋体" w:hAnsi="宋体" w:eastAsia="宋体"/>
          <w:color w:val="000000"/>
          <w:szCs w:val="21"/>
        </w:rPr>
        <w:t>4)</w:t>
      </w:r>
      <w:r>
        <w:rPr>
          <w:rFonts w:hint="eastAsia" w:ascii="宋体" w:hAnsi="宋体" w:eastAsia="宋体"/>
          <w:color w:val="000000"/>
          <w:szCs w:val="21"/>
        </w:rPr>
        <w:t>，考虑了楼层所在人数和楼层相对所在人数，能够充分利用大楼人数分布和交通模式，通过此两种影响因素，避免大楼人数分布与交通模式不匹配时，算法依旧产生单一交通模式的客流仿真数据</w:t>
      </w:r>
      <w:r>
        <w:rPr>
          <w:rFonts w:hint="default" w:ascii="宋体" w:hAnsi="宋体" w:eastAsia="宋体"/>
          <w:color w:val="000000"/>
          <w:szCs w:val="21"/>
        </w:rPr>
        <w:t>。</w:t>
      </w:r>
    </w:p>
    <w:p>
      <w:pPr>
        <w:spacing w:line="360" w:lineRule="auto"/>
        <w:ind w:firstLine="420" w:firstLineChars="200"/>
        <w:rPr>
          <w:rFonts w:ascii="宋体" w:hAnsi="宋体" w:eastAsia="宋体"/>
          <w:szCs w:val="21"/>
        </w:rPr>
      </w:pPr>
      <w:r>
        <w:rPr>
          <w:rFonts w:hint="eastAsia" w:ascii="宋体" w:hAnsi="宋体" w:eastAsia="宋体"/>
          <w:color w:val="000000"/>
          <w:szCs w:val="21"/>
        </w:rPr>
        <w:t>如算法1，使用蒙特卡罗抽样法对乘客的目标楼层进行选择。在选择目标楼层时，首先需要首生成一个服从</w:t>
      </w:r>
      <m:oMath>
        <m:r>
          <m:rPr/>
          <w:rPr>
            <w:rFonts w:ascii="Cambria Math" w:hAnsi="Cambria Math" w:eastAsia="宋体"/>
            <w:color w:val="000000"/>
            <w:kern w:val="0"/>
            <w:szCs w:val="21"/>
          </w:rPr>
          <m:t>U</m:t>
        </m:r>
        <m:d>
          <m:dPr>
            <m:begChr m:val="（"/>
            <m:endChr m:val="）"/>
            <m:ctrlPr>
              <w:rPr>
                <w:rFonts w:ascii="Cambria Math" w:hAnsi="Cambria Math" w:eastAsia="宋体" w:cs="宋体"/>
                <w:i/>
                <w:color w:val="000000"/>
                <w:sz w:val="24"/>
                <w:szCs w:val="21"/>
              </w:rPr>
            </m:ctrlPr>
          </m:dPr>
          <m:e>
            <m:r>
              <m:rPr/>
              <w:rPr>
                <w:rFonts w:ascii="Cambria Math" w:hAnsi="Cambria Math" w:eastAsia="宋体"/>
                <w:color w:val="000000"/>
                <w:kern w:val="0"/>
                <w:szCs w:val="21"/>
              </w:rPr>
              <m:t>0,1</m:t>
            </m:r>
            <m:ctrlPr>
              <w:rPr>
                <w:rFonts w:ascii="Cambria Math" w:hAnsi="Cambria Math" w:eastAsia="宋体" w:cs="宋体"/>
                <w:i/>
                <w:color w:val="000000"/>
                <w:sz w:val="24"/>
                <w:szCs w:val="21"/>
              </w:rPr>
            </m:ctrlPr>
          </m:e>
        </m:d>
      </m:oMath>
      <w:r>
        <w:rPr>
          <w:rFonts w:hint="eastAsia" w:ascii="宋体" w:hAnsi="宋体" w:eastAsia="宋体"/>
          <w:color w:val="000000"/>
          <w:kern w:val="0"/>
          <w:szCs w:val="21"/>
        </w:rPr>
        <w:t>分布的随机数</w:t>
      </w:r>
      <m:oMath>
        <m:r>
          <m:rPr/>
          <w:rPr>
            <w:rFonts w:ascii="Cambria Math" w:hAnsi="Cambria Math" w:eastAsia="宋体"/>
            <w:color w:val="000000"/>
            <w:kern w:val="0"/>
            <w:szCs w:val="21"/>
          </w:rPr>
          <m:t>r</m:t>
        </m:r>
      </m:oMath>
      <w:r>
        <w:rPr>
          <w:rFonts w:hint="eastAsia" w:ascii="宋体" w:hAnsi="宋体" w:eastAsia="宋体"/>
          <w:color w:val="000000"/>
          <w:kern w:val="0"/>
          <w:szCs w:val="21"/>
        </w:rPr>
        <w:t>，并计算当前楼层</w:t>
      </w:r>
      <m:oMath>
        <m:r>
          <m:rPr/>
          <w:rPr>
            <w:rFonts w:hint="eastAsia" w:ascii="Cambria Math" w:hAnsi="Cambria Math" w:eastAsia="宋体"/>
            <w:color w:val="000000"/>
            <w:kern w:val="0"/>
            <w:szCs w:val="21"/>
          </w:rPr>
          <m:t>j</m:t>
        </m:r>
      </m:oMath>
      <w:r>
        <w:rPr>
          <w:rFonts w:hint="eastAsia" w:ascii="宋体" w:hAnsi="宋体" w:eastAsia="宋体"/>
          <w:color w:val="000000"/>
          <w:kern w:val="0"/>
          <w:szCs w:val="21"/>
        </w:rPr>
        <w:t>的选择概率</w:t>
      </w:r>
      <m:oMath>
        <m:sSub>
          <m:sSubPr>
            <m:ctrlPr>
              <w:rPr>
                <w:rFonts w:ascii="Cambria Math" w:hAnsi="Cambria Math" w:eastAsia="宋体"/>
                <w:i/>
                <w:color w:val="000000"/>
                <w:kern w:val="0"/>
                <w:szCs w:val="21"/>
              </w:rPr>
            </m:ctrlPr>
          </m:sSubPr>
          <m:e>
            <m:r>
              <m:rPr/>
              <w:rPr>
                <w:rFonts w:hint="eastAsia" w:ascii="Cambria Math" w:hAnsi="Cambria Math" w:eastAsia="宋体"/>
                <w:color w:val="000000"/>
                <w:kern w:val="0"/>
                <w:szCs w:val="21"/>
              </w:rPr>
              <m:t>p</m:t>
            </m:r>
            <m:ctrlPr>
              <w:rPr>
                <w:rFonts w:ascii="Cambria Math" w:hAnsi="Cambria Math" w:eastAsia="宋体"/>
                <w:i/>
                <w:color w:val="000000"/>
                <w:kern w:val="0"/>
                <w:szCs w:val="21"/>
              </w:rPr>
            </m:ctrlPr>
          </m:e>
          <m:sub>
            <m:r>
              <m:rPr/>
              <w:rPr>
                <w:rFonts w:ascii="Cambria Math" w:hAnsi="Cambria Math" w:eastAsia="宋体"/>
                <w:color w:val="000000"/>
                <w:kern w:val="0"/>
                <w:szCs w:val="21"/>
              </w:rPr>
              <m:t>ij</m:t>
            </m:r>
            <m:ctrlPr>
              <w:rPr>
                <w:rFonts w:ascii="Cambria Math" w:hAnsi="Cambria Math" w:eastAsia="宋体"/>
                <w:i/>
                <w:color w:val="000000"/>
                <w:kern w:val="0"/>
                <w:szCs w:val="21"/>
              </w:rPr>
            </m:ctrlPr>
          </m:sub>
        </m:sSub>
      </m:oMath>
      <w:r>
        <w:rPr>
          <w:rFonts w:hint="eastAsia" w:ascii="宋体" w:hAnsi="宋体" w:eastAsia="宋体"/>
          <w:color w:val="000000"/>
          <w:kern w:val="0"/>
          <w:szCs w:val="21"/>
        </w:rPr>
        <w:t>和当前的楼层累加概率</w:t>
      </w:r>
      <m:oMath>
        <m:r>
          <m:rPr/>
          <w:rPr>
            <w:rFonts w:hint="eastAsia" w:ascii="Cambria Math" w:hAnsi="Cambria Math" w:eastAsia="宋体"/>
            <w:color w:val="000000"/>
            <w:kern w:val="0"/>
            <w:szCs w:val="21"/>
          </w:rPr>
          <m:t>s</m:t>
        </m:r>
      </m:oMath>
      <w:r>
        <w:rPr>
          <w:rFonts w:hint="eastAsia" w:ascii="宋体" w:hAnsi="宋体" w:eastAsia="宋体"/>
          <w:color w:val="000000"/>
          <w:szCs w:val="21"/>
        </w:rPr>
        <w:t>，</w:t>
      </w:r>
      <m:oMath>
        <m:sSub>
          <m:sSubPr>
            <m:ctrlPr>
              <w:rPr>
                <w:rFonts w:ascii="Cambria Math" w:hAnsi="Cambria Math" w:eastAsia="宋体"/>
                <w:i/>
                <w:color w:val="000000"/>
                <w:kern w:val="0"/>
                <w:szCs w:val="21"/>
              </w:rPr>
            </m:ctrlPr>
          </m:sSubPr>
          <m:e>
            <m:r>
              <m:rPr/>
              <w:rPr>
                <w:rFonts w:hint="eastAsia" w:ascii="Cambria Math" w:hAnsi="Cambria Math" w:eastAsia="宋体"/>
                <w:color w:val="000000"/>
                <w:kern w:val="0"/>
                <w:szCs w:val="21"/>
              </w:rPr>
              <m:t>p</m:t>
            </m:r>
            <m:ctrlPr>
              <w:rPr>
                <w:rFonts w:ascii="Cambria Math" w:hAnsi="Cambria Math" w:eastAsia="宋体"/>
                <w:i/>
                <w:color w:val="000000"/>
                <w:kern w:val="0"/>
                <w:szCs w:val="21"/>
              </w:rPr>
            </m:ctrlPr>
          </m:e>
          <m:sub>
            <m:r>
              <m:rPr/>
              <w:rPr>
                <w:rFonts w:ascii="Cambria Math" w:hAnsi="Cambria Math" w:eastAsia="宋体"/>
                <w:color w:val="000000"/>
                <w:kern w:val="0"/>
                <w:szCs w:val="21"/>
              </w:rPr>
              <m:t>ij</m:t>
            </m:r>
            <m:ctrlPr>
              <w:rPr>
                <w:rFonts w:ascii="Cambria Math" w:hAnsi="Cambria Math" w:eastAsia="宋体"/>
                <w:i/>
                <w:color w:val="000000"/>
                <w:kern w:val="0"/>
                <w:szCs w:val="21"/>
              </w:rPr>
            </m:ctrlPr>
          </m:sub>
        </m:sSub>
      </m:oMath>
      <w:r>
        <w:rPr>
          <w:rFonts w:hint="eastAsia" w:ascii="宋体" w:hAnsi="宋体" w:eastAsia="宋体"/>
          <w:color w:val="000000"/>
          <w:kern w:val="0"/>
          <w:szCs w:val="21"/>
        </w:rPr>
        <w:t>是</w:t>
      </w:r>
      <w:r>
        <w:rPr>
          <w:rFonts w:hint="eastAsia" w:ascii="宋体" w:hAnsi="宋体" w:eastAsia="宋体"/>
          <w:color w:val="000000"/>
          <w:szCs w:val="21"/>
        </w:rPr>
        <w:t>确定了起始楼层后，为所有以此起始楼层</w:t>
      </w:r>
      <m:oMath>
        <m:r>
          <m:rPr/>
          <w:rPr>
            <w:rFonts w:hint="eastAsia" w:ascii="Cambria Math" w:hAnsi="Cambria Math" w:eastAsia="宋体"/>
            <w:color w:val="000000"/>
            <w:szCs w:val="21"/>
          </w:rPr>
          <m:t>i</m:t>
        </m:r>
      </m:oMath>
      <w:r>
        <w:rPr>
          <w:rFonts w:hint="eastAsia" w:ascii="宋体" w:hAnsi="宋体" w:eastAsia="宋体"/>
          <w:color w:val="000000"/>
          <w:szCs w:val="21"/>
        </w:rPr>
        <w:t>出发到达的目标楼层</w:t>
      </w:r>
      <m:oMath>
        <m:r>
          <m:rPr/>
          <w:rPr>
            <w:rFonts w:hint="eastAsia" w:ascii="Cambria Math" w:hAnsi="Cambria Math" w:eastAsia="宋体"/>
            <w:color w:val="000000"/>
            <w:szCs w:val="21"/>
          </w:rPr>
          <m:t>j</m:t>
        </m:r>
      </m:oMath>
      <w:r>
        <w:rPr>
          <w:rFonts w:hint="eastAsia" w:ascii="宋体" w:hAnsi="宋体" w:eastAsia="宋体"/>
          <w:color w:val="000000"/>
          <w:szCs w:val="21"/>
        </w:rPr>
        <w:t>的起始-目</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Borders>
              <w:top w:val="single" w:color="auto" w:sz="12" w:space="0"/>
              <w:left w:val="nil"/>
              <w:bottom w:val="nil"/>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i/>
                <w:sz w:val="16"/>
                <w:szCs w:val="16"/>
              </w:rPr>
            </w:pPr>
            <w:r>
              <w:rPr>
                <w:rFonts w:hint="eastAsia" w:ascii="宋体" w:hAnsi="宋体" w:eastAsia="宋体"/>
                <w:sz w:val="16"/>
                <w:szCs w:val="16"/>
              </w:rPr>
              <w:t>1：</w:t>
            </w:r>
            <m:oMath>
              <m:r>
                <m:rPr/>
                <w:rPr>
                  <w:rFonts w:hint="default" w:ascii="Cambria Math" w:hAnsi="Cambria Math" w:eastAsia="宋体"/>
                  <w:sz w:val="16"/>
                  <w:szCs w:val="16"/>
                </w:rPr>
                <m:t>r=random</m:t>
              </m:r>
              <m:d>
                <m:dPr>
                  <m:ctrlPr>
                    <w:rPr>
                      <w:rFonts w:hint="default" w:ascii="Cambria Math" w:hAnsi="Cambria Math" w:eastAsia="宋体"/>
                      <w:i/>
                      <w:sz w:val="16"/>
                      <w:szCs w:val="16"/>
                    </w:rPr>
                  </m:ctrlPr>
                </m:dPr>
                <m:e>
                  <m:r>
                    <m:rPr/>
                    <w:rPr>
                      <w:rFonts w:hint="default" w:ascii="Cambria Math" w:hAnsi="Cambria Math" w:eastAsia="宋体"/>
                      <w:sz w:val="16"/>
                      <w:szCs w:val="16"/>
                    </w:rPr>
                    <m:t>0,1</m:t>
                  </m:r>
                  <m:ctrlPr>
                    <w:rPr>
                      <w:rFonts w:hint="default" w:ascii="Cambria Math" w:hAnsi="Cambria Math" w:eastAsia="宋体"/>
                      <w:i/>
                      <w:sz w:val="16"/>
                      <w:szCs w:val="16"/>
                    </w:rPr>
                  </m:ctrlPr>
                </m:e>
              </m:d>
              <m:r>
                <m:rPr/>
                <w:rPr>
                  <w:rFonts w:hint="default" w:ascii="Cambria Math" w:hAnsi="Cambria Math" w:eastAsia="宋体"/>
                  <w:sz w:val="16"/>
                  <w:szCs w:val="16"/>
                </w:rPr>
                <m:t>,  s=0,  j=0,  i→</m:t>
              </m:r>
            </m:oMath>
            <w:r>
              <w:rPr>
                <w:rFonts w:hint="eastAsia" w:ascii="宋体" w:hAnsi="宋体" w:eastAsia="宋体"/>
                <w:sz w:val="16"/>
                <w:szCs w:val="16"/>
              </w:rPr>
              <w:t>算法1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6"/>
                <w:szCs w:val="16"/>
              </w:rPr>
            </w:pPr>
            <w:r>
              <w:rPr>
                <w:rFonts w:hint="eastAsia" w:ascii="宋体" w:hAnsi="宋体" w:eastAsia="宋体"/>
                <w:sz w:val="16"/>
                <w:szCs w:val="16"/>
              </w:rPr>
              <w:t>2: 若</w:t>
            </w:r>
            <m:oMath>
              <m:r>
                <m:rPr/>
                <w:rPr>
                  <w:rFonts w:hint="default" w:ascii="Cambria Math" w:hAnsi="Cambria Math" w:eastAsia="宋体"/>
                  <w:sz w:val="16"/>
                  <w:szCs w:val="16"/>
                </w:rPr>
                <m:t>s≥r</m:t>
              </m:r>
            </m:oMath>
            <w:r>
              <w:rPr>
                <w:rFonts w:hint="eastAsia" w:ascii="宋体" w:hAnsi="宋体" w:eastAsia="宋体"/>
                <w:sz w:val="16"/>
                <w:szCs w:val="16"/>
              </w:rPr>
              <w:t>，则转（4）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keepNext w:val="0"/>
              <w:keepLines w:val="0"/>
              <w:suppressLineNumbers w:val="0"/>
              <w:spacing w:before="0" w:beforeAutospacing="0" w:after="0" w:afterAutospacing="0" w:line="360" w:lineRule="auto"/>
              <w:ind w:left="0" w:right="0"/>
              <w:jc w:val="left"/>
              <w:rPr>
                <w:rFonts w:hint="default" w:ascii="宋体" w:hAnsi="宋体" w:eastAsia="宋体"/>
                <w:i/>
                <w:sz w:val="16"/>
                <w:szCs w:val="16"/>
              </w:rPr>
            </w:pPr>
            <w:r>
              <w:rPr>
                <w:rFonts w:hint="eastAsia" w:ascii="宋体" w:hAnsi="宋体" w:eastAsia="宋体"/>
                <w:sz w:val="16"/>
                <w:szCs w:val="16"/>
              </w:rPr>
              <w:t xml:space="preserve">3： </w:t>
            </w:r>
            <m:oMath>
              <m:sSub>
                <m:sSubPr>
                  <m:ctrlPr>
                    <w:rPr>
                      <w:rFonts w:hint="default" w:ascii="Cambria Math" w:hAnsi="Cambria Math" w:eastAsia="宋体"/>
                      <w:i/>
                      <w:sz w:val="16"/>
                      <w:szCs w:val="16"/>
                    </w:rPr>
                  </m:ctrlPr>
                </m:sSubPr>
                <m:e>
                  <m:r>
                    <m:rPr/>
                    <w:rPr>
                      <w:rFonts w:hint="default" w:ascii="Cambria Math" w:hAnsi="Cambria Math" w:eastAsia="宋体"/>
                      <w:sz w:val="16"/>
                      <w:szCs w:val="16"/>
                    </w:rPr>
                    <m:t>p</m:t>
                  </m:r>
                  <m:ctrlPr>
                    <w:rPr>
                      <w:rFonts w:hint="default" w:ascii="Cambria Math" w:hAnsi="Cambria Math" w:eastAsia="宋体"/>
                      <w:i/>
                      <w:sz w:val="16"/>
                      <w:szCs w:val="16"/>
                    </w:rPr>
                  </m:ctrlPr>
                </m:e>
                <m:sub>
                  <m:r>
                    <m:rPr/>
                    <w:rPr>
                      <w:rFonts w:hint="default" w:ascii="Cambria Math" w:hAnsi="Cambria Math" w:eastAsia="宋体"/>
                      <w:sz w:val="16"/>
                      <w:szCs w:val="16"/>
                    </w:rPr>
                    <m:t>ij</m:t>
                  </m:r>
                  <m:ctrlPr>
                    <w:rPr>
                      <w:rFonts w:hint="default" w:ascii="Cambria Math" w:hAnsi="Cambria Math" w:eastAsia="宋体"/>
                      <w:i/>
                      <w:sz w:val="16"/>
                      <w:szCs w:val="16"/>
                    </w:rPr>
                  </m:ctrlPr>
                </m:sub>
              </m:sSub>
              <m:r>
                <m:rPr/>
                <w:rPr>
                  <w:rFonts w:hint="default" w:ascii="Cambria Math" w:hAnsi="Cambria Math" w:eastAsia="宋体"/>
                  <w:sz w:val="16"/>
                  <w:szCs w:val="16"/>
                </w:rPr>
                <m:t>=</m:t>
              </m:r>
              <m:f>
                <m:fPr>
                  <m:ctrlPr>
                    <w:rPr>
                      <w:rFonts w:hint="default" w:ascii="Cambria Math" w:hAnsi="Cambria Math" w:eastAsia="宋体"/>
                      <w:i/>
                      <w:sz w:val="16"/>
                      <w:szCs w:val="16"/>
                    </w:rPr>
                  </m:ctrlPr>
                </m:fPr>
                <m:num>
                  <m:r>
                    <m:rPr/>
                    <w:rPr>
                      <w:rFonts w:hint="default" w:ascii="Cambria Math" w:hAnsi="Cambria Math" w:eastAsia="宋体"/>
                      <w:sz w:val="16"/>
                      <w:szCs w:val="16"/>
                    </w:rPr>
                    <m:t>od(i,j)</m:t>
                  </m:r>
                  <m:ctrlPr>
                    <w:rPr>
                      <w:rFonts w:hint="default" w:ascii="Cambria Math" w:hAnsi="Cambria Math" w:eastAsia="宋体"/>
                      <w:i/>
                      <w:sz w:val="16"/>
                      <w:szCs w:val="16"/>
                    </w:rPr>
                  </m:ctrlPr>
                </m:num>
                <m:den>
                  <m:nary>
                    <m:naryPr>
                      <m:chr m:val="∑"/>
                      <m:limLoc m:val="undOvr"/>
                      <m:ctrlPr>
                        <w:rPr>
                          <w:rFonts w:hint="default" w:ascii="Cambria Math" w:hAnsi="Cambria Math" w:eastAsia="宋体"/>
                          <w:i/>
                          <w:sz w:val="16"/>
                          <w:szCs w:val="16"/>
                        </w:rPr>
                      </m:ctrlPr>
                    </m:naryPr>
                    <m:sub>
                      <m:eqArr>
                        <m:eqArrPr>
                          <m:ctrlPr>
                            <w:rPr>
                              <w:rFonts w:hint="default" w:ascii="Cambria Math" w:hAnsi="Cambria Math" w:eastAsia="宋体"/>
                              <w:i/>
                              <w:sz w:val="16"/>
                              <w:szCs w:val="16"/>
                            </w:rPr>
                          </m:ctrlPr>
                        </m:eqArrPr>
                        <m:e>
                          <m:r>
                            <m:rPr/>
                            <w:rPr>
                              <w:rFonts w:hint="default" w:ascii="Cambria Math" w:hAnsi="Cambria Math" w:eastAsia="宋体"/>
                              <w:sz w:val="16"/>
                              <w:szCs w:val="16"/>
                            </w:rPr>
                            <m:t>j=1</m:t>
                          </m:r>
                          <m:ctrlPr>
                            <w:rPr>
                              <w:rFonts w:hint="default" w:ascii="Cambria Math" w:hAnsi="Cambria Math" w:eastAsia="宋体"/>
                              <w:i/>
                              <w:sz w:val="16"/>
                              <w:szCs w:val="16"/>
                            </w:rPr>
                          </m:ctrlPr>
                        </m:e>
                        <m:e>
                          <m:r>
                            <m:rPr/>
                            <w:rPr>
                              <w:rFonts w:hint="default" w:ascii="Cambria Math" w:hAnsi="Cambria Math" w:eastAsia="宋体"/>
                              <w:sz w:val="16"/>
                              <w:szCs w:val="16"/>
                            </w:rPr>
                            <m:t>j≠i</m:t>
                          </m:r>
                          <m:ctrlPr>
                            <w:rPr>
                              <w:rFonts w:hint="default" w:ascii="Cambria Math" w:hAnsi="Cambria Math" w:eastAsia="宋体"/>
                              <w:i/>
                              <w:sz w:val="16"/>
                              <w:szCs w:val="16"/>
                            </w:rPr>
                          </m:ctrlPr>
                        </m:e>
                      </m:eqArr>
                      <m:ctrlPr>
                        <w:rPr>
                          <w:rFonts w:hint="default" w:ascii="Cambria Math" w:hAnsi="Cambria Math" w:eastAsia="宋体"/>
                          <w:i/>
                          <w:sz w:val="16"/>
                          <w:szCs w:val="16"/>
                        </w:rPr>
                      </m:ctrlPr>
                    </m:sub>
                    <m:sup>
                      <m:r>
                        <m:rPr/>
                        <w:rPr>
                          <w:rFonts w:hint="default" w:ascii="Cambria Math" w:hAnsi="Cambria Math" w:eastAsia="宋体"/>
                          <w:sz w:val="16"/>
                          <w:szCs w:val="16"/>
                        </w:rPr>
                        <m:t>N</m:t>
                      </m:r>
                      <m:ctrlPr>
                        <w:rPr>
                          <w:rFonts w:hint="default" w:ascii="Cambria Math" w:hAnsi="Cambria Math" w:eastAsia="宋体"/>
                          <w:i/>
                          <w:sz w:val="16"/>
                          <w:szCs w:val="16"/>
                        </w:rPr>
                      </m:ctrlPr>
                    </m:sup>
                    <m:e>
                      <m:r>
                        <m:rPr/>
                        <w:rPr>
                          <w:rFonts w:hint="default" w:ascii="Cambria Math" w:hAnsi="Cambria Math" w:eastAsia="宋体"/>
                          <w:sz w:val="16"/>
                          <w:szCs w:val="16"/>
                        </w:rPr>
                        <m:t>od(i,j)</m:t>
                      </m:r>
                      <m:ctrlPr>
                        <w:rPr>
                          <w:rFonts w:hint="default" w:ascii="Cambria Math" w:hAnsi="Cambria Math" w:eastAsia="宋体"/>
                          <w:i/>
                          <w:sz w:val="16"/>
                          <w:szCs w:val="16"/>
                        </w:rPr>
                      </m:ctrlPr>
                    </m:e>
                  </m:nary>
                  <m:ctrlPr>
                    <w:rPr>
                      <w:rFonts w:hint="default" w:ascii="Cambria Math" w:hAnsi="Cambria Math" w:eastAsia="宋体"/>
                      <w:i/>
                      <w:sz w:val="16"/>
                      <w:szCs w:val="16"/>
                    </w:rPr>
                  </m:ctrlPr>
                </m:den>
              </m:f>
              <m:r>
                <m:rPr/>
                <w:rPr>
                  <w:rFonts w:hint="default" w:ascii="Cambria Math" w:hAnsi="Cambria Math" w:eastAsia="宋体"/>
                  <w:sz w:val="16"/>
                  <w:szCs w:val="16"/>
                </w:rPr>
                <m:t>, s=s+</m:t>
              </m:r>
              <m:sSub>
                <m:sSubPr>
                  <m:ctrlPr>
                    <w:rPr>
                      <w:rFonts w:hint="default" w:ascii="Cambria Math" w:hAnsi="Cambria Math" w:eastAsia="宋体"/>
                      <w:i/>
                      <w:sz w:val="16"/>
                      <w:szCs w:val="16"/>
                    </w:rPr>
                  </m:ctrlPr>
                </m:sSubPr>
                <m:e>
                  <m:r>
                    <m:rPr/>
                    <w:rPr>
                      <w:rFonts w:hint="default" w:ascii="Cambria Math" w:hAnsi="Cambria Math" w:eastAsia="宋体"/>
                      <w:sz w:val="16"/>
                      <w:szCs w:val="16"/>
                    </w:rPr>
                    <m:t>p</m:t>
                  </m:r>
                  <m:ctrlPr>
                    <w:rPr>
                      <w:rFonts w:hint="default" w:ascii="Cambria Math" w:hAnsi="Cambria Math" w:eastAsia="宋体"/>
                      <w:i/>
                      <w:sz w:val="16"/>
                      <w:szCs w:val="16"/>
                    </w:rPr>
                  </m:ctrlPr>
                </m:e>
                <m:sub>
                  <m:r>
                    <m:rPr/>
                    <w:rPr>
                      <w:rFonts w:hint="default" w:ascii="Cambria Math" w:hAnsi="Cambria Math" w:eastAsia="宋体"/>
                      <w:sz w:val="16"/>
                      <w:szCs w:val="16"/>
                    </w:rPr>
                    <m:t>ij</m:t>
                  </m:r>
                  <m:ctrlPr>
                    <w:rPr>
                      <w:rFonts w:hint="default" w:ascii="Cambria Math" w:hAnsi="Cambria Math" w:eastAsia="宋体"/>
                      <w:i/>
                      <w:sz w:val="16"/>
                      <w:szCs w:val="16"/>
                    </w:rPr>
                  </m:ctrlPr>
                </m:sub>
              </m:sSub>
              <m:r>
                <m:rPr/>
                <w:rPr>
                  <w:rFonts w:hint="default" w:ascii="Cambria Math" w:hAnsi="Cambria Math" w:eastAsia="宋体"/>
                  <w:sz w:val="16"/>
                  <w:szCs w:val="16"/>
                </w:rPr>
                <m:t xml:space="preserve">,  j=j+1, </m:t>
              </m:r>
            </m:oMath>
            <w:r>
              <w:rPr>
                <w:rFonts w:hint="eastAsia" w:ascii="宋体" w:hAnsi="宋体" w:eastAsia="宋体"/>
                <w:sz w:val="16"/>
                <w:szCs w:val="16"/>
              </w:rPr>
              <w:t>转（2）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6"/>
                <w:szCs w:val="16"/>
              </w:rPr>
            </w:pPr>
            <w:r>
              <w:rPr>
                <w:rFonts w:hint="eastAsia" w:ascii="宋体" w:hAnsi="宋体" w:eastAsia="宋体"/>
                <w:sz w:val="16"/>
                <w:szCs w:val="16"/>
              </w:rPr>
              <w:t>4：第</w:t>
            </w:r>
            <m:oMath>
              <m:r>
                <m:rPr/>
                <w:rPr>
                  <w:rFonts w:hint="default" w:ascii="Cambria Math" w:hAnsi="Cambria Math" w:eastAsia="宋体"/>
                  <w:sz w:val="16"/>
                  <w:szCs w:val="16"/>
                </w:rPr>
                <m:t>j</m:t>
              </m:r>
            </m:oMath>
            <w:r>
              <w:rPr>
                <w:rFonts w:hint="eastAsia" w:ascii="宋体" w:hAnsi="宋体" w:eastAsia="宋体"/>
                <w:sz w:val="16"/>
                <w:szCs w:val="16"/>
              </w:rPr>
              <w:t>个楼层即为目标楼层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Borders>
              <w:top w:val="nil"/>
              <w:left w:val="nil"/>
              <w:bottom w:val="single" w:color="auto" w:sz="12" w:space="0"/>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sz w:val="16"/>
                <w:szCs w:val="16"/>
              </w:rPr>
            </w:pPr>
            <w:r>
              <w:rPr>
                <w:rFonts w:hint="eastAsia" w:ascii="宋体" w:hAnsi="宋体" w:eastAsia="宋体"/>
                <w:sz w:val="16"/>
                <w:szCs w:val="16"/>
              </w:rPr>
              <w:t>5：结束</w:t>
            </w:r>
          </w:p>
        </w:tc>
      </w:tr>
    </w:tbl>
    <w:p>
      <w:pPr>
        <w:spacing w:line="360" w:lineRule="auto"/>
        <w:jc w:val="center"/>
        <w:rPr>
          <w:rFonts w:ascii="黑体" w:hAnsi="黑体" w:eastAsia="黑体"/>
          <w:sz w:val="18"/>
          <w:szCs w:val="18"/>
        </w:rPr>
      </w:pPr>
      <w:r>
        <w:rPr>
          <w:rFonts w:hint="eastAsia" w:ascii="黑体" w:hAnsi="黑体" w:eastAsia="黑体"/>
          <w:sz w:val="18"/>
          <w:szCs w:val="18"/>
        </w:rPr>
        <w:t>算法</w:t>
      </w:r>
      <w:r>
        <w:rPr>
          <w:rFonts w:ascii="黑体" w:hAnsi="黑体" w:eastAsia="黑体"/>
          <w:sz w:val="18"/>
          <w:szCs w:val="18"/>
        </w:rPr>
        <w:t>2</w:t>
      </w:r>
      <w:r>
        <w:rPr>
          <w:rFonts w:hint="eastAsia" w:ascii="黑体" w:hAnsi="黑体" w:eastAsia="黑体"/>
          <w:sz w:val="18"/>
          <w:szCs w:val="18"/>
        </w:rPr>
        <w:t xml:space="preserve"> 选择目标楼层</w:t>
      </w:r>
    </w:p>
    <w:p>
      <w:pPr>
        <w:spacing w:line="360" w:lineRule="auto"/>
        <w:rPr>
          <w:rFonts w:ascii="宋体" w:hAnsi="宋体" w:eastAsia="宋体"/>
          <w:szCs w:val="21"/>
        </w:rPr>
      </w:pPr>
      <w:r>
        <w:rPr>
          <w:rFonts w:hint="eastAsia" w:ascii="宋体" w:hAnsi="宋体" w:eastAsia="宋体"/>
          <w:szCs w:val="21"/>
        </w:rPr>
        <w:t>标矩阵各个元素</w:t>
      </w:r>
      <m:oMath>
        <m:r>
          <m:rPr/>
          <w:rPr>
            <w:rFonts w:ascii="Cambria Math" w:hAnsi="Cambria Math" w:eastAsia="宋体"/>
            <w:szCs w:val="21"/>
          </w:rPr>
          <m:t>od(</m:t>
        </m:r>
        <m:r>
          <m:rPr/>
          <w:rPr>
            <w:rFonts w:hint="eastAsia" w:ascii="Cambria Math" w:hAnsi="Cambria Math" w:eastAsia="宋体"/>
            <w:szCs w:val="21"/>
          </w:rPr>
          <m:t>i</m:t>
        </m:r>
        <m:r>
          <m:rPr/>
          <w:rPr>
            <w:rFonts w:ascii="Cambria Math" w:hAnsi="Cambria Math" w:eastAsia="宋体"/>
            <w:szCs w:val="21"/>
          </w:rPr>
          <m:t>,j)</m:t>
        </m:r>
      </m:oMath>
      <w:r>
        <w:rPr>
          <w:rFonts w:hint="eastAsia" w:ascii="宋体" w:hAnsi="宋体" w:eastAsia="宋体"/>
          <w:szCs w:val="21"/>
        </w:rPr>
        <w:t>的累加占比</w:t>
      </w:r>
      <w:r>
        <w:rPr>
          <w:rFonts w:hint="default" w:ascii="宋体" w:hAnsi="宋体" w:eastAsia="宋体"/>
          <w:szCs w:val="21"/>
        </w:rPr>
        <w:t>，</w:t>
      </w:r>
      <w:r>
        <w:rPr>
          <w:rFonts w:hint="eastAsia" w:ascii="宋体" w:hAnsi="宋体" w:eastAsia="宋体"/>
          <w:szCs w:val="21"/>
        </w:rPr>
        <w:t>当楼层累加概率</w:t>
      </w:r>
      <m:oMath>
        <m:r>
          <m:rPr/>
          <w:rPr>
            <w:rFonts w:hint="eastAsia" w:ascii="Cambria Math" w:hAnsi="Cambria Math" w:eastAsia="宋体"/>
            <w:kern w:val="0"/>
            <w:szCs w:val="21"/>
          </w:rPr>
          <m:t>s</m:t>
        </m:r>
      </m:oMath>
      <w:r>
        <w:rPr>
          <w:rFonts w:hint="eastAsia" w:ascii="宋体" w:hAnsi="宋体" w:eastAsia="宋体"/>
          <w:kern w:val="0"/>
          <w:szCs w:val="21"/>
        </w:rPr>
        <w:t>大于或等于当前的随机数</w:t>
      </w:r>
      <m:oMath>
        <m:r>
          <m:rPr/>
          <w:rPr>
            <w:rFonts w:hint="eastAsia" w:ascii="Cambria Math" w:hAnsi="Cambria Math" w:eastAsia="宋体"/>
            <w:kern w:val="0"/>
            <w:szCs w:val="21"/>
          </w:rPr>
          <m:t>r</m:t>
        </m:r>
      </m:oMath>
      <w:r>
        <w:rPr>
          <w:rFonts w:hint="eastAsia" w:ascii="宋体" w:hAnsi="宋体" w:eastAsia="宋体"/>
          <w:kern w:val="0"/>
          <w:szCs w:val="21"/>
        </w:rPr>
        <w:t>，则选择当前楼层</w:t>
      </w:r>
      <m:oMath>
        <m:r>
          <m:rPr/>
          <w:rPr>
            <w:rFonts w:hint="eastAsia" w:ascii="Cambria Math" w:hAnsi="Cambria Math" w:eastAsia="宋体"/>
            <w:kern w:val="0"/>
            <w:szCs w:val="21"/>
          </w:rPr>
          <m:t>j</m:t>
        </m:r>
      </m:oMath>
      <w:r>
        <w:rPr>
          <w:rFonts w:hint="eastAsia" w:ascii="宋体" w:hAnsi="宋体" w:eastAsia="宋体"/>
          <w:kern w:val="0"/>
          <w:szCs w:val="21"/>
        </w:rPr>
        <w:t>为目标楼层；若楼层累加概率</w:t>
      </w:r>
      <m:oMath>
        <m:r>
          <m:rPr/>
          <w:rPr>
            <w:rFonts w:hint="eastAsia" w:ascii="Cambria Math" w:hAnsi="Cambria Math" w:eastAsia="宋体"/>
            <w:kern w:val="0"/>
            <w:szCs w:val="21"/>
          </w:rPr>
          <m:t>s</m:t>
        </m:r>
      </m:oMath>
      <w:r>
        <w:rPr>
          <w:rFonts w:hint="eastAsia" w:ascii="宋体" w:hAnsi="宋体" w:eastAsia="宋体"/>
          <w:kern w:val="0"/>
          <w:szCs w:val="21"/>
        </w:rPr>
        <w:t>小于随机数</w:t>
      </w:r>
      <m:oMath>
        <m:r>
          <m:rPr/>
          <w:rPr>
            <w:rFonts w:hint="eastAsia" w:ascii="Cambria Math" w:hAnsi="Cambria Math" w:eastAsia="宋体"/>
            <w:kern w:val="0"/>
            <w:szCs w:val="21"/>
          </w:rPr>
          <m:t>r</m:t>
        </m:r>
      </m:oMath>
      <w:r>
        <w:rPr>
          <w:rFonts w:hint="eastAsia" w:ascii="宋体" w:hAnsi="宋体" w:eastAsia="宋体"/>
          <w:kern w:val="0"/>
          <w:szCs w:val="21"/>
        </w:rPr>
        <w:t>，则计算下一楼层的选择概率</w:t>
      </w:r>
      <m:oMath>
        <m:sSub>
          <m:sSubPr>
            <m:ctrlPr>
              <w:rPr>
                <w:rFonts w:ascii="Cambria Math" w:hAnsi="Cambria Math" w:eastAsia="宋体"/>
                <w:i/>
                <w:kern w:val="0"/>
                <w:szCs w:val="21"/>
              </w:rPr>
            </m:ctrlPr>
          </m:sSubPr>
          <m:e>
            <m:r>
              <m:rPr/>
              <w:rPr>
                <w:rFonts w:hint="eastAsia" w:ascii="Cambria Math" w:hAnsi="Cambria Math" w:eastAsia="宋体"/>
                <w:kern w:val="0"/>
                <w:szCs w:val="21"/>
              </w:rPr>
              <m:t>p</m:t>
            </m:r>
            <m:ctrlPr>
              <w:rPr>
                <w:rFonts w:ascii="Cambria Math" w:hAnsi="Cambria Math" w:eastAsia="宋体"/>
                <w:i/>
                <w:kern w:val="0"/>
                <w:szCs w:val="21"/>
              </w:rPr>
            </m:ctrlPr>
          </m:e>
          <m:sub>
            <m:r>
              <m:rPr/>
              <w:rPr>
                <w:rFonts w:ascii="Cambria Math" w:hAnsi="Cambria Math" w:eastAsia="宋体"/>
                <w:kern w:val="0"/>
                <w:szCs w:val="21"/>
              </w:rPr>
              <m:t>ij</m:t>
            </m:r>
            <m:ctrlPr>
              <w:rPr>
                <w:rFonts w:ascii="Cambria Math" w:hAnsi="Cambria Math" w:eastAsia="宋体"/>
                <w:i/>
                <w:kern w:val="0"/>
                <w:szCs w:val="21"/>
              </w:rPr>
            </m:ctrlPr>
          </m:sub>
        </m:sSub>
      </m:oMath>
      <w:r>
        <w:rPr>
          <w:rFonts w:hint="eastAsia" w:ascii="宋体" w:hAnsi="宋体" w:eastAsia="宋体"/>
          <w:kern w:val="0"/>
          <w:szCs w:val="21"/>
        </w:rPr>
        <w:t>并更新累加概率</w:t>
      </w:r>
      <m:oMath>
        <m:r>
          <m:rPr/>
          <w:rPr>
            <w:rFonts w:hint="eastAsia" w:ascii="Cambria Math" w:hAnsi="Cambria Math" w:eastAsia="宋体"/>
            <w:kern w:val="0"/>
            <w:szCs w:val="21"/>
          </w:rPr>
          <m:t>s</m:t>
        </m:r>
      </m:oMath>
      <w:r>
        <w:rPr>
          <w:rFonts w:hint="eastAsia" w:ascii="宋体" w:hAnsi="宋体" w:eastAsia="宋体"/>
          <w:kern w:val="0"/>
          <w:szCs w:val="21"/>
        </w:rPr>
        <w:t>，然后再判断累加概率</w:t>
      </w:r>
      <m:oMath>
        <m:r>
          <m:rPr/>
          <w:rPr>
            <w:rFonts w:hint="eastAsia" w:ascii="Cambria Math" w:hAnsi="Cambria Math" w:eastAsia="宋体"/>
            <w:kern w:val="0"/>
            <w:szCs w:val="21"/>
          </w:rPr>
          <m:t>s</m:t>
        </m:r>
      </m:oMath>
      <w:r>
        <w:rPr>
          <w:rFonts w:hint="eastAsia" w:ascii="宋体" w:hAnsi="宋体" w:eastAsia="宋体"/>
          <w:kern w:val="0"/>
          <w:szCs w:val="21"/>
        </w:rPr>
        <w:t>和随机数</w:t>
      </w:r>
      <m:oMath>
        <m:r>
          <m:rPr/>
          <w:rPr>
            <w:rFonts w:hint="eastAsia" w:ascii="Cambria Math" w:hAnsi="Cambria Math" w:eastAsia="宋体"/>
            <w:kern w:val="0"/>
            <w:szCs w:val="21"/>
          </w:rPr>
          <m:t>r</m:t>
        </m:r>
      </m:oMath>
      <w:r>
        <w:rPr>
          <w:rFonts w:hint="eastAsia" w:ascii="宋体" w:hAnsi="宋体" w:eastAsia="宋体"/>
          <w:kern w:val="0"/>
          <w:szCs w:val="21"/>
        </w:rPr>
        <w:t>的大小关系，直到计算出目标楼层。</w:t>
      </w:r>
    </w:p>
    <w:p>
      <w:pPr>
        <w:spacing w:line="360" w:lineRule="auto"/>
        <w:rPr>
          <w:rFonts w:ascii="宋体" w:hAnsi="宋体" w:eastAsia="宋体"/>
          <w:szCs w:val="21"/>
        </w:rPr>
      </w:pPr>
      <w:r>
        <w:rPr>
          <w:rFonts w:ascii="宋体" w:hAnsi="宋体" w:eastAsia="宋体"/>
          <w:szCs w:val="21"/>
        </w:rPr>
        <w:t xml:space="preserve">4.3 根据产生数据修改各楼层的起始概率密度 </w:t>
      </w:r>
    </w:p>
    <w:p>
      <w:pPr>
        <w:spacing w:line="360" w:lineRule="auto"/>
        <w:rPr>
          <w:rFonts w:hint="default" w:ascii="宋体" w:hAnsi="宋体" w:eastAsia="宋体"/>
          <w:szCs w:val="21"/>
        </w:rPr>
      </w:pPr>
      <w:r>
        <w:rPr>
          <w:rFonts w:hint="default" w:ascii="宋体" w:hAnsi="宋体" w:eastAsia="宋体"/>
          <w:szCs w:val="21"/>
        </w:rPr>
        <w:t xml:space="preserve"> </w:t>
      </w:r>
      <w:r>
        <w:rPr>
          <w:rFonts w:hint="default" w:ascii="宋体" w:hAnsi="宋体" w:eastAsia="宋体"/>
          <w:szCs w:val="21"/>
        </w:rPr>
        <w:tab/>
      </w:r>
      <w:r>
        <w:rPr>
          <w:rFonts w:hint="default" w:ascii="宋体" w:hAnsi="宋体" w:eastAsia="宋体"/>
          <w:szCs w:val="21"/>
        </w:rPr>
        <w:t>分析实际乘梯行为可得知，若有乘客通过电梯到达某一楼层，则其在该楼层停留一段时间后离开的概率较大。随着时间的流逝，不断的乘梯行为会对之后的行为产生影响，这是一个动态的过程，会改变某一时刻的起始密度向量，而传统算法只在最初初始化了起始密度向量，并没有考虑到这个动态的变化，因此本文引入了平均停留时间这一参数对这一现象进行刻画，对于不同场景的建筑物，分别对其不同楼层设置平均停留时间。</w:t>
      </w:r>
    </w:p>
    <w:p>
      <w:pPr>
        <w:spacing w:line="360" w:lineRule="auto"/>
        <w:ind w:firstLine="420" w:firstLineChars="0"/>
        <w:rPr>
          <w:rFonts w:hint="default" w:ascii="宋体" w:hAnsi="宋体" w:eastAsia="宋体"/>
          <w:szCs w:val="21"/>
        </w:rPr>
      </w:pPr>
      <w:r>
        <w:rPr>
          <w:rFonts w:hint="default" w:ascii="宋体" w:hAnsi="宋体" w:eastAsia="宋体"/>
          <w:szCs w:val="21"/>
        </w:rPr>
        <w:t>如算法3，每条乘梯数据产生后，对其目标楼层保留记录，当该条记录产生时间达到目标楼层的平均停留时间后，修改该目标楼层的起始密度向量，将其增加为原值的1.2倍，然后重新计算各个楼层的选择概率，若有对应的离开该楼层的数据产生，再将其起始密度向量除以1.2变回原值，这样就增加了上一次的乘梯行为的目地楼层成为起始楼层的概率，然后再重新计算所有楼层的选择概率。</w:t>
      </w:r>
    </w:p>
    <w:tbl>
      <w:tblPr>
        <w:tblStyle w:val="6"/>
        <w:tblW w:w="0" w:type="auto"/>
        <w:tblInd w:w="494" w:type="dxa"/>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983"/>
      </w:tblGrid>
      <w:tr>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49" w:hRule="atLeast"/>
        </w:trPr>
        <w:tc>
          <w:tcPr>
            <w:tcW w:w="7983" w:type="dxa"/>
            <w:tcBorders>
              <w:top w:val="single" w:color="auto" w:sz="12" w:space="0"/>
              <w:left w:val="nil"/>
              <w:bottom w:val="nil"/>
              <w:right w:val="nil"/>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16"/>
                <w:szCs w:val="16"/>
              </w:rPr>
            </w:pPr>
            <w:r>
              <w:rPr>
                <w:rFonts w:hint="default" w:ascii="宋体" w:hAnsi="宋体" w:eastAsia="宋体" w:cs="宋体"/>
                <w:sz w:val="16"/>
                <w:szCs w:val="16"/>
              </w:rPr>
              <w:t>1：设置各楼层的期望停留时间，本文将20层统一设为1小时以便分析</w:t>
            </w:r>
          </w:p>
        </w:tc>
      </w:tr>
      <w:tr>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45" w:hRule="atLeast"/>
        </w:trPr>
        <w:tc>
          <w:tcPr>
            <w:tcW w:w="7983" w:type="dxa"/>
            <w:tcBorders>
              <w:top w:val="nil"/>
              <w:left w:val="nil"/>
              <w:bottom w:val="nil"/>
              <w:right w:val="nil"/>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16"/>
                <w:szCs w:val="16"/>
              </w:rPr>
            </w:pPr>
            <w:r>
              <w:rPr>
                <w:rFonts w:hint="default" w:ascii="宋体" w:hAnsi="宋体" w:eastAsia="宋体" w:cs="宋体"/>
                <w:sz w:val="16"/>
                <w:szCs w:val="16"/>
              </w:rPr>
              <w:t>2: 每次乘梯数据产生，记录产生时间与目标楼层</w:t>
            </w:r>
          </w:p>
        </w:tc>
      </w:tr>
      <w:tr>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01" w:hRule="atLeast"/>
        </w:trPr>
        <w:tc>
          <w:tcPr>
            <w:tcW w:w="7983" w:type="dxa"/>
            <w:tcBorders>
              <w:top w:val="nil"/>
              <w:left w:val="nil"/>
              <w:bottom w:val="nil"/>
              <w:right w:val="nil"/>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16"/>
                <w:szCs w:val="16"/>
              </w:rPr>
            </w:pPr>
            <w:r>
              <w:rPr>
                <w:rFonts w:hint="default" w:ascii="宋体" w:hAnsi="宋体" w:eastAsia="宋体" w:cs="宋体"/>
                <w:sz w:val="16"/>
                <w:szCs w:val="16"/>
              </w:rPr>
              <w:t>3： 检查所有记录，若当前时间&gt;记录产生时间+ 记录目标楼层期望停留时间，则将目标楼层起始密度向量*1.2，重新计算所有楼层的选择概率</w:t>
            </w:r>
          </w:p>
        </w:tc>
      </w:tr>
      <w:tr>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01" w:hRule="atLeast"/>
        </w:trPr>
        <w:tc>
          <w:tcPr>
            <w:tcW w:w="7983" w:type="dxa"/>
            <w:tcBorders>
              <w:top w:val="nil"/>
              <w:left w:val="nil"/>
              <w:bottom w:val="nil"/>
              <w:right w:val="nil"/>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16"/>
                <w:szCs w:val="16"/>
              </w:rPr>
            </w:pPr>
            <w:r>
              <w:rPr>
                <w:rFonts w:hint="default" w:ascii="宋体" w:hAnsi="宋体" w:eastAsia="宋体" w:cs="宋体"/>
                <w:sz w:val="16"/>
                <w:szCs w:val="16"/>
              </w:rPr>
              <w:t>4：若产生了以前记录的目标楼层为起始楼层的乘梯请求，则回调其起始密度向量，重新计算其选择向量。</w:t>
            </w:r>
          </w:p>
        </w:tc>
      </w:tr>
      <w:tr>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01" w:hRule="atLeast"/>
        </w:trPr>
        <w:tc>
          <w:tcPr>
            <w:tcW w:w="7983" w:type="dxa"/>
            <w:tcBorders>
              <w:top w:val="nil"/>
              <w:left w:val="nil"/>
              <w:bottom w:val="single" w:color="auto" w:sz="12" w:space="0"/>
              <w:right w:val="nil"/>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16"/>
                <w:szCs w:val="16"/>
              </w:rPr>
            </w:pPr>
            <w:r>
              <w:rPr>
                <w:rFonts w:hint="default" w:ascii="宋体" w:hAnsi="宋体" w:eastAsia="宋体" w:cs="宋体"/>
                <w:sz w:val="16"/>
                <w:szCs w:val="16"/>
              </w:rPr>
              <w:t>5.调整结束</w:t>
            </w:r>
          </w:p>
        </w:tc>
      </w:tr>
    </w:tbl>
    <w:p>
      <w:pPr>
        <w:spacing w:line="360" w:lineRule="auto"/>
        <w:jc w:val="center"/>
        <w:rPr>
          <w:rFonts w:hint="default" w:ascii="宋体" w:hAnsi="宋体" w:eastAsia="宋体"/>
          <w:szCs w:val="21"/>
        </w:rPr>
      </w:pPr>
      <w:r>
        <w:rPr>
          <w:rFonts w:hint="default" w:ascii="黑体" w:hAnsi="黑体" w:eastAsia="黑体"/>
          <w:sz w:val="18"/>
          <w:szCs w:val="18"/>
        </w:rPr>
        <w:t>算法3 动态更新起始密度向量</w:t>
      </w:r>
    </w:p>
    <w:p>
      <w:pPr>
        <w:spacing w:line="360" w:lineRule="auto"/>
        <w:rPr>
          <w:rFonts w:hint="default" w:ascii="宋体" w:hAnsi="宋体" w:eastAsia="宋体"/>
          <w:b/>
          <w:bCs/>
          <w:sz w:val="28"/>
          <w:szCs w:val="28"/>
        </w:rPr>
      </w:pPr>
      <w:r>
        <w:rPr>
          <w:rFonts w:ascii="宋体" w:hAnsi="宋体" w:eastAsia="宋体"/>
          <w:b/>
          <w:bCs/>
          <w:sz w:val="28"/>
          <w:szCs w:val="28"/>
        </w:rPr>
        <w:t xml:space="preserve">5 </w:t>
      </w:r>
      <w:r>
        <w:rPr>
          <w:rFonts w:hint="eastAsia" w:ascii="宋体" w:hAnsi="宋体" w:eastAsia="宋体"/>
          <w:b/>
          <w:bCs/>
          <w:sz w:val="28"/>
          <w:szCs w:val="28"/>
        </w:rPr>
        <w:t>实验</w:t>
      </w:r>
      <w:r>
        <w:rPr>
          <w:rFonts w:hint="default" w:ascii="宋体" w:hAnsi="宋体" w:eastAsia="宋体"/>
          <w:b/>
          <w:bCs/>
          <w:sz w:val="28"/>
          <w:szCs w:val="28"/>
        </w:rPr>
        <w:t>客流仿真</w:t>
      </w:r>
    </w:p>
    <w:p>
      <w:pPr>
        <w:spacing w:line="360" w:lineRule="auto"/>
        <w:ind w:firstLine="420" w:firstLineChars="200"/>
        <w:rPr>
          <w:rFonts w:hint="default" w:ascii="宋体" w:hAnsi="宋体" w:eastAsia="宋体"/>
          <w:kern w:val="0"/>
          <w:szCs w:val="21"/>
        </w:rPr>
      </w:pPr>
      <w:r>
        <w:rPr>
          <w:rFonts w:hint="eastAsia" w:ascii="宋体" w:hAnsi="宋体" w:eastAsia="宋体"/>
          <w:kern w:val="0"/>
          <w:szCs w:val="21"/>
        </w:rPr>
        <w:t>按照</w:t>
      </w:r>
      <w:r>
        <w:rPr>
          <w:rFonts w:hint="default" w:ascii="宋体" w:hAnsi="宋体" w:eastAsia="宋体"/>
          <w:kern w:val="0"/>
          <w:szCs w:val="21"/>
        </w:rPr>
        <w:t>上述模型可以在计算机上进行仿真实现，程序流程图如下所示：</w:t>
      </w:r>
    </w:p>
    <w:p>
      <w:pPr>
        <w:spacing w:line="360" w:lineRule="auto"/>
        <w:ind w:firstLine="420" w:firstLineChars="200"/>
        <w:jc w:val="center"/>
        <w:rPr>
          <w:rFonts w:hint="default" w:ascii="宋体" w:hAnsi="宋体" w:eastAsia="宋体"/>
          <w:kern w:val="0"/>
          <w:szCs w:val="21"/>
        </w:rPr>
      </w:pPr>
      <w:r>
        <w:rPr>
          <w:rFonts w:hint="default" w:ascii="宋体" w:hAnsi="宋体" w:eastAsia="宋体"/>
          <w:kern w:val="0"/>
          <w:szCs w:val="21"/>
        </w:rPr>
        <w:drawing>
          <wp:inline distT="0" distB="0" distL="114300" distR="114300">
            <wp:extent cx="2326640" cy="7004685"/>
            <wp:effectExtent l="0" t="0" r="16510" b="5715"/>
            <wp:docPr id="11" name="图片 11" descr="/data/weboffice/tmp/webword_480759932/upload_post_object_v2_455445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ata/weboffice/tmp/webword_480759932/upload_post_object_v2_455445666"/>
                    <pic:cNvPicPr>
                      <a:picLocks noChangeAspect="1"/>
                    </pic:cNvPicPr>
                  </pic:nvPicPr>
                  <pic:blipFill>
                    <a:blip r:embed="rId4"/>
                    <a:srcRect/>
                    <a:stretch>
                      <a:fillRect/>
                    </a:stretch>
                  </pic:blipFill>
                  <pic:spPr>
                    <a:xfrm>
                      <a:off x="0" y="0"/>
                      <a:ext cx="2326640" cy="7004685"/>
                    </a:xfrm>
                    <a:prstGeom prst="rect">
                      <a:avLst/>
                    </a:prstGeom>
                  </pic:spPr>
                </pic:pic>
              </a:graphicData>
            </a:graphic>
          </wp:inline>
        </w:drawing>
      </w:r>
    </w:p>
    <w:p>
      <w:pPr>
        <w:spacing w:line="360" w:lineRule="auto"/>
        <w:ind w:firstLine="420" w:firstLineChars="200"/>
        <w:jc w:val="center"/>
        <w:rPr>
          <w:rFonts w:hint="default" w:ascii="宋体" w:hAnsi="宋体" w:eastAsia="宋体"/>
          <w:kern w:val="0"/>
          <w:szCs w:val="21"/>
        </w:rPr>
      </w:pPr>
      <w:r>
        <w:rPr>
          <w:rFonts w:hint="default" w:ascii="宋体" w:hAnsi="宋体" w:eastAsia="宋体"/>
          <w:kern w:val="0"/>
          <w:szCs w:val="21"/>
        </w:rPr>
        <w:t>图1 电梯客流量仿真程序流程图</w:t>
      </w:r>
    </w:p>
    <w:p>
      <w:pPr>
        <w:spacing w:line="360" w:lineRule="auto"/>
        <w:ind w:firstLine="420" w:firstLineChars="200"/>
        <w:jc w:val="left"/>
        <w:rPr>
          <w:rFonts w:hint="default" w:ascii="宋体" w:hAnsi="宋体" w:eastAsia="宋体"/>
          <w:kern w:val="0"/>
          <w:szCs w:val="21"/>
        </w:rPr>
      </w:pPr>
      <w:r>
        <w:rPr>
          <w:rFonts w:hint="default" w:ascii="宋体" w:hAnsi="宋体" w:eastAsia="宋体"/>
          <w:kern w:val="0"/>
          <w:szCs w:val="21"/>
        </w:rPr>
        <w:t>根据之前的结论，考虑不同场景下的大楼人数分布与楼层平均停留时间。本文以商场，医院，办公楼，住宅楼等四种建筑物为例，分别为商场、医院、办公楼、住宅楼不同建筑的期望停留时间设定如表1：</w:t>
      </w:r>
    </w:p>
    <w:p>
      <w:pPr>
        <w:spacing w:line="360" w:lineRule="auto"/>
        <w:ind w:firstLine="420" w:firstLineChars="200"/>
        <w:jc w:val="left"/>
        <w:rPr>
          <w:rFonts w:hint="default" w:ascii="宋体" w:hAnsi="宋体" w:eastAsia="宋体"/>
          <w:kern w:val="0"/>
          <w:szCs w:val="21"/>
        </w:rPr>
      </w:pPr>
    </w:p>
    <w:p>
      <w:pPr>
        <w:spacing w:line="360" w:lineRule="auto"/>
        <w:ind w:firstLine="420" w:firstLineChars="200"/>
        <w:jc w:val="left"/>
        <w:rPr>
          <w:rFonts w:hint="default" w:ascii="宋体" w:hAnsi="宋体" w:eastAsia="宋体"/>
          <w:kern w:val="0"/>
          <w:szCs w:val="21"/>
        </w:rPr>
      </w:pPr>
    </w:p>
    <w:p>
      <w:pPr>
        <w:spacing w:line="360" w:lineRule="auto"/>
        <w:ind w:firstLine="420" w:firstLineChars="200"/>
        <w:jc w:val="left"/>
        <w:rPr>
          <w:rFonts w:hint="default" w:ascii="宋体" w:hAnsi="宋体" w:eastAsia="宋体"/>
          <w:kern w:val="0"/>
          <w:szCs w:val="21"/>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p>
        </w:tc>
        <w:tc>
          <w:tcPr>
            <w:tcW w:w="170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商场</w:t>
            </w:r>
          </w:p>
        </w:tc>
        <w:tc>
          <w:tcPr>
            <w:tcW w:w="170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医院</w:t>
            </w:r>
          </w:p>
        </w:tc>
        <w:tc>
          <w:tcPr>
            <w:tcW w:w="170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办公楼</w:t>
            </w:r>
          </w:p>
        </w:tc>
        <w:tc>
          <w:tcPr>
            <w:tcW w:w="170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住宅楼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楼层平均停留时间/h</w:t>
            </w:r>
          </w:p>
        </w:tc>
        <w:tc>
          <w:tcPr>
            <w:tcW w:w="170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w:t>
            </w:r>
          </w:p>
        </w:tc>
        <w:tc>
          <w:tcPr>
            <w:tcW w:w="170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0.5</w:t>
            </w:r>
          </w:p>
        </w:tc>
        <w:tc>
          <w:tcPr>
            <w:tcW w:w="170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8</w:t>
            </w:r>
          </w:p>
        </w:tc>
        <w:tc>
          <w:tcPr>
            <w:tcW w:w="170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10</w:t>
            </w:r>
          </w:p>
        </w:tc>
      </w:tr>
    </w:tbl>
    <w:p>
      <w:pPr>
        <w:spacing w:line="360" w:lineRule="auto"/>
        <w:ind w:firstLine="420" w:firstLineChars="200"/>
        <w:jc w:val="center"/>
        <w:rPr>
          <w:rFonts w:hint="default" w:ascii="宋体" w:hAnsi="宋体" w:eastAsia="宋体"/>
          <w:kern w:val="0"/>
          <w:szCs w:val="21"/>
        </w:rPr>
      </w:pPr>
      <w:r>
        <w:rPr>
          <w:rFonts w:hint="default" w:ascii="宋体" w:hAnsi="宋体" w:eastAsia="宋体"/>
          <w:kern w:val="0"/>
          <w:szCs w:val="21"/>
        </w:rPr>
        <w:t>表1 各建筑物平均停留时间</w:t>
      </w:r>
    </w:p>
    <w:p>
      <w:pPr>
        <w:spacing w:line="360" w:lineRule="auto"/>
        <w:ind w:firstLine="420" w:firstLineChars="200"/>
        <w:jc w:val="left"/>
        <w:rPr>
          <w:rFonts w:hint="default" w:ascii="宋体" w:hAnsi="宋体" w:eastAsia="宋体"/>
          <w:kern w:val="0"/>
          <w:szCs w:val="21"/>
        </w:rPr>
      </w:pPr>
      <w:r>
        <w:rPr>
          <w:rFonts w:hint="default" w:ascii="宋体" w:hAnsi="宋体" w:eastAsia="宋体"/>
          <w:kern w:val="0"/>
          <w:szCs w:val="21"/>
        </w:rPr>
        <w:t>实验开始前，对各个楼层的人口和期待停留时间进行初始化。</w:t>
      </w:r>
    </w:p>
    <w:p>
      <w:pPr>
        <w:spacing w:line="360" w:lineRule="auto"/>
        <w:ind w:firstLine="420" w:firstLineChars="200"/>
        <w:jc w:val="left"/>
        <w:rPr>
          <w:rFonts w:hint="default" w:ascii="宋体" w:hAnsi="宋体" w:eastAsia="宋体"/>
          <w:kern w:val="0"/>
          <w:szCs w:val="21"/>
        </w:rPr>
      </w:pPr>
      <w:r>
        <w:rPr>
          <w:rFonts w:hint="default" w:ascii="宋体" w:hAnsi="宋体" w:eastAsia="宋体"/>
          <w:szCs w:val="21"/>
        </w:rPr>
        <w:t>不同的场景具有不同的楼层人数分布和平均停留时间，同时因为建筑物的场景不同，即功能不同，在一天内的客流量也具有不同的规律。即</w:t>
      </w:r>
      <w:r>
        <w:rPr>
          <w:rFonts w:hint="default" w:ascii="宋体" w:hAnsi="宋体" w:eastAsia="宋体"/>
          <w:kern w:val="0"/>
          <w:szCs w:val="21"/>
        </w:rPr>
        <w:t>不同场景下的建筑物具有不同的交通模式，</w:t>
      </w:r>
      <w:r>
        <w:rPr>
          <w:rFonts w:hint="default" w:ascii="宋体" w:hAnsi="宋体" w:eastAsia="宋体"/>
          <w:kern w:val="0"/>
          <w:szCs w:val="21"/>
        </w:rPr>
        <w:t>例如</w:t>
      </w:r>
      <w:r>
        <w:rPr>
          <w:rFonts w:hint="default" w:ascii="宋体" w:hAnsi="宋体" w:eastAsia="宋体"/>
          <w:kern w:val="0"/>
          <w:szCs w:val="21"/>
        </w:rPr>
        <w:t>商场在一天中没有明显的上行和下行的特征，进而只考虑层间交通模式，不同的商场客流量略有不同，乘客在商场中的平均停留时间大概为一个小时，停留时间可以设置为</w:t>
      </w:r>
      <w:r>
        <w:rPr>
          <w:rFonts w:hint="default" w:ascii="宋体" w:hAnsi="宋体" w:eastAsia="宋体"/>
          <w:kern w:val="0"/>
          <w:szCs w:val="21"/>
        </w:rPr>
        <w:t>1小时</w:t>
      </w:r>
      <w:r>
        <w:rPr>
          <w:rFonts w:hint="default" w:ascii="宋体" w:hAnsi="宋体" w:eastAsia="宋体"/>
          <w:kern w:val="0"/>
          <w:szCs w:val="21"/>
        </w:rPr>
        <w:t>；由于早上员工上班，办公楼通常在早上</w:t>
      </w:r>
      <w:r>
        <w:rPr>
          <w:rFonts w:hint="default" w:ascii="宋体" w:hAnsi="宋体" w:eastAsia="宋体"/>
          <w:kern w:val="0"/>
          <w:szCs w:val="21"/>
        </w:rPr>
        <w:t>八</w:t>
      </w:r>
      <w:r>
        <w:rPr>
          <w:rFonts w:hint="default" w:ascii="宋体" w:hAnsi="宋体" w:eastAsia="宋体"/>
          <w:kern w:val="0"/>
          <w:szCs w:val="21"/>
        </w:rPr>
        <w:t>点到九点是上行交通模式，在下午五点到七点是下行交通模式</w:t>
      </w:r>
      <w:r>
        <w:rPr>
          <w:rFonts w:hint="default" w:ascii="宋体" w:hAnsi="宋体" w:eastAsia="宋体"/>
          <w:kern w:val="0"/>
          <w:szCs w:val="21"/>
        </w:rPr>
        <w:t>，平均停留时间设为8小时</w:t>
      </w:r>
      <w:r>
        <w:rPr>
          <w:rFonts w:hint="default" w:ascii="宋体" w:hAnsi="宋体" w:eastAsia="宋体"/>
          <w:kern w:val="0"/>
          <w:szCs w:val="21"/>
        </w:rPr>
        <w:t>；住宅楼的情况比较复杂，人员类型繁多，同时每层楼人员分布比较稀少，到达率较低</w:t>
      </w:r>
      <w:r>
        <w:rPr>
          <w:rFonts w:hint="default" w:ascii="宋体" w:hAnsi="宋体" w:eastAsia="宋体"/>
          <w:kern w:val="0"/>
          <w:szCs w:val="21"/>
        </w:rPr>
        <w:t>，平均停留时间设为10小时；医院</w:t>
      </w:r>
      <w:r>
        <w:rPr>
          <w:rFonts w:hint="default" w:ascii="宋体" w:hAnsi="宋体" w:eastAsia="宋体"/>
          <w:kern w:val="0"/>
          <w:szCs w:val="21"/>
        </w:rPr>
        <w:t>的乘梯行为往往来源于往返乘梯在不同楼层完成不同的检查或者手续等，没有固定的上行和下行时间，我们将医院也设定为层间交通模式，其平均停留时间约0.5h</w:t>
      </w:r>
      <w:r>
        <w:rPr>
          <w:rFonts w:hint="default" w:ascii="宋体" w:hAnsi="宋体" w:eastAsia="宋体"/>
          <w:kern w:val="0"/>
          <w:szCs w:val="21"/>
        </w:rPr>
        <w:t>。</w:t>
      </w:r>
    </w:p>
    <w:p>
      <w:pPr>
        <w:spacing w:line="360" w:lineRule="auto"/>
        <w:ind w:firstLine="420" w:firstLineChars="200"/>
        <w:jc w:val="left"/>
        <w:rPr>
          <w:rFonts w:hint="default" w:ascii="宋体" w:hAnsi="宋体" w:eastAsia="宋体"/>
          <w:kern w:val="0"/>
          <w:szCs w:val="21"/>
        </w:rPr>
      </w:pPr>
      <w:r>
        <w:rPr>
          <w:rFonts w:hint="default" w:ascii="宋体" w:hAnsi="宋体" w:eastAsia="宋体"/>
          <w:kern w:val="0"/>
          <w:szCs w:val="21"/>
        </w:rPr>
        <w:t>为了便于实验结果的分析与对比，我们以商场为例，各楼层人口数量如表2，总人口数1175。</w:t>
      </w:r>
    </w:p>
    <w:tbl>
      <w:tblPr>
        <w:tblStyle w:val="6"/>
        <w:tblW w:w="8562" w:type="dxa"/>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774"/>
        <w:gridCol w:w="774"/>
        <w:gridCol w:w="774"/>
        <w:gridCol w:w="774"/>
        <w:gridCol w:w="774"/>
        <w:gridCol w:w="774"/>
        <w:gridCol w:w="774"/>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9"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楼层</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2</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3</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4</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5</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6</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7</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8</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9</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9"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人口</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15</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70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150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100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75</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60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90</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85</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70</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9"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楼层</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11</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12</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13</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14</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15</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16</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17</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18</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19</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9"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人口</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70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60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60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50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40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30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30</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25</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25</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20</w:t>
            </w:r>
          </w:p>
        </w:tc>
      </w:tr>
    </w:tbl>
    <w:p>
      <w:pPr>
        <w:spacing w:line="360" w:lineRule="auto"/>
        <w:ind w:left="0" w:leftChars="0" w:firstLine="0" w:firstLineChars="0"/>
        <w:jc w:val="center"/>
        <w:rPr>
          <w:rFonts w:hint="default" w:ascii="宋体" w:hAnsi="宋体" w:eastAsia="宋体"/>
          <w:kern w:val="0"/>
          <w:szCs w:val="21"/>
        </w:rPr>
      </w:pPr>
      <w:r>
        <w:rPr>
          <w:rFonts w:hint="default" w:ascii="宋体" w:hAnsi="宋体" w:eastAsia="宋体"/>
          <w:kern w:val="0"/>
          <w:szCs w:val="21"/>
        </w:rPr>
        <w:t xml:space="preserve">  表2 商场各楼层人数分布</w:t>
      </w:r>
    </w:p>
    <w:p>
      <w:pPr>
        <w:spacing w:line="360" w:lineRule="auto"/>
        <w:ind w:firstLine="420" w:firstLineChars="200"/>
        <w:rPr>
          <w:rFonts w:ascii="宋体" w:hAnsi="宋体" w:eastAsia="宋体"/>
          <w:b/>
          <w:bCs/>
          <w:sz w:val="28"/>
          <w:szCs w:val="28"/>
        </w:rPr>
      </w:pPr>
      <w:r>
        <w:rPr>
          <w:rFonts w:hint="default" w:ascii="宋体" w:hAnsi="宋体" w:eastAsia="宋体"/>
          <w:kern w:val="0"/>
          <w:szCs w:val="21"/>
        </w:rPr>
        <w:t>根据</w:t>
      </w:r>
      <w:r>
        <w:rPr>
          <w:rFonts w:hint="eastAsia" w:ascii="宋体" w:hAnsi="宋体" w:eastAsia="宋体"/>
          <w:kern w:val="0"/>
          <w:szCs w:val="21"/>
        </w:rPr>
        <w:t>之前的结论，考虑三种交通模式，根据实际交通客流量情况和上述公式，每种交通模式下都有不同的客流相对百分比，具体三种交通模式的参数取值如表</w:t>
      </w:r>
      <w:r>
        <w:rPr>
          <w:rFonts w:ascii="宋体" w:hAnsi="宋体" w:eastAsia="宋体"/>
          <w:kern w:val="0"/>
          <w:szCs w:val="21"/>
        </w:rPr>
        <w:t>1</w:t>
      </w:r>
      <w:r>
        <w:rPr>
          <w:rFonts w:hint="eastAsia" w:ascii="宋体" w:hAnsi="宋体" w:eastAsia="宋体"/>
          <w:kern w:val="0"/>
          <w:szCs w:val="21"/>
        </w:rPr>
        <w:t>：</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982"/>
        <w:gridCol w:w="983"/>
        <w:gridCol w:w="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2" w:type="dxa"/>
            <w:tcBorders>
              <w:top w:val="single" w:color="auto" w:sz="12" w:space="0"/>
              <w:left w:val="nil"/>
              <w:bottom w:val="nil"/>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b/>
                <w:bCs/>
                <w:sz w:val="18"/>
                <w:szCs w:val="18"/>
              </w:rPr>
            </w:pPr>
            <w:r>
              <w:rPr>
                <w:rFonts w:hint="eastAsia" w:ascii="宋体" w:hAnsi="宋体" w:eastAsia="宋体"/>
                <w:b/>
                <w:bCs/>
                <w:sz w:val="18"/>
                <w:szCs w:val="18"/>
              </w:rPr>
              <w:t>交通模式</w:t>
            </w:r>
          </w:p>
        </w:tc>
        <w:tc>
          <w:tcPr>
            <w:tcW w:w="982" w:type="dxa"/>
            <w:tcBorders>
              <w:top w:val="single" w:color="auto" w:sz="12" w:space="0"/>
              <w:left w:val="nil"/>
              <w:bottom w:val="nil"/>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b/>
                <w:bCs/>
                <w:sz w:val="18"/>
                <w:szCs w:val="18"/>
              </w:rPr>
            </w:pPr>
            <w:r>
              <w:rPr>
                <w:rFonts w:hint="eastAsia" w:ascii="宋体" w:hAnsi="宋体" w:eastAsia="宋体"/>
                <w:b/>
                <w:bCs/>
                <w:sz w:val="18"/>
                <w:szCs w:val="18"/>
              </w:rPr>
              <w:t>上行高峰</w:t>
            </w:r>
          </w:p>
        </w:tc>
        <w:tc>
          <w:tcPr>
            <w:tcW w:w="983" w:type="dxa"/>
            <w:tcBorders>
              <w:top w:val="single" w:color="auto" w:sz="12" w:space="0"/>
              <w:left w:val="nil"/>
              <w:bottom w:val="nil"/>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b/>
                <w:bCs/>
                <w:sz w:val="18"/>
                <w:szCs w:val="18"/>
              </w:rPr>
            </w:pPr>
            <w:r>
              <w:rPr>
                <w:rFonts w:hint="eastAsia" w:ascii="宋体" w:hAnsi="宋体" w:eastAsia="宋体"/>
                <w:b/>
                <w:bCs/>
                <w:sz w:val="18"/>
                <w:szCs w:val="18"/>
              </w:rPr>
              <w:t>下行高峰</w:t>
            </w:r>
          </w:p>
        </w:tc>
        <w:tc>
          <w:tcPr>
            <w:tcW w:w="983" w:type="dxa"/>
            <w:tcBorders>
              <w:top w:val="single" w:color="auto" w:sz="12" w:space="0"/>
              <w:left w:val="nil"/>
              <w:bottom w:val="nil"/>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b/>
                <w:bCs/>
                <w:sz w:val="18"/>
                <w:szCs w:val="18"/>
              </w:rPr>
            </w:pPr>
            <w:r>
              <w:rPr>
                <w:rFonts w:hint="eastAsia" w:ascii="宋体" w:hAnsi="宋体" w:eastAsia="宋体"/>
                <w:b/>
                <w:bCs/>
                <w:sz w:val="18"/>
                <w:szCs w:val="18"/>
              </w:rPr>
              <w:t>层间交通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2" w:type="dxa"/>
          </w:tcPr>
          <w:p>
            <w:pPr>
              <w:keepNext w:val="0"/>
              <w:keepLines w:val="0"/>
              <w:suppressLineNumbers w:val="0"/>
              <w:spacing w:before="0" w:beforeAutospacing="0" w:after="0" w:afterAutospacing="0" w:line="360" w:lineRule="auto"/>
              <w:ind w:left="0" w:right="0"/>
              <w:jc w:val="left"/>
              <w:rPr>
                <w:rFonts w:hint="default" w:ascii="宋体" w:hAnsi="宋体" w:eastAsia="宋体"/>
                <w:b/>
                <w:bCs/>
                <w:sz w:val="18"/>
                <w:szCs w:val="18"/>
              </w:rPr>
            </w:pPr>
            <m:oMathPara>
              <m:oMath>
                <m:r>
                  <m:rPr>
                    <m:sty m:val="bi"/>
                  </m:rPr>
                  <w:rPr>
                    <w:rFonts w:hint="default" w:ascii="Cambria Math" w:hAnsi="Cambria Math" w:eastAsia="宋体"/>
                    <w:sz w:val="18"/>
                    <w:szCs w:val="18"/>
                  </w:rPr>
                  <m:t>U</m:t>
                </m:r>
              </m:oMath>
            </m:oMathPara>
          </w:p>
        </w:tc>
        <w:tc>
          <w:tcPr>
            <w:tcW w:w="982"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0.9</w:t>
            </w:r>
          </w:p>
        </w:tc>
        <w:tc>
          <w:tcPr>
            <w:tcW w:w="983"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0.0</w:t>
            </w:r>
            <w:r>
              <w:rPr>
                <w:rFonts w:hint="default" w:ascii="宋体" w:hAnsi="宋体" w:eastAsia="宋体"/>
                <w:sz w:val="18"/>
                <w:szCs w:val="18"/>
              </w:rPr>
              <w:t>5</w:t>
            </w:r>
          </w:p>
        </w:tc>
        <w:tc>
          <w:tcPr>
            <w:tcW w:w="983"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w:t>
            </w:r>
            <w:r>
              <w:rPr>
                <w:rFonts w:hint="default" w:ascii="宋体" w:hAnsi="宋体" w:eastAsia="宋体"/>
                <w:sz w:val="18"/>
                <w:szCs w:val="18"/>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2" w:type="dxa"/>
          </w:tcPr>
          <w:p>
            <w:pPr>
              <w:keepNext w:val="0"/>
              <w:keepLines w:val="0"/>
              <w:suppressLineNumbers w:val="0"/>
              <w:spacing w:before="0" w:beforeAutospacing="0" w:after="0" w:afterAutospacing="0" w:line="360" w:lineRule="auto"/>
              <w:ind w:left="0" w:right="0"/>
              <w:jc w:val="left"/>
              <w:rPr>
                <w:rFonts w:hint="default" w:ascii="宋体" w:hAnsi="宋体" w:eastAsia="宋体"/>
                <w:b/>
                <w:bCs/>
                <w:sz w:val="18"/>
                <w:szCs w:val="18"/>
              </w:rPr>
            </w:pPr>
            <m:oMathPara>
              <m:oMath>
                <m:r>
                  <m:rPr>
                    <m:sty m:val="bi"/>
                  </m:rPr>
                  <w:rPr>
                    <w:rFonts w:hint="default" w:ascii="Cambria Math" w:hAnsi="Cambria Math" w:eastAsia="宋体"/>
                    <w:sz w:val="18"/>
                    <w:szCs w:val="18"/>
                  </w:rPr>
                  <m:t>D</m:t>
                </m:r>
              </m:oMath>
            </m:oMathPara>
          </w:p>
        </w:tc>
        <w:tc>
          <w:tcPr>
            <w:tcW w:w="982"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0.0</w:t>
            </w:r>
            <w:r>
              <w:rPr>
                <w:rFonts w:hint="default" w:ascii="宋体" w:hAnsi="宋体" w:eastAsia="宋体"/>
                <w:sz w:val="18"/>
                <w:szCs w:val="18"/>
              </w:rPr>
              <w:t>5</w:t>
            </w:r>
          </w:p>
        </w:tc>
        <w:tc>
          <w:tcPr>
            <w:tcW w:w="983"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0.9</w:t>
            </w:r>
          </w:p>
        </w:tc>
        <w:tc>
          <w:tcPr>
            <w:tcW w:w="983"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w:t>
            </w:r>
            <w:r>
              <w:rPr>
                <w:rFonts w:hint="default" w:ascii="宋体" w:hAnsi="宋体" w:eastAsia="宋体"/>
                <w:sz w:val="18"/>
                <w:szCs w:val="18"/>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2" w:type="dxa"/>
            <w:tcBorders>
              <w:top w:val="nil"/>
              <w:left w:val="nil"/>
              <w:bottom w:val="single" w:color="auto" w:sz="12" w:space="0"/>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b/>
                <w:bCs/>
                <w:sz w:val="18"/>
                <w:szCs w:val="18"/>
              </w:rPr>
            </w:pPr>
            <m:oMathPara>
              <m:oMath>
                <m:r>
                  <m:rPr>
                    <m:sty m:val="bi"/>
                  </m:rPr>
                  <w:rPr>
                    <w:rFonts w:hint="default" w:ascii="Cambria Math" w:hAnsi="Cambria Math" w:eastAsia="宋体"/>
                    <w:sz w:val="18"/>
                    <w:szCs w:val="18"/>
                  </w:rPr>
                  <m:t>I</m:t>
                </m:r>
              </m:oMath>
            </m:oMathPara>
          </w:p>
        </w:tc>
        <w:tc>
          <w:tcPr>
            <w:tcW w:w="982" w:type="dxa"/>
            <w:tcBorders>
              <w:top w:val="nil"/>
              <w:left w:val="nil"/>
              <w:bottom w:val="single" w:color="auto" w:sz="12" w:space="0"/>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w:t>
            </w:r>
            <w:r>
              <w:rPr>
                <w:rFonts w:hint="default" w:ascii="宋体" w:hAnsi="宋体" w:eastAsia="宋体"/>
                <w:sz w:val="18"/>
                <w:szCs w:val="18"/>
              </w:rPr>
              <w:t>05</w:t>
            </w:r>
          </w:p>
        </w:tc>
        <w:tc>
          <w:tcPr>
            <w:tcW w:w="983" w:type="dxa"/>
            <w:tcBorders>
              <w:top w:val="nil"/>
              <w:left w:val="nil"/>
              <w:bottom w:val="single" w:color="auto" w:sz="12" w:space="0"/>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0.0</w:t>
            </w:r>
            <w:r>
              <w:rPr>
                <w:rFonts w:hint="default" w:ascii="宋体" w:hAnsi="宋体" w:eastAsia="宋体"/>
                <w:sz w:val="18"/>
                <w:szCs w:val="18"/>
              </w:rPr>
              <w:t>5</w:t>
            </w:r>
          </w:p>
        </w:tc>
        <w:tc>
          <w:tcPr>
            <w:tcW w:w="983" w:type="dxa"/>
            <w:tcBorders>
              <w:top w:val="nil"/>
              <w:left w:val="nil"/>
              <w:bottom w:val="single" w:color="auto" w:sz="12" w:space="0"/>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w:t>
            </w:r>
            <w:r>
              <w:rPr>
                <w:rFonts w:hint="default" w:ascii="宋体" w:hAnsi="宋体" w:eastAsia="宋体"/>
                <w:sz w:val="18"/>
                <w:szCs w:val="18"/>
              </w:rPr>
              <w:t>9</w:t>
            </w:r>
          </w:p>
        </w:tc>
      </w:tr>
    </w:tbl>
    <w:p>
      <w:pPr>
        <w:spacing w:line="360" w:lineRule="auto"/>
        <w:jc w:val="center"/>
        <w:rPr>
          <w:rFonts w:ascii="黑体" w:hAnsi="黑体" w:eastAsia="黑体"/>
          <w:sz w:val="18"/>
          <w:szCs w:val="18"/>
        </w:rPr>
      </w:pPr>
      <w:r>
        <w:rPr>
          <w:rFonts w:hint="eastAsia" w:ascii="黑体" w:hAnsi="黑体" w:eastAsia="黑体"/>
          <w:sz w:val="18"/>
          <w:szCs w:val="18"/>
        </w:rPr>
        <w:t>表</w:t>
      </w:r>
      <w:r>
        <w:rPr>
          <w:rFonts w:ascii="黑体" w:hAnsi="黑体" w:eastAsia="黑体"/>
          <w:sz w:val="18"/>
          <w:szCs w:val="18"/>
        </w:rPr>
        <w:t>1</w:t>
      </w:r>
      <w:r>
        <w:rPr>
          <w:rFonts w:hint="eastAsia" w:ascii="黑体" w:hAnsi="黑体" w:eastAsia="黑体"/>
          <w:sz w:val="18"/>
          <w:szCs w:val="18"/>
        </w:rPr>
        <w:t xml:space="preserve"> 三种客流相对百分比的取值</w:t>
      </w:r>
    </w:p>
    <w:p>
      <w:pPr>
        <w:spacing w:line="360" w:lineRule="auto"/>
        <w:ind w:left="0" w:leftChars="0" w:firstLine="420" w:firstLineChars="0"/>
        <w:rPr>
          <w:rFonts w:hint="default" w:ascii="宋体" w:hAnsi="宋体" w:eastAsia="宋体"/>
          <w:szCs w:val="21"/>
        </w:rPr>
      </w:pPr>
      <w:r>
        <w:rPr>
          <w:rFonts w:hint="eastAsia" w:ascii="宋体" w:hAnsi="宋体" w:eastAsia="宋体"/>
          <w:szCs w:val="21"/>
        </w:rPr>
        <w:t>实验</w:t>
      </w:r>
      <w:r>
        <w:rPr>
          <w:rFonts w:hint="default" w:ascii="宋体" w:hAnsi="宋体" w:eastAsia="宋体"/>
          <w:szCs w:val="21"/>
        </w:rPr>
        <w:t>以商场场景为例，由于商场建筑的特点，没有集中的上下行高峰，我们以层间交通模式进行模拟</w:t>
      </w:r>
      <w:r>
        <w:rPr>
          <w:rFonts w:hint="eastAsia" w:ascii="宋体" w:hAnsi="宋体" w:eastAsia="宋体"/>
          <w:szCs w:val="21"/>
        </w:rPr>
        <w:t>。</w:t>
      </w:r>
      <w:r>
        <w:rPr>
          <w:rFonts w:hint="default" w:ascii="宋体" w:hAnsi="宋体" w:eastAsia="宋体"/>
          <w:szCs w:val="21"/>
        </w:rPr>
        <w:t>在层间交通模式中，各楼层的概率密度主要与各层楼的人口相关。</w:t>
      </w:r>
    </w:p>
    <w:p>
      <w:pPr>
        <w:spacing w:line="360" w:lineRule="auto"/>
        <w:ind w:left="0" w:leftChars="0" w:firstLine="420" w:firstLineChars="0"/>
        <w:rPr>
          <w:rFonts w:hint="default" w:ascii="宋体" w:hAnsi="宋体" w:eastAsia="宋体"/>
          <w:szCs w:val="21"/>
        </w:rPr>
      </w:pPr>
      <w:r>
        <w:rPr>
          <w:rFonts w:hint="default" w:ascii="宋体" w:hAnsi="宋体" w:eastAsia="宋体"/>
          <w:szCs w:val="21"/>
        </w:rPr>
        <w:t>将起始模拟时间设定为9:00:00,到达率设置为0.25，截取部分模拟结果以表格形式展示如下。我们可以看到，在层间交通模式下，目的楼层的选择具有随机性，根据传统算法的设想，当乘客到达目的楼层后，就忽略了这个乘客对之后乘梯行为产生的影响，即没有考虑此乘客的第二次乘梯行为，而根据我们的设想，当乘客到达目的楼层后，在等待商场的平均等待时间后会从此楼层出发，即将此楼层当成新的起始楼层，因此，在平均等待时间之后，此楼层成为起始楼层的概率会上升。</w:t>
      </w:r>
    </w:p>
    <w:p>
      <w:pPr>
        <w:spacing w:line="360" w:lineRule="auto"/>
        <w:ind w:left="0" w:leftChars="0" w:firstLine="420" w:firstLineChars="0"/>
        <w:rPr>
          <w:rFonts w:hint="default" w:ascii="宋体" w:hAnsi="宋体" w:eastAsia="宋体"/>
          <w:szCs w:val="21"/>
        </w:rPr>
      </w:pPr>
      <w:r>
        <w:rPr>
          <w:rFonts w:hint="default" w:ascii="宋体" w:hAnsi="宋体" w:eastAsia="宋体"/>
          <w:szCs w:val="21"/>
        </w:rPr>
        <w:t>因设定商场的期望停留时间为1小时，也就是在10点之后，再截取1小时以后的数据对照。为了便于比较，于是我们将时间点9点的目的楼层和时间点10点的起始楼层进行对照。图2、图3分别是9点和10点模拟得到的部分客流量数据。</w:t>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drawing>
          <wp:inline distT="0" distB="0" distL="114300" distR="114300">
            <wp:extent cx="3216910" cy="43618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16910" cy="4361815"/>
                    </a:xfrm>
                    <a:prstGeom prst="rect">
                      <a:avLst/>
                    </a:prstGeom>
                  </pic:spPr>
                </pic:pic>
              </a:graphicData>
            </a:graphic>
          </wp:inline>
        </w:drawing>
      </w:r>
    </w:p>
    <w:p>
      <w:pPr>
        <w:spacing w:line="360" w:lineRule="auto"/>
        <w:ind w:left="2940" w:leftChars="0" w:firstLine="420" w:firstLineChars="0"/>
        <w:rPr>
          <w:rFonts w:hint="default" w:ascii="宋体" w:hAnsi="宋体" w:eastAsia="宋体"/>
          <w:szCs w:val="21"/>
        </w:rPr>
      </w:pPr>
      <w:r>
        <w:rPr>
          <w:rFonts w:hint="default" w:ascii="宋体" w:hAnsi="宋体" w:eastAsia="宋体"/>
          <w:szCs w:val="21"/>
        </w:rPr>
        <w:t>图2 9:00:00的客流数据</w:t>
      </w:r>
    </w:p>
    <w:p>
      <w:pPr>
        <w:spacing w:line="360" w:lineRule="auto"/>
        <w:ind w:left="0" w:leftChars="0" w:firstLine="420" w:firstLineChars="0"/>
        <w:rPr>
          <w:rFonts w:hint="default" w:ascii="宋体" w:hAnsi="宋体" w:eastAsia="宋体"/>
          <w:szCs w:val="21"/>
        </w:rPr>
      </w:pPr>
      <w:r>
        <w:rPr>
          <w:rFonts w:hint="default" w:ascii="宋体" w:hAnsi="宋体" w:eastAsia="宋体"/>
          <w:szCs w:val="21"/>
        </w:rPr>
        <w:t>直接观察两个时间段的客流量数据，10点之后选择的起始楼层如第3层、第11层、第7层出现的频率较高，这和9点时第3层、第11层、第7层成为起始楼层的高频率较为相似。</w:t>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drawing>
          <wp:inline distT="0" distB="0" distL="114300" distR="114300">
            <wp:extent cx="2664460" cy="38449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664460" cy="3844925"/>
                    </a:xfrm>
                    <a:prstGeom prst="rect">
                      <a:avLst/>
                    </a:prstGeom>
                  </pic:spPr>
                </pic:pic>
              </a:graphicData>
            </a:graphic>
          </wp:inline>
        </w:drawing>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t>图3 10:00:00的客流数据</w:t>
      </w:r>
    </w:p>
    <w:p>
      <w:pPr>
        <w:spacing w:line="360" w:lineRule="auto"/>
        <w:ind w:left="0" w:leftChars="0" w:firstLine="420" w:firstLineChars="0"/>
        <w:jc w:val="left"/>
        <w:rPr>
          <w:rFonts w:hint="default" w:ascii="宋体" w:hAnsi="宋体" w:eastAsia="宋体"/>
          <w:szCs w:val="21"/>
        </w:rPr>
      </w:pPr>
      <w:r>
        <w:rPr>
          <w:rFonts w:hint="default" w:ascii="宋体" w:hAnsi="宋体" w:eastAsia="宋体"/>
          <w:szCs w:val="21"/>
        </w:rPr>
        <w:t>为了更为直观的看到动态更新起始密度向量的效果，我们将楼层编号作为横坐标，将各楼层出现的次数作为纵坐标，然后根据这些数据中各楼层出现的频率作出频率图。图4表示传统算法中9:00:00模拟数据的目的楼层</w:t>
      </w:r>
      <w:r>
        <w:rPr>
          <w:rFonts w:hint="default" w:ascii="宋体" w:hAnsi="宋体" w:eastAsia="宋体"/>
          <w:szCs w:val="21"/>
        </w:rPr>
        <w:t>分布情况</w:t>
      </w:r>
      <w:r>
        <w:rPr>
          <w:rFonts w:hint="default" w:ascii="宋体" w:hAnsi="宋体" w:eastAsia="宋体"/>
          <w:szCs w:val="21"/>
        </w:rPr>
        <w:t>，图5表示传统算法中10:00:00模拟数据的起始楼层</w:t>
      </w:r>
      <w:r>
        <w:rPr>
          <w:rFonts w:hint="default" w:ascii="宋体" w:hAnsi="宋体" w:eastAsia="宋体"/>
          <w:szCs w:val="21"/>
        </w:rPr>
        <w:t>分布情况</w:t>
      </w:r>
      <w:r>
        <w:rPr>
          <w:rFonts w:hint="default" w:ascii="宋体" w:hAnsi="宋体" w:eastAsia="宋体"/>
          <w:szCs w:val="21"/>
        </w:rPr>
        <w:t>。</w:t>
      </w:r>
    </w:p>
    <w:p>
      <w:pPr>
        <w:spacing w:line="360" w:lineRule="auto"/>
        <w:ind w:left="0" w:leftChars="0" w:firstLine="420" w:firstLineChars="0"/>
        <w:jc w:val="left"/>
        <w:rPr>
          <w:rFonts w:hint="default" w:ascii="宋体" w:hAnsi="宋体" w:eastAsia="宋体"/>
          <w:szCs w:val="21"/>
        </w:rPr>
      </w:pPr>
      <w:r>
        <w:rPr>
          <w:rFonts w:hint="default" w:ascii="宋体" w:hAnsi="宋体" w:eastAsia="宋体"/>
          <w:szCs w:val="21"/>
        </w:rPr>
        <w:t>在同一次模拟中，</w:t>
      </w:r>
      <w:r>
        <w:rPr>
          <w:rFonts w:hint="default" w:ascii="宋体" w:hAnsi="宋体" w:eastAsia="宋体"/>
          <w:szCs w:val="21"/>
        </w:rPr>
        <w:t>9点时刻模拟所得客流量中频率最高的是第2层、第13层和第18层，根据实际情况，在一个小时之后即10点时刻之后，这些楼层成为起始楼层的概率期望上升，而在图5中，</w:t>
      </w:r>
      <w:r>
        <w:rPr>
          <w:rFonts w:hint="default" w:ascii="宋体" w:hAnsi="宋体" w:eastAsia="宋体"/>
          <w:szCs w:val="21"/>
        </w:rPr>
        <w:t>第2层、第13层</w:t>
      </w:r>
      <w:r>
        <w:rPr>
          <w:rFonts w:hint="default" w:ascii="宋体" w:hAnsi="宋体" w:eastAsia="宋体"/>
          <w:szCs w:val="21"/>
        </w:rPr>
        <w:t>和</w:t>
      </w:r>
      <w:r>
        <w:rPr>
          <w:rFonts w:hint="default" w:ascii="宋体" w:hAnsi="宋体" w:eastAsia="宋体"/>
          <w:szCs w:val="21"/>
        </w:rPr>
        <w:t>第18层</w:t>
      </w:r>
      <w:r>
        <w:rPr>
          <w:rFonts w:hint="default" w:ascii="宋体" w:hAnsi="宋体" w:eastAsia="宋体"/>
          <w:szCs w:val="21"/>
        </w:rPr>
        <w:t>出现的频率次数并不高，10点</w:t>
      </w:r>
      <w:r>
        <w:rPr>
          <w:rFonts w:hint="default" w:ascii="宋体" w:hAnsi="宋体" w:eastAsia="宋体"/>
          <w:szCs w:val="21"/>
        </w:rPr>
        <w:t>传统的模拟算法并没有考虑数据之间的相关性，9:00开始的模拟数据对10:00开始的模拟数据并未产生影响</w:t>
      </w:r>
      <w:r>
        <w:rPr>
          <w:rFonts w:hint="default" w:ascii="宋体" w:hAnsi="宋体" w:eastAsia="宋体"/>
          <w:szCs w:val="21"/>
        </w:rPr>
        <w:t>。</w:t>
      </w:r>
      <w:r>
        <w:rPr>
          <w:rFonts w:hint="default" w:ascii="宋体" w:hAnsi="宋体" w:eastAsia="宋体"/>
          <w:szCs w:val="21"/>
        </w:rPr>
        <w:t>显然在传统算法中，前一次的目的楼层选择和后一次的起始楼层的选择展现出很大的随机性和混乱型。</w:t>
      </w:r>
    </w:p>
    <w:p>
      <w:pPr>
        <w:spacing w:line="360" w:lineRule="auto"/>
        <w:ind w:left="0" w:leftChars="0" w:firstLine="420" w:firstLineChars="0"/>
        <w:jc w:val="left"/>
        <w:rPr>
          <w:rFonts w:hint="default" w:ascii="宋体" w:hAnsi="宋体" w:eastAsia="宋体"/>
          <w:szCs w:val="21"/>
        </w:rPr>
      </w:pPr>
      <w:r>
        <w:rPr>
          <w:rFonts w:hint="default" w:ascii="宋体" w:hAnsi="宋体" w:eastAsia="宋体"/>
          <w:szCs w:val="21"/>
        </w:rPr>
        <w:drawing>
          <wp:inline distT="0" distB="0" distL="114300" distR="114300">
            <wp:extent cx="4580255" cy="2751455"/>
            <wp:effectExtent l="0" t="0" r="10795" b="1079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4580255" cy="2751455"/>
                    </a:xfrm>
                    <a:prstGeom prst="rect">
                      <a:avLst/>
                    </a:prstGeom>
                  </pic:spPr>
                </pic:pic>
              </a:graphicData>
            </a:graphic>
          </wp:inline>
        </w:drawing>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t>图</w:t>
      </w:r>
      <w:r>
        <w:rPr>
          <w:rFonts w:hint="default" w:ascii="宋体" w:hAnsi="宋体" w:eastAsia="宋体"/>
          <w:szCs w:val="21"/>
        </w:rPr>
        <w:t>4</w:t>
      </w:r>
      <w:r>
        <w:rPr>
          <w:rFonts w:hint="default" w:ascii="宋体" w:hAnsi="宋体" w:eastAsia="宋体"/>
          <w:szCs w:val="21"/>
        </w:rPr>
        <w:t xml:space="preserve"> 传统算法中</w:t>
      </w:r>
      <w:r>
        <w:rPr>
          <w:rFonts w:hint="default" w:ascii="宋体" w:hAnsi="宋体" w:eastAsia="宋体"/>
          <w:szCs w:val="21"/>
        </w:rPr>
        <w:t>9</w:t>
      </w:r>
      <w:r>
        <w:rPr>
          <w:rFonts w:hint="default" w:ascii="宋体" w:hAnsi="宋体" w:eastAsia="宋体"/>
          <w:szCs w:val="21"/>
        </w:rPr>
        <w:t>:00:00模拟数据的</w:t>
      </w:r>
      <w:r>
        <w:rPr>
          <w:rFonts w:hint="default" w:ascii="宋体" w:hAnsi="宋体" w:eastAsia="宋体"/>
          <w:szCs w:val="21"/>
        </w:rPr>
        <w:t>目的</w:t>
      </w:r>
      <w:r>
        <w:rPr>
          <w:rFonts w:hint="default" w:ascii="宋体" w:hAnsi="宋体" w:eastAsia="宋体"/>
          <w:szCs w:val="21"/>
        </w:rPr>
        <w:t>楼层</w:t>
      </w:r>
      <w:r>
        <w:rPr>
          <w:rFonts w:hint="default" w:ascii="宋体" w:hAnsi="宋体" w:eastAsia="宋体"/>
          <w:szCs w:val="21"/>
        </w:rPr>
        <w:t>分布</w:t>
      </w:r>
    </w:p>
    <w:p>
      <w:pPr>
        <w:spacing w:line="360" w:lineRule="auto"/>
        <w:ind w:left="0" w:leftChars="0" w:firstLine="420" w:firstLineChars="0"/>
        <w:jc w:val="left"/>
        <w:rPr>
          <w:rFonts w:hint="default" w:ascii="宋体" w:hAnsi="宋体" w:eastAsia="宋体"/>
          <w:szCs w:val="21"/>
        </w:rPr>
      </w:pPr>
      <w:r>
        <w:rPr>
          <w:rFonts w:hint="default" w:ascii="宋体" w:hAnsi="宋体" w:eastAsia="宋体"/>
          <w:szCs w:val="21"/>
        </w:rPr>
        <w:drawing>
          <wp:inline distT="0" distB="0" distL="114300" distR="114300">
            <wp:extent cx="4580255" cy="2751455"/>
            <wp:effectExtent l="0" t="0" r="10795" b="1079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4580255" cy="2751455"/>
                    </a:xfrm>
                    <a:prstGeom prst="rect">
                      <a:avLst/>
                    </a:prstGeom>
                  </pic:spPr>
                </pic:pic>
              </a:graphicData>
            </a:graphic>
          </wp:inline>
        </w:drawing>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t>图</w:t>
      </w:r>
      <w:r>
        <w:rPr>
          <w:rFonts w:hint="default" w:ascii="宋体" w:hAnsi="宋体" w:eastAsia="宋体"/>
          <w:szCs w:val="21"/>
        </w:rPr>
        <w:t>5</w:t>
      </w:r>
      <w:r>
        <w:rPr>
          <w:rFonts w:hint="default" w:ascii="宋体" w:hAnsi="宋体" w:eastAsia="宋体"/>
          <w:szCs w:val="21"/>
        </w:rPr>
        <w:t xml:space="preserve"> 传统算法中10:00:00模拟数据的起始楼层</w:t>
      </w:r>
      <w:r>
        <w:rPr>
          <w:rFonts w:hint="default" w:ascii="宋体" w:hAnsi="宋体" w:eastAsia="宋体"/>
          <w:szCs w:val="21"/>
        </w:rPr>
        <w:t>分布</w:t>
      </w:r>
    </w:p>
    <w:p>
      <w:pPr>
        <w:spacing w:line="360" w:lineRule="auto"/>
        <w:ind w:left="0" w:leftChars="0" w:firstLine="420" w:firstLineChars="0"/>
        <w:jc w:val="left"/>
        <w:rPr>
          <w:rFonts w:hint="default" w:ascii="宋体" w:hAnsi="宋体" w:eastAsia="宋体"/>
          <w:szCs w:val="21"/>
        </w:rPr>
      </w:pPr>
      <w:r>
        <w:rPr>
          <w:rFonts w:hint="default" w:ascii="宋体" w:hAnsi="宋体" w:eastAsia="宋体"/>
          <w:szCs w:val="21"/>
        </w:rPr>
        <w:t>图6表示动态更新算法中9:00:00模拟数据的目的楼层</w:t>
      </w:r>
      <w:r>
        <w:rPr>
          <w:rFonts w:hint="default" w:ascii="宋体" w:hAnsi="宋体" w:eastAsia="宋体"/>
          <w:szCs w:val="21"/>
        </w:rPr>
        <w:t>分布</w:t>
      </w:r>
      <w:r>
        <w:rPr>
          <w:rFonts w:hint="default" w:ascii="宋体" w:hAnsi="宋体" w:eastAsia="宋体"/>
          <w:szCs w:val="21"/>
        </w:rPr>
        <w:t>，图7表示10:00:00模拟数据的起始楼层</w:t>
      </w:r>
      <w:r>
        <w:rPr>
          <w:rFonts w:hint="default" w:ascii="宋体" w:hAnsi="宋体" w:eastAsia="宋体"/>
          <w:szCs w:val="21"/>
        </w:rPr>
        <w:t>分布</w:t>
      </w:r>
      <w:r>
        <w:rPr>
          <w:rFonts w:hint="default" w:ascii="宋体" w:hAnsi="宋体" w:eastAsia="宋体"/>
          <w:szCs w:val="21"/>
        </w:rPr>
        <w:t>。受到各楼层选择具有随机性的影响，可以看出</w:t>
      </w:r>
      <w:r>
        <w:rPr>
          <w:rFonts w:hint="default" w:ascii="宋体" w:hAnsi="宋体" w:eastAsia="宋体"/>
          <w:szCs w:val="21"/>
        </w:rPr>
        <w:t>在9:00被模拟选择到较多的楼层在10:00的模拟中被选择到的次数也较高</w:t>
      </w:r>
      <w:r>
        <w:rPr>
          <w:rFonts w:hint="default" w:ascii="宋体" w:hAnsi="宋体" w:eastAsia="宋体"/>
          <w:szCs w:val="21"/>
        </w:rPr>
        <w:t>，这与预期相符。</w:t>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drawing>
          <wp:inline distT="0" distB="0" distL="114300" distR="114300">
            <wp:extent cx="4580255" cy="2751455"/>
            <wp:effectExtent l="0" t="0" r="10795"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
                    <a:stretch>
                      <a:fillRect/>
                    </a:stretch>
                  </pic:blipFill>
                  <pic:spPr>
                    <a:xfrm>
                      <a:off x="0" y="0"/>
                      <a:ext cx="4580255" cy="2751455"/>
                    </a:xfrm>
                    <a:prstGeom prst="rect">
                      <a:avLst/>
                    </a:prstGeom>
                  </pic:spPr>
                </pic:pic>
              </a:graphicData>
            </a:graphic>
          </wp:inline>
        </w:drawing>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t>图6 更新算法中9:00:00模拟数据的目的楼层</w:t>
      </w:r>
      <w:r>
        <w:rPr>
          <w:rFonts w:hint="default" w:ascii="宋体" w:hAnsi="宋体" w:eastAsia="宋体"/>
          <w:szCs w:val="21"/>
        </w:rPr>
        <w:t>分布</w:t>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drawing>
          <wp:inline distT="0" distB="0" distL="114300" distR="114300">
            <wp:extent cx="4580255" cy="2751455"/>
            <wp:effectExtent l="0" t="0" r="10795"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4580255" cy="2751455"/>
                    </a:xfrm>
                    <a:prstGeom prst="rect">
                      <a:avLst/>
                    </a:prstGeom>
                  </pic:spPr>
                </pic:pic>
              </a:graphicData>
            </a:graphic>
          </wp:inline>
        </w:drawing>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t>图7 更新算法中10:00:00模拟数据的起始楼层概率</w:t>
      </w:r>
    </w:p>
    <w:p>
      <w:pPr>
        <w:spacing w:line="360" w:lineRule="auto"/>
        <w:ind w:left="0" w:leftChars="0" w:firstLine="420" w:firstLineChars="0"/>
        <w:rPr>
          <w:rFonts w:hint="default" w:ascii="宋体" w:hAnsi="宋体" w:eastAsia="宋体"/>
          <w:szCs w:val="21"/>
        </w:rPr>
      </w:pPr>
      <w:r>
        <w:rPr>
          <w:rFonts w:hint="default" w:ascii="宋体" w:hAnsi="宋体" w:eastAsia="宋体"/>
          <w:szCs w:val="21"/>
        </w:rPr>
        <w:t>通过将传统算法和动态更新起始密度向量算法对比</w:t>
      </w:r>
      <w:r>
        <w:rPr>
          <w:rFonts w:hint="default" w:ascii="宋体" w:hAnsi="宋体" w:eastAsia="宋体"/>
          <w:szCs w:val="21"/>
        </w:rPr>
        <w:t>分析可得，在动态更新起始密度向量的电梯流量模拟算法中，</w:t>
      </w:r>
      <w:r>
        <w:rPr>
          <w:rFonts w:hint="default" w:ascii="宋体" w:hAnsi="宋体" w:eastAsia="宋体"/>
          <w:szCs w:val="21"/>
        </w:rPr>
        <w:t>先前</w:t>
      </w:r>
      <w:r>
        <w:rPr>
          <w:rFonts w:hint="default" w:ascii="宋体" w:hAnsi="宋体" w:eastAsia="宋体"/>
          <w:szCs w:val="21"/>
        </w:rPr>
        <w:t>乘梯行为的目的楼层选择确实能够影响到后</w:t>
      </w:r>
      <w:r>
        <w:rPr>
          <w:rFonts w:hint="default" w:ascii="宋体" w:hAnsi="宋体" w:eastAsia="宋体"/>
          <w:szCs w:val="21"/>
        </w:rPr>
        <w:t>续</w:t>
      </w:r>
      <w:r>
        <w:rPr>
          <w:rFonts w:hint="default" w:ascii="宋体" w:hAnsi="宋体" w:eastAsia="宋体"/>
          <w:szCs w:val="21"/>
        </w:rPr>
        <w:t>乘梯行为起始楼层选择。</w:t>
      </w:r>
    </w:p>
    <w:p>
      <w:pPr>
        <w:spacing w:line="360" w:lineRule="auto"/>
        <w:jc w:val="left"/>
        <w:rPr>
          <w:rFonts w:hint="default" w:ascii="宋体" w:hAnsi="宋体" w:eastAsia="宋体"/>
          <w:szCs w:val="21"/>
        </w:rPr>
      </w:pPr>
      <w:r>
        <w:rPr>
          <w:rFonts w:ascii="宋体" w:hAnsi="宋体" w:eastAsia="宋体"/>
          <w:b/>
          <w:bCs/>
          <w:sz w:val="28"/>
          <w:szCs w:val="28"/>
        </w:rPr>
        <w:t xml:space="preserve">5  </w:t>
      </w:r>
      <w:r>
        <w:rPr>
          <w:rFonts w:hint="eastAsia" w:ascii="宋体" w:hAnsi="宋体" w:eastAsia="宋体"/>
          <w:b/>
          <w:bCs/>
          <w:sz w:val="28"/>
          <w:szCs w:val="28"/>
        </w:rPr>
        <w:t>结论</w:t>
      </w:r>
      <w:bookmarkStart w:id="1" w:name="_GoBack"/>
      <w:bookmarkEnd w:id="1"/>
    </w:p>
    <w:p>
      <w:pPr>
        <w:spacing w:line="360" w:lineRule="auto"/>
        <w:ind w:firstLine="420" w:firstLineChars="0"/>
        <w:jc w:val="left"/>
        <w:rPr>
          <w:rFonts w:ascii="宋体" w:hAnsi="宋体" w:eastAsia="宋体"/>
          <w:szCs w:val="21"/>
        </w:rPr>
      </w:pPr>
      <w:r>
        <w:rPr>
          <w:rFonts w:hint="default" w:ascii="宋体" w:hAnsi="宋体" w:eastAsia="宋体"/>
          <w:szCs w:val="21"/>
        </w:rPr>
        <w:t>本文考虑了不同建筑物场景下的各层楼的人数分布情况，以及结合了各层平均停留时间，设计了</w:t>
      </w:r>
      <w:r>
        <w:rPr>
          <w:rFonts w:ascii="宋体" w:hAnsi="宋体" w:eastAsia="宋体"/>
          <w:szCs w:val="21"/>
        </w:rPr>
        <w:t>一种基于楼层平均停留时间的动态修正楼层人数的新的算法。再已知</w:t>
      </w:r>
      <w:r>
        <w:rPr>
          <w:rFonts w:hint="eastAsia" w:ascii="宋体" w:hAnsi="宋体" w:eastAsia="宋体"/>
          <w:szCs w:val="21"/>
        </w:rPr>
        <w:t>在已知平均每秒到达乘客数和上行高峰相对客流量、下行高峰客流相对客流量、层间交通相对客流量</w:t>
      </w:r>
      <w:r>
        <w:rPr>
          <w:rFonts w:hint="default" w:ascii="宋体" w:hAnsi="宋体" w:eastAsia="宋体"/>
          <w:szCs w:val="21"/>
        </w:rPr>
        <w:t>百分比</w:t>
      </w:r>
      <w:r>
        <w:rPr>
          <w:rFonts w:hint="eastAsia" w:ascii="宋体" w:hAnsi="宋体" w:eastAsia="宋体"/>
          <w:szCs w:val="21"/>
        </w:rPr>
        <w:t>的情况下，即可对电梯客流量进行仿真，能有效模拟乘客到达电梯的时间和乘客的起始楼层及目标楼层</w:t>
      </w:r>
      <w:r>
        <w:rPr>
          <w:rFonts w:hint="default" w:ascii="宋体" w:hAnsi="宋体" w:eastAsia="宋体"/>
          <w:szCs w:val="21"/>
        </w:rPr>
        <w:t>。</w:t>
      </w:r>
      <w:r>
        <w:rPr>
          <w:rFonts w:hint="eastAsia" w:ascii="宋体" w:hAnsi="宋体" w:eastAsia="宋体"/>
          <w:color w:val="000000"/>
          <w:szCs w:val="21"/>
        </w:rPr>
        <w:t>同时，本文方法也能根据</w:t>
      </w:r>
      <w:r>
        <w:rPr>
          <w:rFonts w:hint="default" w:ascii="宋体" w:hAnsi="宋体" w:eastAsia="宋体"/>
          <w:color w:val="000000"/>
          <w:szCs w:val="21"/>
        </w:rPr>
        <w:t>已模拟出的数据，</w:t>
      </w:r>
      <w:r>
        <w:rPr>
          <w:rFonts w:hint="default" w:ascii="宋体" w:hAnsi="宋体" w:eastAsia="宋体"/>
          <w:color w:val="000000"/>
          <w:szCs w:val="21"/>
        </w:rPr>
        <w:t>帮助对大楼接下来的乘梯情况进行预测</w:t>
      </w:r>
      <w:r>
        <w:rPr>
          <w:rFonts w:hint="eastAsia" w:ascii="宋体" w:hAnsi="宋体" w:eastAsia="宋体"/>
          <w:color w:val="000000"/>
          <w:szCs w:val="21"/>
        </w:rPr>
        <w:t>，</w:t>
      </w:r>
      <w:r>
        <w:rPr>
          <w:rFonts w:hint="default" w:ascii="宋体" w:hAnsi="宋体" w:eastAsia="宋体"/>
          <w:color w:val="000000"/>
          <w:szCs w:val="21"/>
        </w:rPr>
        <w:t>并</w:t>
      </w:r>
      <w:r>
        <w:rPr>
          <w:rFonts w:hint="eastAsia" w:ascii="宋体" w:hAnsi="宋体" w:eastAsia="宋体"/>
          <w:color w:val="000000"/>
          <w:szCs w:val="21"/>
        </w:rPr>
        <w:t>输出相对应的客流量模拟数据。</w:t>
      </w:r>
      <w:r>
        <w:rPr>
          <w:rFonts w:ascii="宋体" w:hAnsi="宋体" w:eastAsia="宋体"/>
          <w:szCs w:val="21"/>
        </w:rPr>
        <w:t>避免了常见做法中，</w:t>
      </w:r>
      <w:r>
        <w:rPr>
          <w:rFonts w:ascii="宋体" w:hAnsi="宋体" w:eastAsia="宋体"/>
          <w:szCs w:val="21"/>
        </w:rPr>
        <w:t>孤立地考虑乘梯行为的情况</w:t>
      </w:r>
      <w:r>
        <w:rPr>
          <w:rFonts w:ascii="宋体" w:hAnsi="宋体" w:eastAsia="宋体"/>
          <w:szCs w:val="21"/>
        </w:rPr>
        <w:t>，同时在与传统算法的对比实验中呈现出较好的效果。</w:t>
      </w:r>
    </w:p>
    <w:p>
      <w:pPr>
        <w:spacing w:line="360" w:lineRule="auto"/>
        <w:ind w:firstLine="420" w:firstLineChars="0"/>
        <w:jc w:val="left"/>
        <w:rPr>
          <w:rFonts w:ascii="宋体" w:hAnsi="宋体" w:eastAsia="宋体"/>
          <w:szCs w:val="21"/>
        </w:rPr>
      </w:pPr>
      <w:r>
        <w:rPr>
          <w:rFonts w:hint="eastAsia" w:ascii="宋体" w:hAnsi="宋体" w:eastAsia="宋体"/>
          <w:szCs w:val="21"/>
        </w:rPr>
        <w:t>本文方法适用的现实场景</w:t>
      </w:r>
      <w:r>
        <w:rPr>
          <w:rFonts w:hint="default" w:ascii="宋体" w:hAnsi="宋体" w:eastAsia="宋体"/>
          <w:szCs w:val="21"/>
        </w:rPr>
        <w:t>较为</w:t>
      </w:r>
      <w:r>
        <w:rPr>
          <w:rFonts w:hint="eastAsia" w:ascii="宋体" w:hAnsi="宋体" w:eastAsia="宋体"/>
          <w:szCs w:val="21"/>
        </w:rPr>
        <w:t>广泛，</w:t>
      </w:r>
      <w:r>
        <w:rPr>
          <w:rFonts w:hint="default" w:ascii="宋体" w:hAnsi="宋体" w:eastAsia="宋体"/>
          <w:szCs w:val="21"/>
        </w:rPr>
        <w:t>对于某一些场景，</w:t>
      </w:r>
      <w:r>
        <w:rPr>
          <w:rFonts w:hint="eastAsia" w:ascii="宋体" w:hAnsi="宋体" w:eastAsia="宋体"/>
          <w:szCs w:val="21"/>
        </w:rPr>
        <w:t>包括</w:t>
      </w:r>
      <w:r>
        <w:rPr>
          <w:rFonts w:hint="default" w:ascii="宋体" w:hAnsi="宋体" w:eastAsia="宋体"/>
          <w:szCs w:val="21"/>
        </w:rPr>
        <w:t>写字楼</w:t>
      </w:r>
      <w:r>
        <w:rPr>
          <w:rFonts w:hint="eastAsia" w:ascii="宋体" w:hAnsi="宋体" w:eastAsia="宋体"/>
          <w:szCs w:val="21"/>
        </w:rPr>
        <w:t>、酒店、</w:t>
      </w:r>
      <w:r>
        <w:rPr>
          <w:rFonts w:hint="default" w:ascii="宋体" w:hAnsi="宋体" w:eastAsia="宋体"/>
          <w:szCs w:val="21"/>
        </w:rPr>
        <w:t>住宅楼</w:t>
      </w:r>
      <w:r>
        <w:rPr>
          <w:rFonts w:hint="eastAsia" w:ascii="宋体" w:hAnsi="宋体" w:eastAsia="宋体"/>
          <w:szCs w:val="21"/>
        </w:rPr>
        <w:t>等人流量十分巨大的场所或具有较高楼层的建筑，有助在前面所述的楼宇中进行多电梯调度和分配系统的测试和研究。此算法与大楼各个楼层分布人数及交通模式高度关联，</w:t>
      </w:r>
      <w:r>
        <w:rPr>
          <w:rFonts w:hint="default" w:ascii="宋体" w:hAnsi="宋体" w:eastAsia="宋体"/>
          <w:szCs w:val="21"/>
        </w:rPr>
        <w:t>各个大楼的场景停留期望也比较复杂，</w:t>
      </w:r>
      <w:r>
        <w:rPr>
          <w:rFonts w:hint="eastAsia" w:ascii="宋体" w:hAnsi="宋体" w:eastAsia="宋体"/>
          <w:szCs w:val="21"/>
        </w:rPr>
        <w:t>实际情况会比</w:t>
      </w:r>
      <w:r>
        <w:rPr>
          <w:rFonts w:hint="default" w:ascii="宋体" w:hAnsi="宋体" w:eastAsia="宋体"/>
          <w:szCs w:val="21"/>
        </w:rPr>
        <w:t>模拟实验的</w:t>
      </w:r>
      <w:r>
        <w:rPr>
          <w:rFonts w:hint="eastAsia" w:ascii="宋体" w:hAnsi="宋体" w:eastAsia="宋体"/>
          <w:szCs w:val="21"/>
        </w:rPr>
        <w:t>情况更加复杂，比如更加复杂的交通模式、未知</w:t>
      </w:r>
      <w:r>
        <w:rPr>
          <w:rFonts w:hint="default" w:ascii="宋体" w:hAnsi="宋体" w:eastAsia="宋体"/>
          <w:szCs w:val="21"/>
        </w:rPr>
        <w:t>的</w:t>
      </w:r>
      <w:r>
        <w:rPr>
          <w:rFonts w:hint="eastAsia" w:ascii="宋体" w:hAnsi="宋体" w:eastAsia="宋体"/>
          <w:szCs w:val="21"/>
        </w:rPr>
        <w:t>大楼人数分布</w:t>
      </w:r>
      <w:r>
        <w:rPr>
          <w:rFonts w:hint="default" w:ascii="宋体" w:hAnsi="宋体" w:eastAsia="宋体"/>
          <w:szCs w:val="21"/>
        </w:rPr>
        <w:t>和难以量化的期望停留时间</w:t>
      </w:r>
      <w:r>
        <w:rPr>
          <w:rFonts w:hint="eastAsia" w:ascii="宋体" w:hAnsi="宋体" w:eastAsia="宋体"/>
          <w:szCs w:val="21"/>
        </w:rPr>
        <w:t>等情况。再者，每个楼层是否能设置不同的相对客流量、平均每秒到达乘客数目能否在起始楼层和目标楼层的确定过程中可起到作用，这几点也是以后研究客流量仿真的方向。</w:t>
      </w:r>
    </w:p>
    <w:p>
      <w:pPr>
        <w:spacing w:line="360" w:lineRule="auto"/>
        <w:jc w:val="left"/>
        <w:rPr>
          <w:rFonts w:ascii="宋体" w:hAnsi="宋体" w:eastAsia="宋体" w:cs="Times New Roman"/>
          <w:b/>
          <w:bCs/>
          <w:szCs w:val="21"/>
        </w:rPr>
      </w:pPr>
      <w:r>
        <w:rPr>
          <w:rFonts w:hint="eastAsia" w:ascii="宋体" w:hAnsi="宋体" w:eastAsia="宋体" w:cs="Times New Roman"/>
          <w:b/>
          <w:bCs/>
          <w:szCs w:val="21"/>
        </w:rPr>
        <w:t>参考文献</w:t>
      </w:r>
    </w:p>
    <w:p>
      <w:pPr>
        <w:pStyle w:val="8"/>
        <w:numPr>
          <w:ilvl w:val="0"/>
          <w:numId w:val="1"/>
        </w:numPr>
        <w:spacing w:line="360" w:lineRule="auto"/>
        <w:ind w:firstLineChars="0"/>
        <w:jc w:val="left"/>
        <w:rPr>
          <w:rFonts w:ascii="宋体" w:hAnsi="宋体" w:eastAsia="宋体" w:cs="Times New Roman"/>
          <w:sz w:val="18"/>
          <w:szCs w:val="18"/>
        </w:rPr>
      </w:pPr>
      <w:r>
        <w:rPr>
          <w:rFonts w:ascii="宋体" w:hAnsi="宋体" w:eastAsia="宋体" w:cs="Arial"/>
          <w:color w:val="222222"/>
          <w:sz w:val="18"/>
          <w:szCs w:val="18"/>
          <w:shd w:val="clear" w:color="auto" w:fill="FFFFFF"/>
        </w:rPr>
        <w:t>李俊芳. 电梯交通流量特性分析及预测方法研究[D]. 天津大学, 2013.</w:t>
      </w:r>
    </w:p>
    <w:p>
      <w:pPr>
        <w:pStyle w:val="8"/>
        <w:numPr>
          <w:ilvl w:val="0"/>
          <w:numId w:val="1"/>
        </w:numPr>
        <w:spacing w:line="360" w:lineRule="auto"/>
        <w:ind w:firstLineChars="0"/>
        <w:jc w:val="left"/>
        <w:rPr>
          <w:rFonts w:ascii="宋体" w:hAnsi="宋体" w:eastAsia="宋体" w:cs="Times New Roman"/>
          <w:sz w:val="18"/>
          <w:szCs w:val="18"/>
        </w:rPr>
      </w:pPr>
      <w:r>
        <w:rPr>
          <w:rFonts w:ascii="宋体" w:hAnsi="宋体" w:eastAsia="宋体" w:cs="Times New Roman"/>
          <w:color w:val="222222"/>
          <w:sz w:val="18"/>
          <w:szCs w:val="18"/>
          <w:shd w:val="clear" w:color="auto" w:fill="FFFFFF"/>
        </w:rPr>
        <w:t>Barney G C, Dos Santos S M. Elevator traffic analysis, design and control[M]. Inst of Engineering &amp; Technology, 1985.</w:t>
      </w:r>
    </w:p>
    <w:p>
      <w:pPr>
        <w:pStyle w:val="4"/>
        <w:numPr>
          <w:ilvl w:val="0"/>
          <w:numId w:val="1"/>
        </w:numPr>
        <w:shd w:val="clear" w:color="auto" w:fill="FFFFFF"/>
        <w:spacing w:before="0" w:beforeAutospacing="0" w:after="0" w:afterAutospacing="0" w:line="357" w:lineRule="atLeast"/>
        <w:rPr>
          <w:color w:val="000000"/>
          <w:sz w:val="18"/>
          <w:szCs w:val="18"/>
        </w:rPr>
      </w:pPr>
      <w:r>
        <w:rPr>
          <w:rFonts w:cs="Arial"/>
          <w:color w:val="222222"/>
          <w:sz w:val="18"/>
          <w:szCs w:val="18"/>
          <w:shd w:val="clear" w:color="auto" w:fill="FFFFFF"/>
        </w:rPr>
        <w:t>张亦辉. 组合模型在电梯客流量预测中的仿真研究[J]. 计算机仿真, 2011, 28(11): 192-195.</w:t>
      </w:r>
    </w:p>
    <w:p>
      <w:pPr>
        <w:pStyle w:val="4"/>
        <w:numPr>
          <w:ilvl w:val="0"/>
          <w:numId w:val="1"/>
        </w:numPr>
        <w:shd w:val="clear" w:color="auto" w:fill="FFFFFF"/>
        <w:spacing w:before="0" w:beforeAutospacing="0" w:after="0" w:afterAutospacing="0" w:line="357" w:lineRule="atLeast"/>
        <w:rPr>
          <w:color w:val="000000"/>
          <w:sz w:val="18"/>
          <w:szCs w:val="18"/>
        </w:rPr>
      </w:pPr>
      <w:r>
        <w:rPr>
          <w:rFonts w:cs="Arial"/>
          <w:color w:val="222222"/>
          <w:sz w:val="18"/>
          <w:szCs w:val="18"/>
          <w:shd w:val="clear" w:color="auto" w:fill="FFFFFF"/>
        </w:rPr>
        <w:t>袁力田, 张婕. 电梯客流量预测算法的仿真研究[J]. 计算机仿真, 2012, 29(10): 236-239.</w:t>
      </w:r>
    </w:p>
    <w:p>
      <w:pPr>
        <w:pStyle w:val="8"/>
        <w:numPr>
          <w:ilvl w:val="0"/>
          <w:numId w:val="1"/>
        </w:numPr>
        <w:spacing w:line="360" w:lineRule="auto"/>
        <w:ind w:firstLineChars="0"/>
        <w:jc w:val="left"/>
        <w:rPr>
          <w:rFonts w:ascii="宋体" w:hAnsi="宋体" w:eastAsia="宋体" w:cs="Times New Roman"/>
          <w:sz w:val="18"/>
          <w:szCs w:val="18"/>
        </w:rPr>
      </w:pPr>
      <w:r>
        <w:rPr>
          <w:rFonts w:hint="eastAsia" w:ascii="宋体" w:hAnsi="宋体" w:eastAsia="宋体"/>
          <w:color w:val="000000"/>
          <w:sz w:val="18"/>
          <w:szCs w:val="18"/>
          <w:shd w:val="clear" w:color="auto" w:fill="FFFFFF"/>
        </w:rPr>
        <w:t>Malapert A , Kuusinen J M . Estimation of elevator passenger traffic based on the most likely elevator trip origin-destination matrices[J]. Building Service Engineering, 2017:014362441770787.</w:t>
      </w:r>
    </w:p>
    <w:p>
      <w:pPr>
        <w:pStyle w:val="8"/>
        <w:numPr>
          <w:ilvl w:val="0"/>
          <w:numId w:val="1"/>
        </w:numPr>
        <w:spacing w:line="360" w:lineRule="auto"/>
        <w:ind w:firstLineChars="0"/>
        <w:jc w:val="left"/>
        <w:rPr>
          <w:rFonts w:ascii="宋体" w:hAnsi="宋体" w:eastAsia="宋体" w:cs="Times New Roman"/>
          <w:sz w:val="18"/>
          <w:szCs w:val="18"/>
        </w:rPr>
      </w:pPr>
      <w:r>
        <w:rPr>
          <w:rFonts w:hint="eastAsia" w:ascii="宋体" w:hAnsi="宋体" w:eastAsia="宋体"/>
          <w:color w:val="000000"/>
          <w:sz w:val="18"/>
          <w:szCs w:val="18"/>
          <w:shd w:val="clear" w:color="auto" w:fill="FFFFFF"/>
        </w:rPr>
        <w:t>Al-Sharif L , Alqumsan A M A . An integrated framework for elevator traffic design under general traffic conditions using origin destination matrices, virtual interval, and the Monte Carlo simulation method[J]. Building Services Engineering Research &amp; Technology, 2015, 36(6):34-37 vol.1.</w:t>
      </w:r>
    </w:p>
    <w:p>
      <w:pPr>
        <w:pStyle w:val="4"/>
        <w:numPr>
          <w:ilvl w:val="0"/>
          <w:numId w:val="1"/>
        </w:numPr>
        <w:shd w:val="clear" w:color="auto" w:fill="FFFFFF"/>
        <w:spacing w:before="0" w:beforeAutospacing="0" w:after="0" w:afterAutospacing="0" w:line="357" w:lineRule="atLeast"/>
        <w:rPr>
          <w:color w:val="000000"/>
          <w:sz w:val="18"/>
          <w:szCs w:val="18"/>
        </w:rPr>
      </w:pPr>
      <w:r>
        <w:rPr>
          <w:rFonts w:cs="Arial"/>
          <w:color w:val="222222"/>
          <w:sz w:val="18"/>
          <w:szCs w:val="18"/>
          <w:shd w:val="clear" w:color="auto" w:fill="FFFFFF"/>
        </w:rPr>
        <w:t>周玮. 电梯群控系统的调度算法研究[D]. 华中科技大学, 2004.</w:t>
      </w:r>
    </w:p>
    <w:p>
      <w:pPr>
        <w:pStyle w:val="8"/>
        <w:widowControl/>
        <w:numPr>
          <w:ilvl w:val="0"/>
          <w:numId w:val="1"/>
        </w:numPr>
        <w:shd w:val="clear" w:color="auto" w:fill="FFFFFF"/>
        <w:spacing w:line="357" w:lineRule="atLeast"/>
        <w:ind w:firstLineChars="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[1]郑延军,张惠侨,叶庆泰, 等.电梯群控系统客流分析与仿真[J].计算机工程与应用,2001,37(22):139-141. DOI:10.3321/j.issn:1002-8331.2001.22.051.</w:t>
      </w:r>
    </w:p>
    <w:p>
      <w:pPr>
        <w:pStyle w:val="4"/>
        <w:numPr>
          <w:ilvl w:val="0"/>
          <w:numId w:val="1"/>
        </w:numPr>
        <w:shd w:val="clear" w:color="auto" w:fill="FFFFFF"/>
        <w:spacing w:before="0" w:beforeAutospacing="0" w:after="0" w:afterAutospacing="0" w:line="357" w:lineRule="atLeast"/>
        <w:rPr>
          <w:color w:val="000000"/>
          <w:sz w:val="18"/>
          <w:szCs w:val="18"/>
        </w:rPr>
      </w:pPr>
      <w:r>
        <w:rPr>
          <w:rFonts w:ascii="Arial" w:hAnsi="Arial" w:cs="Arial"/>
          <w:color w:val="222222"/>
          <w:sz w:val="18"/>
          <w:szCs w:val="18"/>
          <w:shd w:val="clear" w:color="auto" w:fill="FFFFFF"/>
        </w:rPr>
        <w:t>德文, 志成, 牛. 电梯选型, 配置与量化[M]. 中国电力出版社, 2005.</w:t>
      </w:r>
    </w:p>
    <w:p>
      <w:pPr>
        <w:pStyle w:val="4"/>
        <w:numPr>
          <w:ilvl w:val="0"/>
          <w:numId w:val="1"/>
        </w:numPr>
        <w:shd w:val="clear" w:color="auto" w:fill="FFFFFF"/>
        <w:spacing w:before="0" w:beforeAutospacing="0" w:after="0" w:afterAutospacing="0" w:line="357" w:lineRule="atLeast"/>
        <w:rPr>
          <w:color w:val="000000"/>
          <w:sz w:val="18"/>
          <w:szCs w:val="18"/>
        </w:rPr>
      </w:pPr>
      <w:r>
        <w:rPr>
          <w:rFonts w:hint="eastAsia"/>
          <w:color w:val="000000"/>
          <w:sz w:val="18"/>
          <w:szCs w:val="18"/>
        </w:rPr>
        <w:t>朱</w:t>
      </w:r>
      <w:r>
        <w:rPr>
          <w:sz w:val="18"/>
          <w:szCs w:val="18"/>
        </w:rPr>
        <w:t>绍</w:t>
      </w:r>
      <w:r>
        <w:rPr>
          <w:rFonts w:hint="eastAsia"/>
          <w:color w:val="000000"/>
          <w:sz w:val="18"/>
          <w:szCs w:val="18"/>
        </w:rPr>
        <w:t>宇,朱德文.电梯交通运行模式及其运行周期讨论[J].中国电梯,2018,29(6):38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Arial-BoldMT">
    <w:altName w:val="Arial"/>
    <w:panose1 w:val="00000000000000000000"/>
    <w:charset w:val="00"/>
    <w:family w:val="roman"/>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81" w:usb1="02000068" w:usb2="02000000" w:usb3="00000000" w:csb0="0000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6224C8"/>
    <w:multiLevelType w:val="multilevel"/>
    <w:tmpl w:val="6D6224C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QxOTNiNmNmMDUwOWNhNzE2YTBjZjY5NmQ5NzgyOWYifQ=="/>
  </w:docVars>
  <w:rsids>
    <w:rsidRoot w:val="00815032"/>
    <w:rsid w:val="00000D65"/>
    <w:rsid w:val="000052BF"/>
    <w:rsid w:val="00012FA0"/>
    <w:rsid w:val="00020BA7"/>
    <w:rsid w:val="000305B0"/>
    <w:rsid w:val="00031CB4"/>
    <w:rsid w:val="00032CAD"/>
    <w:rsid w:val="00036FDC"/>
    <w:rsid w:val="0004453C"/>
    <w:rsid w:val="0004507F"/>
    <w:rsid w:val="00056BDF"/>
    <w:rsid w:val="00062957"/>
    <w:rsid w:val="0007039D"/>
    <w:rsid w:val="00080907"/>
    <w:rsid w:val="000821CF"/>
    <w:rsid w:val="0008242B"/>
    <w:rsid w:val="00084FC5"/>
    <w:rsid w:val="000863B8"/>
    <w:rsid w:val="000A06DC"/>
    <w:rsid w:val="000C3E39"/>
    <w:rsid w:val="000C6002"/>
    <w:rsid w:val="000C78BB"/>
    <w:rsid w:val="000E3B8A"/>
    <w:rsid w:val="000E7A76"/>
    <w:rsid w:val="000F1BD3"/>
    <w:rsid w:val="00100F05"/>
    <w:rsid w:val="0010415B"/>
    <w:rsid w:val="0010546C"/>
    <w:rsid w:val="00110ECF"/>
    <w:rsid w:val="0011795A"/>
    <w:rsid w:val="00134B22"/>
    <w:rsid w:val="001355E9"/>
    <w:rsid w:val="00170703"/>
    <w:rsid w:val="001732CB"/>
    <w:rsid w:val="001A3C4F"/>
    <w:rsid w:val="001A45B9"/>
    <w:rsid w:val="001A6D16"/>
    <w:rsid w:val="001B13E4"/>
    <w:rsid w:val="001B6DFA"/>
    <w:rsid w:val="001D68A8"/>
    <w:rsid w:val="001D6BED"/>
    <w:rsid w:val="001D7D49"/>
    <w:rsid w:val="001E2862"/>
    <w:rsid w:val="001F5921"/>
    <w:rsid w:val="00203123"/>
    <w:rsid w:val="00207873"/>
    <w:rsid w:val="00213D0E"/>
    <w:rsid w:val="0021654D"/>
    <w:rsid w:val="0021682C"/>
    <w:rsid w:val="002210B5"/>
    <w:rsid w:val="002233F5"/>
    <w:rsid w:val="0022776C"/>
    <w:rsid w:val="00230225"/>
    <w:rsid w:val="002426DD"/>
    <w:rsid w:val="00245F68"/>
    <w:rsid w:val="00254C6F"/>
    <w:rsid w:val="00265C07"/>
    <w:rsid w:val="002B1E8A"/>
    <w:rsid w:val="002B31F6"/>
    <w:rsid w:val="002C27B3"/>
    <w:rsid w:val="002D37FD"/>
    <w:rsid w:val="002F0187"/>
    <w:rsid w:val="002F43BD"/>
    <w:rsid w:val="0031253E"/>
    <w:rsid w:val="00322198"/>
    <w:rsid w:val="003231F9"/>
    <w:rsid w:val="00330681"/>
    <w:rsid w:val="00331F01"/>
    <w:rsid w:val="00336EF1"/>
    <w:rsid w:val="00382484"/>
    <w:rsid w:val="00386B18"/>
    <w:rsid w:val="00392D6C"/>
    <w:rsid w:val="003A6B06"/>
    <w:rsid w:val="003A7AFC"/>
    <w:rsid w:val="003B1CDE"/>
    <w:rsid w:val="003B7CB8"/>
    <w:rsid w:val="003D7B46"/>
    <w:rsid w:val="003F4B02"/>
    <w:rsid w:val="00402965"/>
    <w:rsid w:val="00407FF2"/>
    <w:rsid w:val="00424AC0"/>
    <w:rsid w:val="00450A09"/>
    <w:rsid w:val="00462D76"/>
    <w:rsid w:val="00466BCB"/>
    <w:rsid w:val="00475E41"/>
    <w:rsid w:val="00482BCA"/>
    <w:rsid w:val="00483574"/>
    <w:rsid w:val="004857DE"/>
    <w:rsid w:val="004908DE"/>
    <w:rsid w:val="004B6D22"/>
    <w:rsid w:val="004C1E24"/>
    <w:rsid w:val="004C485C"/>
    <w:rsid w:val="004D63F3"/>
    <w:rsid w:val="004E1859"/>
    <w:rsid w:val="004F7D27"/>
    <w:rsid w:val="00500DD3"/>
    <w:rsid w:val="00504A9C"/>
    <w:rsid w:val="00510831"/>
    <w:rsid w:val="00515396"/>
    <w:rsid w:val="00516E5A"/>
    <w:rsid w:val="005338EC"/>
    <w:rsid w:val="005425DD"/>
    <w:rsid w:val="00545CD0"/>
    <w:rsid w:val="00546641"/>
    <w:rsid w:val="00574D89"/>
    <w:rsid w:val="00575CA9"/>
    <w:rsid w:val="00590F15"/>
    <w:rsid w:val="00593161"/>
    <w:rsid w:val="005946EA"/>
    <w:rsid w:val="005A35FA"/>
    <w:rsid w:val="005B3BF0"/>
    <w:rsid w:val="005B759E"/>
    <w:rsid w:val="005C6BE3"/>
    <w:rsid w:val="005D288B"/>
    <w:rsid w:val="005E1C54"/>
    <w:rsid w:val="005E2962"/>
    <w:rsid w:val="005E548B"/>
    <w:rsid w:val="005F34D5"/>
    <w:rsid w:val="00600AE0"/>
    <w:rsid w:val="00600E2A"/>
    <w:rsid w:val="00611DE3"/>
    <w:rsid w:val="006236D6"/>
    <w:rsid w:val="00624EA2"/>
    <w:rsid w:val="006478D4"/>
    <w:rsid w:val="00650C2B"/>
    <w:rsid w:val="00650C40"/>
    <w:rsid w:val="00656B6E"/>
    <w:rsid w:val="0066463A"/>
    <w:rsid w:val="00666210"/>
    <w:rsid w:val="0069581B"/>
    <w:rsid w:val="00697FBE"/>
    <w:rsid w:val="006A1EBC"/>
    <w:rsid w:val="006A3C1A"/>
    <w:rsid w:val="006B368B"/>
    <w:rsid w:val="006B38CB"/>
    <w:rsid w:val="006B6D6E"/>
    <w:rsid w:val="006C72F8"/>
    <w:rsid w:val="006E1AE2"/>
    <w:rsid w:val="006F79ED"/>
    <w:rsid w:val="007010B8"/>
    <w:rsid w:val="00703FAB"/>
    <w:rsid w:val="00722337"/>
    <w:rsid w:val="00723E0F"/>
    <w:rsid w:val="007262BC"/>
    <w:rsid w:val="007263F8"/>
    <w:rsid w:val="00727E4D"/>
    <w:rsid w:val="00727F34"/>
    <w:rsid w:val="00731694"/>
    <w:rsid w:val="0074758B"/>
    <w:rsid w:val="0075217B"/>
    <w:rsid w:val="007531F6"/>
    <w:rsid w:val="007545BF"/>
    <w:rsid w:val="00760A3E"/>
    <w:rsid w:val="00765988"/>
    <w:rsid w:val="00765FC5"/>
    <w:rsid w:val="007816D7"/>
    <w:rsid w:val="00784C3D"/>
    <w:rsid w:val="007966DD"/>
    <w:rsid w:val="007A1F44"/>
    <w:rsid w:val="007A2C4A"/>
    <w:rsid w:val="007B4D7A"/>
    <w:rsid w:val="007B53F4"/>
    <w:rsid w:val="007C0CC2"/>
    <w:rsid w:val="007E3C41"/>
    <w:rsid w:val="008006AD"/>
    <w:rsid w:val="00806519"/>
    <w:rsid w:val="00807926"/>
    <w:rsid w:val="00814F45"/>
    <w:rsid w:val="00815032"/>
    <w:rsid w:val="00816ABF"/>
    <w:rsid w:val="008178C1"/>
    <w:rsid w:val="0082208A"/>
    <w:rsid w:val="00827BEC"/>
    <w:rsid w:val="00827C7F"/>
    <w:rsid w:val="00831969"/>
    <w:rsid w:val="00834FE8"/>
    <w:rsid w:val="00836D1E"/>
    <w:rsid w:val="00841B99"/>
    <w:rsid w:val="0084385A"/>
    <w:rsid w:val="00844FB2"/>
    <w:rsid w:val="00852445"/>
    <w:rsid w:val="00862C5A"/>
    <w:rsid w:val="00871305"/>
    <w:rsid w:val="00872897"/>
    <w:rsid w:val="00891827"/>
    <w:rsid w:val="00895AB0"/>
    <w:rsid w:val="008A1813"/>
    <w:rsid w:val="008A19D4"/>
    <w:rsid w:val="008A6D48"/>
    <w:rsid w:val="008B0C97"/>
    <w:rsid w:val="00904EE5"/>
    <w:rsid w:val="00906753"/>
    <w:rsid w:val="009268B2"/>
    <w:rsid w:val="0093018C"/>
    <w:rsid w:val="00933E19"/>
    <w:rsid w:val="00942F91"/>
    <w:rsid w:val="00952294"/>
    <w:rsid w:val="009532A1"/>
    <w:rsid w:val="009550F7"/>
    <w:rsid w:val="00956045"/>
    <w:rsid w:val="00956BD4"/>
    <w:rsid w:val="009710F6"/>
    <w:rsid w:val="00974C27"/>
    <w:rsid w:val="00990AF0"/>
    <w:rsid w:val="00994615"/>
    <w:rsid w:val="009A0B32"/>
    <w:rsid w:val="009C08C9"/>
    <w:rsid w:val="009C1D36"/>
    <w:rsid w:val="009C67F7"/>
    <w:rsid w:val="009C7679"/>
    <w:rsid w:val="009D3980"/>
    <w:rsid w:val="009D4D01"/>
    <w:rsid w:val="009D7A2E"/>
    <w:rsid w:val="009F475C"/>
    <w:rsid w:val="00A34A51"/>
    <w:rsid w:val="00A34CF6"/>
    <w:rsid w:val="00A50F13"/>
    <w:rsid w:val="00A54CF9"/>
    <w:rsid w:val="00A75CC1"/>
    <w:rsid w:val="00A77E91"/>
    <w:rsid w:val="00A85E4E"/>
    <w:rsid w:val="00A87FD5"/>
    <w:rsid w:val="00A93D65"/>
    <w:rsid w:val="00AA1614"/>
    <w:rsid w:val="00AA21F3"/>
    <w:rsid w:val="00AA6C0E"/>
    <w:rsid w:val="00AB0E3A"/>
    <w:rsid w:val="00AC0D87"/>
    <w:rsid w:val="00AC44E3"/>
    <w:rsid w:val="00AD0974"/>
    <w:rsid w:val="00AE654C"/>
    <w:rsid w:val="00AF1703"/>
    <w:rsid w:val="00AF6687"/>
    <w:rsid w:val="00B05B57"/>
    <w:rsid w:val="00B06560"/>
    <w:rsid w:val="00B07C70"/>
    <w:rsid w:val="00B106D8"/>
    <w:rsid w:val="00B10FBC"/>
    <w:rsid w:val="00B21252"/>
    <w:rsid w:val="00B3007C"/>
    <w:rsid w:val="00B328A9"/>
    <w:rsid w:val="00B34EB0"/>
    <w:rsid w:val="00B446EE"/>
    <w:rsid w:val="00B45F86"/>
    <w:rsid w:val="00B505DC"/>
    <w:rsid w:val="00B639AE"/>
    <w:rsid w:val="00B6558F"/>
    <w:rsid w:val="00B677F0"/>
    <w:rsid w:val="00B847E4"/>
    <w:rsid w:val="00B93B3E"/>
    <w:rsid w:val="00BB153C"/>
    <w:rsid w:val="00BC199E"/>
    <w:rsid w:val="00BC1CB7"/>
    <w:rsid w:val="00BD02BF"/>
    <w:rsid w:val="00BD33B7"/>
    <w:rsid w:val="00BE5E86"/>
    <w:rsid w:val="00BF2AE6"/>
    <w:rsid w:val="00BF73A6"/>
    <w:rsid w:val="00C02285"/>
    <w:rsid w:val="00C0244D"/>
    <w:rsid w:val="00C04620"/>
    <w:rsid w:val="00C236AE"/>
    <w:rsid w:val="00C24640"/>
    <w:rsid w:val="00C42C57"/>
    <w:rsid w:val="00C52C3E"/>
    <w:rsid w:val="00C6171A"/>
    <w:rsid w:val="00C63561"/>
    <w:rsid w:val="00C6445D"/>
    <w:rsid w:val="00CA3DCE"/>
    <w:rsid w:val="00CA44DC"/>
    <w:rsid w:val="00CA79D4"/>
    <w:rsid w:val="00CB13BD"/>
    <w:rsid w:val="00CC41DB"/>
    <w:rsid w:val="00CC6C84"/>
    <w:rsid w:val="00CC7549"/>
    <w:rsid w:val="00CE0769"/>
    <w:rsid w:val="00CE26B9"/>
    <w:rsid w:val="00CF4AC7"/>
    <w:rsid w:val="00D14206"/>
    <w:rsid w:val="00D21285"/>
    <w:rsid w:val="00D22691"/>
    <w:rsid w:val="00D22B3B"/>
    <w:rsid w:val="00D25BE7"/>
    <w:rsid w:val="00D26B67"/>
    <w:rsid w:val="00D327D8"/>
    <w:rsid w:val="00D36A79"/>
    <w:rsid w:val="00D42BC5"/>
    <w:rsid w:val="00D47AA5"/>
    <w:rsid w:val="00D723A9"/>
    <w:rsid w:val="00D808D5"/>
    <w:rsid w:val="00D810FC"/>
    <w:rsid w:val="00D92EE8"/>
    <w:rsid w:val="00D95761"/>
    <w:rsid w:val="00DB3521"/>
    <w:rsid w:val="00DB67C7"/>
    <w:rsid w:val="00DF6871"/>
    <w:rsid w:val="00E0595A"/>
    <w:rsid w:val="00E3465E"/>
    <w:rsid w:val="00E40796"/>
    <w:rsid w:val="00E418C1"/>
    <w:rsid w:val="00E5048D"/>
    <w:rsid w:val="00E510BE"/>
    <w:rsid w:val="00E53200"/>
    <w:rsid w:val="00E566EF"/>
    <w:rsid w:val="00E61051"/>
    <w:rsid w:val="00E619AA"/>
    <w:rsid w:val="00E67035"/>
    <w:rsid w:val="00E81E66"/>
    <w:rsid w:val="00EA4854"/>
    <w:rsid w:val="00EA7389"/>
    <w:rsid w:val="00EB4B61"/>
    <w:rsid w:val="00EB6190"/>
    <w:rsid w:val="00EC1CDE"/>
    <w:rsid w:val="00EC59E2"/>
    <w:rsid w:val="00ED6734"/>
    <w:rsid w:val="00ED76C7"/>
    <w:rsid w:val="00EE046E"/>
    <w:rsid w:val="00EE4349"/>
    <w:rsid w:val="00EE50C6"/>
    <w:rsid w:val="00EF429A"/>
    <w:rsid w:val="00EF4B87"/>
    <w:rsid w:val="00F049B9"/>
    <w:rsid w:val="00F061E1"/>
    <w:rsid w:val="00F100BC"/>
    <w:rsid w:val="00F1014E"/>
    <w:rsid w:val="00F1594F"/>
    <w:rsid w:val="00F300E9"/>
    <w:rsid w:val="00F33622"/>
    <w:rsid w:val="00F52DA7"/>
    <w:rsid w:val="00F5732F"/>
    <w:rsid w:val="00F574B3"/>
    <w:rsid w:val="00F752B3"/>
    <w:rsid w:val="00F922D3"/>
    <w:rsid w:val="00FA048F"/>
    <w:rsid w:val="00FA26B3"/>
    <w:rsid w:val="00FB510A"/>
    <w:rsid w:val="00FD67F6"/>
    <w:rsid w:val="0537370A"/>
    <w:rsid w:val="09E7D9EE"/>
    <w:rsid w:val="0F1F7987"/>
    <w:rsid w:val="1CFD165E"/>
    <w:rsid w:val="24F96A2E"/>
    <w:rsid w:val="275E9984"/>
    <w:rsid w:val="2C1106A6"/>
    <w:rsid w:val="30291763"/>
    <w:rsid w:val="35FC4E7B"/>
    <w:rsid w:val="399F3E0E"/>
    <w:rsid w:val="39F7D87B"/>
    <w:rsid w:val="3B7B71B8"/>
    <w:rsid w:val="3BF18F5E"/>
    <w:rsid w:val="3BF90BDA"/>
    <w:rsid w:val="3CB531A6"/>
    <w:rsid w:val="3CFF86B6"/>
    <w:rsid w:val="3FFB9289"/>
    <w:rsid w:val="3FFDAB78"/>
    <w:rsid w:val="4AFD99D4"/>
    <w:rsid w:val="4EFFBF87"/>
    <w:rsid w:val="4FEF4DE0"/>
    <w:rsid w:val="54BA1034"/>
    <w:rsid w:val="576FB27A"/>
    <w:rsid w:val="5AFFAAF0"/>
    <w:rsid w:val="5BFF3F9F"/>
    <w:rsid w:val="5DC3BFB1"/>
    <w:rsid w:val="5EEF38DE"/>
    <w:rsid w:val="5F7F6E9C"/>
    <w:rsid w:val="5FF99810"/>
    <w:rsid w:val="5FFB036C"/>
    <w:rsid w:val="61D9E220"/>
    <w:rsid w:val="655FCE96"/>
    <w:rsid w:val="67BE67ED"/>
    <w:rsid w:val="6CFEA074"/>
    <w:rsid w:val="6CFF502E"/>
    <w:rsid w:val="6D3E6019"/>
    <w:rsid w:val="6D9D238C"/>
    <w:rsid w:val="6DD7751C"/>
    <w:rsid w:val="6EB721B4"/>
    <w:rsid w:val="6FBF71EB"/>
    <w:rsid w:val="6FD652D3"/>
    <w:rsid w:val="73AD40CF"/>
    <w:rsid w:val="743BD292"/>
    <w:rsid w:val="75FEB396"/>
    <w:rsid w:val="75FF16CE"/>
    <w:rsid w:val="76FFDB66"/>
    <w:rsid w:val="77F36436"/>
    <w:rsid w:val="77F71293"/>
    <w:rsid w:val="77FB7C53"/>
    <w:rsid w:val="77FD5EED"/>
    <w:rsid w:val="79BF7F05"/>
    <w:rsid w:val="7ABF9419"/>
    <w:rsid w:val="7B576C6B"/>
    <w:rsid w:val="7B7E686B"/>
    <w:rsid w:val="7CE71BA1"/>
    <w:rsid w:val="7D5F4C50"/>
    <w:rsid w:val="7DDB3932"/>
    <w:rsid w:val="7DDF9725"/>
    <w:rsid w:val="7E9EDF08"/>
    <w:rsid w:val="7EBFA315"/>
    <w:rsid w:val="7EDBF4DC"/>
    <w:rsid w:val="7F3B0A5C"/>
    <w:rsid w:val="7F774B65"/>
    <w:rsid w:val="7F7FD99E"/>
    <w:rsid w:val="7FBD9388"/>
    <w:rsid w:val="7FF50B9B"/>
    <w:rsid w:val="7FF77B5D"/>
    <w:rsid w:val="7FFA3C82"/>
    <w:rsid w:val="7FFB80D7"/>
    <w:rsid w:val="7FFD2DA5"/>
    <w:rsid w:val="7FFE280F"/>
    <w:rsid w:val="93BFE4FC"/>
    <w:rsid w:val="95FA67BE"/>
    <w:rsid w:val="99FA580D"/>
    <w:rsid w:val="9B7F5576"/>
    <w:rsid w:val="9FEFD709"/>
    <w:rsid w:val="A54DC271"/>
    <w:rsid w:val="ABFF7B07"/>
    <w:rsid w:val="B2FF9384"/>
    <w:rsid w:val="B4F51D81"/>
    <w:rsid w:val="B726410D"/>
    <w:rsid w:val="BB731DC8"/>
    <w:rsid w:val="BDB4AF97"/>
    <w:rsid w:val="BDCF5445"/>
    <w:rsid w:val="BE77067D"/>
    <w:rsid w:val="BEBF0644"/>
    <w:rsid w:val="BEFAB240"/>
    <w:rsid w:val="BF7DD697"/>
    <w:rsid w:val="BFECAD1C"/>
    <w:rsid w:val="C670BD15"/>
    <w:rsid w:val="C829D52C"/>
    <w:rsid w:val="CBED440E"/>
    <w:rsid w:val="CDDD4EEE"/>
    <w:rsid w:val="CDE7350E"/>
    <w:rsid w:val="CFDFCCF0"/>
    <w:rsid w:val="D1B5CE74"/>
    <w:rsid w:val="D9F16784"/>
    <w:rsid w:val="DAF6B488"/>
    <w:rsid w:val="DAFC76FF"/>
    <w:rsid w:val="DBDE7016"/>
    <w:rsid w:val="DCEFAF03"/>
    <w:rsid w:val="DEFEBB89"/>
    <w:rsid w:val="E7E53732"/>
    <w:rsid w:val="E7F71FDE"/>
    <w:rsid w:val="EAF6347A"/>
    <w:rsid w:val="ECFFA64C"/>
    <w:rsid w:val="ED7FB935"/>
    <w:rsid w:val="EF7BC352"/>
    <w:rsid w:val="EFE1D900"/>
    <w:rsid w:val="EFFA1586"/>
    <w:rsid w:val="EFFE596E"/>
    <w:rsid w:val="F3B9C3E3"/>
    <w:rsid w:val="F3D56915"/>
    <w:rsid w:val="F48E8528"/>
    <w:rsid w:val="F4FD28B0"/>
    <w:rsid w:val="F5C72B99"/>
    <w:rsid w:val="F5FF7A86"/>
    <w:rsid w:val="F67F463C"/>
    <w:rsid w:val="F75FAF0A"/>
    <w:rsid w:val="F75FB748"/>
    <w:rsid w:val="F7FDE503"/>
    <w:rsid w:val="F95F7B1C"/>
    <w:rsid w:val="F97792F7"/>
    <w:rsid w:val="F99AC0DE"/>
    <w:rsid w:val="F9D7924D"/>
    <w:rsid w:val="F9DCE5C5"/>
    <w:rsid w:val="FA6DBEE9"/>
    <w:rsid w:val="FAB8C905"/>
    <w:rsid w:val="FB398C83"/>
    <w:rsid w:val="FBFB674B"/>
    <w:rsid w:val="FBFFE4E4"/>
    <w:rsid w:val="FCF378E1"/>
    <w:rsid w:val="FCF9AAEC"/>
    <w:rsid w:val="FCFF14CD"/>
    <w:rsid w:val="FCFF75FA"/>
    <w:rsid w:val="FD6E00A0"/>
    <w:rsid w:val="FDC78177"/>
    <w:rsid w:val="FEAF207D"/>
    <w:rsid w:val="FEFD7992"/>
    <w:rsid w:val="FF6BC30B"/>
    <w:rsid w:val="FF7E4DA6"/>
    <w:rsid w:val="FF7F892F"/>
    <w:rsid w:val="FFA3C9ED"/>
    <w:rsid w:val="FFB3A32E"/>
    <w:rsid w:val="FFDBB37A"/>
    <w:rsid w:val="FFDEC817"/>
    <w:rsid w:val="FFDFF03D"/>
    <w:rsid w:val="FFEF00CA"/>
    <w:rsid w:val="FFEF8579"/>
    <w:rsid w:val="FFF396C5"/>
    <w:rsid w:val="FFF5E56E"/>
    <w:rsid w:val="FFF7080D"/>
    <w:rsid w:val="FFFDFC2B"/>
    <w:rsid w:val="FFFE6086"/>
    <w:rsid w:val="FFFFB0F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fontstyle01"/>
    <w:basedOn w:val="7"/>
    <w:qFormat/>
    <w:uiPriority w:val="0"/>
    <w:rPr>
      <w:rFonts w:hint="default" w:ascii="Arial-BoldMT" w:hAnsi="Arial-BoldMT"/>
      <w:b/>
      <w:bCs/>
      <w:color w:val="000000"/>
      <w:sz w:val="28"/>
      <w:szCs w:val="28"/>
    </w:rPr>
  </w:style>
  <w:style w:type="character" w:styleId="10">
    <w:name w:val="Placeholder Text"/>
    <w:basedOn w:val="7"/>
    <w:semiHidden/>
    <w:qFormat/>
    <w:uiPriority w:val="99"/>
    <w:rPr>
      <w:color w:val="808080"/>
    </w:rPr>
  </w:style>
  <w:style w:type="character" w:customStyle="1" w:styleId="11">
    <w:name w:val="页眉 字符"/>
    <w:basedOn w:val="7"/>
    <w:link w:val="3"/>
    <w:qFormat/>
    <w:uiPriority w:val="99"/>
    <w:rPr>
      <w:sz w:val="18"/>
      <w:szCs w:val="18"/>
    </w:rPr>
  </w:style>
  <w:style w:type="character" w:customStyle="1" w:styleId="12">
    <w:name w:val="页脚 字符"/>
    <w:basedOn w:val="7"/>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1310</Words>
  <Characters>7471</Characters>
  <Lines>1</Lines>
  <Paragraphs>1</Paragraphs>
  <TotalTime>0</TotalTime>
  <ScaleCrop>false</ScaleCrop>
  <LinksUpToDate>false</LinksUpToDate>
  <CharactersWithSpaces>8764</CharactersWithSpaces>
  <Application>WPS Office WWO_wpscloud_20220811174053-4237b68805</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2020-08-13T17:36:00Z</dcterms:created>
  <dc:creator>xian</dc:creator>
  <cp:lastModifiedBy>853556755@qq.com</cp:lastModifiedBy>
  <dcterms:modified xsi:type="dcterms:W3CDTF">2022-08-15T21:41:49Z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D2DAC347C4D547779815E51BE50AC8AE</vt:lpwstr>
  </property>
</Properties>
</file>