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k3s汇报及迁移方案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卜一珂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K3s 是一个轻量级的 Kubernetes 发行版，有以下增强功能：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打包为单个二进制文件；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使用基于 sqlite3 的轻量级存储后端作为默认存储机制，同时支持使用 etcd3、MySQL 和 PostgreSQL 作为存储机制；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封装在简单的启动程序中，通过该启动程序处理很多复杂的 TLS 和选项；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添加了简单但功能强大的batteries-included功能，例如：本地存储提供程序，服务负载均衡器，Helm controller 和 Traefik Ingress controller；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 Kubernetes control-plane 组件的操作都封装在单个二进制文件和进程中，使 K3s 具有自动化和管理包括证书分发在内的复杂集群操作的能力；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最大程度减轻了外部依赖性，K3s 仅需要 kernel 和 cgroup 挂载。 K3s 软件包需要的依赖项包括：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containerd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Flannel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CoreDNS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CNI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主机实用程序（iptables、socat 等）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Ingress controller（Traefik）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嵌入式服务负载均衡器（service load balancer）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嵌入式网络策略控制器（network policy controller）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k3s架构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1.1整体架构</w:t>
      </w:r>
    </w:p>
    <w:p>
      <w:pPr>
        <w:jc w:val="both"/>
      </w:pPr>
      <w:r>
        <w:drawing>
          <wp:inline distT="0" distB="0" distL="114300" distR="114300">
            <wp:extent cx="5268595" cy="29489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部署架构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k3s Server：一个进程，包含了API Server, Scheduler, Controller Manager, 以及代替了etcd 的SQLite, 和k3s Agent通信的Tunnel Proxy。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K3s Agent：两个进程体，第一个进程包含Kube Proxy, Kubelet, Flannel, Tunnel Proxy; 第二个进程是containerd，负责管理运行容器。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代码组织架构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 轻量化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删除了一些旧的非必要的代码；将一些组件打包到一起（一个进程）；使用containerd作为容器运行时；引入SQLite作为可选的存储源。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删除了：旧的、非必要的、Alpha的功能，大部分in-tree插件（云提供商和存储插件），将其用附加组件进行替换，Docker(可选）。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增加了：简易化安装，SQLite3支持，TLS管理，自动化的 manifest 和 Helm Chart 管理，Containerd、CoreDns、Flannel。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1.1.2.2 代码路径图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911600"/>
            <wp:effectExtent l="0" t="0" r="3175" b="12700"/>
            <wp:docPr id="3" name="图片 3" descr="代码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代码路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1.1.3注意事项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containerd 是一个独立的运行进程；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Tunnel Proxy负责维护k3s Server和k3s Agent之间的连接，采用Basic Auth的方式进行认证；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k3s Server是一个进程，包含多个线程。其中端口号6443是k3s-server用，6444是api-server用。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K3s Agent有两个进程，它的进程树是在k3s-agent进程下，有一个子进程containerd。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1.1.4参考链接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k3s代码组织结构分析参考： https://mp.weixin.qq.com/s/1o9X0Dlv2WhUS6iC9P-KQA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k3s部署参与： https://mp.weixin.qq.com/s/V-VyWrCZux5WXxD__QpEWQ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k3s为何轻量： https://mp.weixin.qq.com/s/5aprEfYSWJyVoW4trDp4Hw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1.2高可用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1.2.1从单点架构到高可用架构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单点架构k3s-server内置数据库SQLite，面临的风险是当k3s-server宕机之后，整个集群可能会停止工作，同时k3s-server会丢失节点数据。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704465"/>
            <wp:effectExtent l="0" t="0" r="12700" b="635"/>
            <wp:docPr id="6" name="图片 6" descr="单点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单点架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高可用架构采取多个k3s-server对多个agent的结构，可以采取L4层负载均衡、Round-robin DNS 或者弹性IP等方法，将server的ip地址固定，然后agent访问该ip即可。并采用外置数据库或者分布式数据库，避免数据因为节点宕机而丢失。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在高可用架构下，某一个server-node宕机后，整个集群不受影响，访问会转移到其他server-node上。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2508885"/>
            <wp:effectExtent l="0" t="0" r="13970" b="5715"/>
            <wp:docPr id="7" name="图片 7" descr="高可用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高可用架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固定agent节点的注册地址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在高可用k3s server配置中，每个节点必须使用固定的注册地址向kubernetes API注册，注册后，agent节点直接与其中一个server节点建立连接。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66440" cy="31902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1.2.3使用外置数据库</w:t>
      </w:r>
    </w:p>
    <w:p>
      <w:pPr>
        <w:ind w:firstLine="420" w:firstLineChars="20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外置数据源支持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PostgreSQL (v10.7、v11.5)、MySQL (v5.7)、etcd (v3.3.15)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为了实现将数据从api-server转储到关系型数据库，rancher/Kine开源项目实现了etcd-v3的存储接口，并根据对应的数据源进行转存，kine可以理解为是一个适配器。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api-server通过和kine打交道，既可以向SQLite读写数据，也可以向外部的数据源读写数据。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至少应提供两个节点安置k3s server，还需要一个稳定的外置关系型数据库数据源。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05100"/>
            <wp:effectExtent l="0" t="0" r="11430" b="0"/>
            <wp:docPr id="8" name="图片 8" descr="HA架构数据转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A架构数据转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演示build HA k3s with external db: https://asciinema.org/a/OFaQIHuye4AU5QBaEgzUFq9ql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高可用架构的局限性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需要额外的资源支持，比如购买公有云服务数据源；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需要运维人员对数据库进行维护；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可能面临不可以的情况，比如资源不足、数据库被删除等。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使用分布式数据库（试验性）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1.2.5.1 SQLite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SQLite的特点：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软件库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无独立进程：C 语言编写</w:t>
      </w:r>
      <w:r>
        <w:rPr>
          <w:rFonts w:hint="eastAsia"/>
          <w:lang w:val="en-US" w:eastAsia="zh-CN"/>
        </w:rPr>
        <w:t>；（使用时通过动态或静态链接，kine采用静态链接使用SQLite软件库）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零管理配置：不需要服务管理进程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事务安全：兼容ACID，可并发访问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标准SQL支持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单一磁盘文件</w:t>
      </w:r>
      <w:r>
        <w:rPr>
          <w:rFonts w:hint="eastAsia"/>
          <w:lang w:val="en-US" w:eastAsia="zh-CN"/>
        </w:rPr>
        <w:t>；（k3s server节点中的 /var/lib/rancher/k3s/server/db/state.db）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1.2.5.2 Dqlite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Dqlite的特点：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软件库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无独立进程：C 语言编写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分布式一致性协议：C-Raft实现；（在SQLite基础上重新实现了一组链接库）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兼容SQLite；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Dqlite的原理：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在使用SQLite时，一个k3s server进程内含SQL的client组件和server组件；client 仅连接一个server；server 链接 SQLite 软件库。</w:t>
      </w:r>
    </w:p>
    <w:p>
      <w:pPr>
        <w:tabs>
          <w:tab w:val="center" w:pos="4153"/>
        </w:tabs>
        <w:ind w:firstLine="42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2105660" cy="603885"/>
            <wp:effectExtent l="0" t="0" r="8890" b="571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tabs>
          <w:tab w:val="center" w:pos="4153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在使用Dqlite时，一个k3s server进程内含SQL的client组件和server组件，而server链接了Dqlite软件库，Dqlite软件库包含SQLite和C-Raft两个部分。C-Raft会进行分布式的通信，确保数据一致性。</w:t>
      </w:r>
    </w:p>
    <w:p>
      <w:pPr>
        <w:tabs>
          <w:tab w:val="center" w:pos="4153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Dqlite要求有奇数个k3s server进程，且client需要链接所有server。第二个及以后的server需要第一个server的token，被第一个server视为agent加到集群里。</w:t>
      </w:r>
    </w:p>
    <w:p>
      <w:pPr>
        <w:tabs>
          <w:tab w:val="center" w:pos="4153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集群启动后，Server会通过C-Raft进行选主（默认是加进集群的第一个节点，当第一个节点‘死掉’后，server才会进行选主），client通过询问发现主server，之后client把请求都发送到主server，主server通过C-Raft给从server发送差分日志作为数据同步。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58745" cy="2655570"/>
            <wp:effectExtent l="0" t="0" r="8255" b="11430"/>
            <wp:docPr id="10" name="图片 10" descr="D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qli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演示build HA k3s with dqlite: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"https://asciinema.org/a/CtIdSei6XtO5x6DoLiJjvc5qe"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lang w:val="en-US" w:eastAsia="zh-CN"/>
        </w:rPr>
        <w:t>https://asciinema.org/a/CtIdSei6XtO5x6DoLiJjvc5qe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1.2.6参考链接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SQLite 基础命令： https://www.runoob.com/sqlite/sqlite-commands.html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SQLite Go语言驱动实现： https://github.com/mattn/go-sqlite3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CGO的动静态链接介绍： https://books.studygolang.com/advanced-go-programming-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book/ch2-cgo/ch2-06-static-shared-lib.html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Dqlite 讲解： https://fosdem.org/2020/schedule/event/dqlite/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Raft 协议介绍： https://raft.github.io/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k3s 社区高可用介绍： https://mp.weixin.qq.com/s/3by95UIJ7v41KXElt7uvGA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Containerd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containerd被设计目的是嵌套到更大的系统里去，而不是被开发者或终端用户直接使用。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containerd调用路径:</w:t>
      </w:r>
    </w:p>
    <w:p>
      <w:p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8350" cy="1586230"/>
            <wp:effectExtent l="0" t="0" r="12700" b="13970"/>
            <wp:docPr id="11" name="图片 11" descr="containerd调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ontainerd调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40735" cy="1294765"/>
            <wp:effectExtent l="0" t="0" r="12065" b="635"/>
            <wp:docPr id="12" name="图片 12" descr="crictl调用contain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rictl调用container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1.3.1操作（使用ctr和crictl）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7905" cy="1642745"/>
            <wp:effectExtent l="0" t="0" r="4445" b="14605"/>
            <wp:docPr id="13" name="图片 13" descr="containerd操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ontainerd操作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1710" cy="1929130"/>
            <wp:effectExtent l="0" t="0" r="2540" b="13970"/>
            <wp:docPr id="14" name="图片 14" descr="containerd操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ontainerd操作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7270" cy="1651635"/>
            <wp:effectExtent l="0" t="0" r="5080" b="5715"/>
            <wp:docPr id="16" name="图片 16" descr="containerd操作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ontainerd操作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参考链接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cri的演进史：https://zhuanlan.zhihu.com/p/87602649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runC的介绍：https://www.infoq.cn/article/docker-standard-container-execution-engine-runc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k3s 社区 Containerd 使用介绍： https://mp.weixin.qq.com/s/EJqS7G36f7_srgxSZaCuPw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crictl 基本操作： https://github.com/kubernetes-sigs/cri-tools/blob/master/docs/crictl.md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Containerd CNI插件配置介绍： https://github.com/containerd/cri/blob/master/docs/config.md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安装k3s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2.1.参考链接和安装选项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K3s安装文档：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"https://docs.rancher.cn/docs/k3s/installation/_index"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https://docs.rancher.cn/docs/k3s/installation/_index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K3s安装选项文档：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"https://docs.rancher.cn/docs/k3s/installation/install-options/_index"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https://docs.rancher.cn/docs/k3s/installation/install-options/_index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K3s资源分析文档：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"https://docs.rancher.cn/docs/k3s/installation/installation-requirements/resource-profiling/_index"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https://docs.rancher.cn/docs/k3s/installation/installation-requirements/resource-profiling/_index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（具有工作负载的 K3s server、具有单个 agent 的 K3s 集群、K3s agent最低资源需求）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安装脚本：curl -sfL https://get.k3s.io | sh -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使用install.sh脚本安装了 K3s，在安装过程中会生成一个卸载脚本</w:t>
      </w:r>
      <w:r>
        <w:rPr>
          <w:rFonts w:hint="eastAsia"/>
          <w:lang w:val="en-US" w:eastAsia="zh-CN"/>
        </w:rPr>
        <w:t>到节点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从server节点卸载 K3s：</w:t>
      </w:r>
      <w:r>
        <w:rPr>
          <w:rFonts w:hint="default"/>
          <w:lang w:val="en-US" w:eastAsia="zh-CN"/>
        </w:rPr>
        <w:t>/usr/local/bin/k3s-uninstall.sh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从agent节点卸载 K3s：</w:t>
      </w:r>
      <w:r>
        <w:rPr>
          <w:rFonts w:hint="default"/>
          <w:lang w:val="en-US" w:eastAsia="zh-CN"/>
        </w:rPr>
        <w:t>/usr/local/bin/k3s-agent-uninstall.sh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卸载 K3s 会删除集群数据和所有脚本。要使用不同的安装选项重新启动集群，</w:t>
      </w:r>
      <w:r>
        <w:rPr>
          <w:rFonts w:hint="eastAsia"/>
          <w:lang w:val="en-US" w:eastAsia="zh-CN"/>
        </w:rPr>
        <w:t>需</w:t>
      </w:r>
      <w:r>
        <w:rPr>
          <w:rFonts w:hint="default"/>
          <w:lang w:val="en-US" w:eastAsia="zh-CN"/>
        </w:rPr>
        <w:t>使用不同的</w:t>
      </w:r>
      <w:r>
        <w:rPr>
          <w:rFonts w:hint="eastAsia"/>
          <w:lang w:val="en-US" w:eastAsia="zh-CN"/>
        </w:rPr>
        <w:t>选项</w:t>
      </w:r>
      <w:r>
        <w:rPr>
          <w:rFonts w:hint="default"/>
          <w:lang w:val="en-US" w:eastAsia="zh-CN"/>
        </w:rPr>
        <w:t>重新运行安装脚本。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默认的配置文件在/var/lib/rancher/k3s/server/manifests 目录下，该目录下的yaml文件会自动部署。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603885"/>
            <wp:effectExtent l="0" t="0" r="825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k3s网络选项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默认情况下，K3s 将以 flannel 作为 CNI 运行，使用 VXLAN 作为默认后端。（开放端口号UDP 8472）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安装时的网络选项： --flannel-backend value  value值可以为'none', 'vxlan', 'ipsec', 'host-gw', 或 'wireguard'中的一个，默认为vxlan。使用值none时允许自定义CNI：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curl -sfL https://get.k3s.io | sh -s - --flannel-backend none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外加数据库的高可用k3s集群部署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 k3s HA 集群组成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K3s HA 集群由以下几个部分组成：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（1）两个或多个server节点，将为 Kubernetes API 提供服务并运行其他 control-plane 服务。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（2）零个或多个agent 节点，用于运行应用和服务。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（3）外部数据存储 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（4）固定的注册地址，位于 server节点的前面，以允许agent节点向集群注册。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 通过固定的注册地址进行注册，但注册后直接与其中一个 server节点建立连接。这是一个由k3s agent进程发起的 websocket 连接。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 创建外部存储并启动k3s server节点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当在</w:t>
      </w:r>
      <w:r>
        <w:rPr>
          <w:rFonts w:hint="eastAsia"/>
          <w:lang w:val="en-US" w:eastAsia="zh-CN"/>
        </w:rPr>
        <w:t>多个</w:t>
      </w:r>
      <w:r>
        <w:rPr>
          <w:rFonts w:hint="default"/>
          <w:lang w:val="en-US" w:eastAsia="zh-CN"/>
        </w:rPr>
        <w:t>节点上运行k3s server命令时，必须设置datastore-endpoint参数，以便 K3s 知道如何连接到外部数据存储。</w:t>
      </w:r>
      <w:r>
        <w:rPr>
          <w:rFonts w:hint="eastAsia"/>
          <w:lang w:val="en-US" w:eastAsia="zh-CN"/>
        </w:rPr>
        <w:t>启动server时，可以选择设置TLS证书（cafile、certfile、keyfile）。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K3s 支持以下数据存储选项：嵌入式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"https://www.sqlite.org/index.html" \t "https://docs.rancher.cn/docs/k3s/installation/datastore/_blank"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SQLite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"https://www.postgresql.org/" \t "https://docs.rancher.cn/docs/k3s/installation/datastore/_blank"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PostgreSQL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(经过认证的版本：10.7 和 11.5)，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"https://www.mysql.com/" \t "https://docs.rancher.cn/docs/k3s/installation/datastore/_blank"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MySQL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(经过认证的版本：5.7)，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"https://mariadb.org/" \t "https://docs.rancher.cn/docs/k3s/installation/datastore/_blank"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MariaDB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(经过认证的版本：10.3.20)，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"https://etcd.io/" \t "https://docs.rancher.cn/docs/k3s/installation/datastore/_blank"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etcd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(经过认证的版本：3.3.15)，嵌入式 etcd 高可用。</w:t>
      </w:r>
    </w:p>
    <w:p>
      <w:pPr>
        <w:numPr>
          <w:ilvl w:val="0"/>
          <w:numId w:val="0"/>
        </w:numPr>
        <w:ind w:left="1050" w:leftChars="200" w:hanging="630" w:hangingChars="3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最常见的 PostgreSQL 数据存储端点的参数格式：postgres://username:password@hostname:port/database-name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最常见的 MySQL 和 MariaDB 的datastore-endpoint参数格式如下：</w:t>
      </w:r>
    </w:p>
    <w:p>
      <w:pPr>
        <w:numPr>
          <w:ilvl w:val="0"/>
          <w:numId w:val="0"/>
        </w:numPr>
        <w:ind w:firstLine="1050" w:firstLineChars="5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mysql://username:password@tcp(hostname:3306)/database-name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最常见的 etcd 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三节点 etcd 集群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的datastore-endpoint参数的格式如下：</w:t>
      </w:r>
    </w:p>
    <w:p>
      <w:pPr>
        <w:numPr>
          <w:ilvl w:val="0"/>
          <w:numId w:val="0"/>
        </w:numPr>
        <w:ind w:firstLine="1050" w:firstLineChars="5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https://etcd-host-1:2379,https://etcd-host-2:2379,https://etcd-host-3:2379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以连接外部mysql数据库为例：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-sfL https://get.k3s.io | sh -s - server \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--datastore-endpoint="mysql://username:password@tcp(hostname:3306)/database-name"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配置固定的注册地址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 节点需要一个 URL 来注册。这可以是任何 server 节点的 IP 或主机名，但在许多情况下，这些节点可能会随着时间的推移而改变。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应该在 server 节点前面有一个稳定的端点，不会随时间推移而改变。可以使用许多方法来设置此端点，例如：一个 4 层（TCP）负载均衡器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轮询 DNS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虚拟或弹性 IP 地址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Agent节点注册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HA K3s server 集群的最小节点数是两个 server 节点和零个 agent 节点。要添加</w:t>
      </w:r>
      <w:r>
        <w:rPr>
          <w:rFonts w:hint="eastAsia"/>
          <w:lang w:val="en-US" w:eastAsia="zh-CN"/>
        </w:rPr>
        <w:t>agent</w:t>
      </w:r>
      <w:r>
        <w:rPr>
          <w:rFonts w:hint="default"/>
          <w:lang w:val="en-US" w:eastAsia="zh-CN"/>
        </w:rPr>
        <w:t>节点，需要指定 agent 应该注册到的 URL 和它应该使用的 token 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K3S_TOKEN=SECRET k3s agent --server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"https://fixed-registration-address:6443"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https://fixed-registration-address:6443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2.3.5其他：嵌入式DB的高可用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 v1.19.5+k3s1 版本开始，K3s 已添加了对嵌入式 etcd 的完全支持。要在这种模式下运行 K3s，必须有奇数的服务器节点</w:t>
      </w:r>
      <w:r>
        <w:rPr>
          <w:rFonts w:hint="eastAsia"/>
          <w:lang w:val="en-US" w:eastAsia="zh-CN"/>
        </w:rPr>
        <w:t>（选主）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要开始运行，首先启动一个服务器节点，使用cluster-init标志来启用集群，并使用一个标记作为共享的密钥来加入其他服务器到集群中。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K3S_TOKEN=SECRET k3s server --cluster-init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C1E21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E21"/>
          <w:spacing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1C1E21"/>
          <w:spacing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1C1E21"/>
          <w:spacing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1C1E21"/>
          <w:spacing w:val="0"/>
          <w:sz w:val="21"/>
          <w:szCs w:val="21"/>
        </w:rPr>
        <w:t>启动第一台服务器后，使用共享密钥将第二台和第三台服务器加入集群。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eastAsia="宋体" w:cs="宋体" w:asciiTheme="minorAscii" w:hAnsiTheme="minorAscii"/>
          <w:i w:val="0"/>
          <w:iCs w:val="0"/>
          <w:caps w:val="0"/>
          <w:color w:val="1C1E21"/>
          <w:spacing w:val="0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i w:val="0"/>
          <w:iCs w:val="0"/>
          <w:caps w:val="0"/>
          <w:color w:val="1C1E21"/>
          <w:spacing w:val="0"/>
          <w:sz w:val="21"/>
          <w:szCs w:val="21"/>
          <w:lang w:val="en-US" w:eastAsia="zh-CN"/>
        </w:rPr>
        <w:t>K3S_TOKEN=SECRET k3s server --server https://&lt;ip or hostname of server1&gt;:6443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关于禁用组件选项：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 --cluster-init 参数启动 K3s server 时，它会运行包括 API Server、Controller Manager、Scheduler 和 ETCD 在内的所有 controlplane 组件。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这个命令会生成一个只有 etcd 的 Server 节点：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-fL https://get.k3s.io | sh -s - server --cluster-init --disable-apiserver --disable-controller-manager --disable-scheduler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k3s网络部分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coreDNS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CoreDNS 是在agent节点启动时部署的。要禁用，</w:t>
      </w:r>
      <w:r>
        <w:rPr>
          <w:rFonts w:hint="eastAsia"/>
          <w:lang w:val="en-US" w:eastAsia="zh-CN"/>
        </w:rPr>
        <w:t>需要</w:t>
      </w:r>
      <w:r>
        <w:rPr>
          <w:rFonts w:hint="default"/>
          <w:lang w:val="en-US" w:eastAsia="zh-CN"/>
        </w:rPr>
        <w:t>运行--disable coredns选项。</w:t>
      </w:r>
      <w:r>
        <w:rPr>
          <w:rFonts w:hint="eastAsia"/>
          <w:lang w:val="en-US" w:eastAsia="zh-CN"/>
        </w:rPr>
        <w:t>禁用coreDNS后需要自行安装一个集群DNS提供商。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Traefik Ingress Controller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"https://traefik.io/" \t "https://docs.rancher.cn/docs/k3s/networking/_blank"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Traefik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是一个现代的 HTTP 反向代理和负载均衡器，它是为了轻松部署微服务而生的。在设计，部署和运行应用程序时，它简化了网络复杂性。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启动 server 时，默认情况下会部署 Traefik</w:t>
      </w:r>
      <w:r>
        <w:rPr>
          <w:rFonts w:hint="eastAsia"/>
          <w:lang w:val="en-US" w:eastAsia="zh-CN"/>
        </w:rPr>
        <w:t>（通过Helm Controller定义）。默认配置文件在/var/lib/rancher/k3s/server/manifests/traefik.yaml中（/var/lib/rancher/k3s/server/ /manifests/目录下的yaml自动部署）。Traefik ingress controller 将使用主机上的80和443端口。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不应该手动编辑 traefik.yaml文件，因为 k3s 一旦重启就会再次覆盖它。可以通过在/var/lib/rancher/k3s/server/manifests中创建一个额外的HelmChartConfig清单来定制 Traefik。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v1.19.0+k3s1 开始的 K3s 版本支持通过 HelmChartConfig 资源自定义部署。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Service Load Balancer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K3s 提供了一个名为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"https://github.com/rancher/klipper-lb" \t "https://docs.rancher.cn/docs/k3s/networking/_blank"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Klipper Load Balancer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（https://github.com/rancher/klipper-lb）</w:t>
      </w:r>
      <w:r>
        <w:rPr>
          <w:rFonts w:hint="default"/>
          <w:lang w:val="en-US" w:eastAsia="zh-CN"/>
        </w:rPr>
        <w:t>的负载均衡器，它可以使用可用的主机端口。K3s service LB 使得可以在没有云提供商的情况下使用 LB 服务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"https://github.com/rancher/klipper-lb" \t "https://docs.rancher.cn/docs/k3s/networking/_blank"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Klipper</w:t>
      </w:r>
      <w:r>
        <w:rPr>
          <w:rFonts w:hint="eastAsia"/>
          <w:lang w:val="en-US" w:eastAsia="zh-CN"/>
        </w:rPr>
        <w:t xml:space="preserve"> Service</w:t>
      </w:r>
      <w:r>
        <w:rPr>
          <w:rFonts w:hint="default"/>
          <w:lang w:val="en-US" w:eastAsia="zh-CN"/>
        </w:rPr>
        <w:t xml:space="preserve"> Load Balancer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：This is the runtime image for the integrated service load balancer in klipper. This works by using a host port for each service load balancer and setting up iptables to forward the request to the cluster IP. The regular k8s scheduler will find a free host port. If there are no free host ports, the service load balancer will stay in pending.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 Service LB工作原理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 service load balancer，都会创建一个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"https://kubernetes.io/docs/concepts/workloads/controllers/daemonset/" \t "https://docs.rancher.cn/docs/k3s/networking/_blank"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DaemonSet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 DaemonSet 在每个节点上创建一个前缀为svc的 Pod。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LB 控制器会监听其他 Kubernetes Services。当它找到一个 Service 后，它会在所有节点上使用 DaemonSet 为该服务创建一个代理 Pod。这个 Pod 成为其他 Service 的代理，例如，来自节点上 8000 端口的请求可以被路由到端口 8888 上的工作负载。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Service LB 运行在有外部 IP 的节点上，则使用外部 IP。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如果创建多个 Services，则为每个 Service 创建一个单独的 DaemonSet。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只要使用不同的端口，就可以在同一节点上运行多个 Services。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如果尝试创建一个在 80 端口上监听的 Service LB，Service LB 将尝试在集群中找到 80 端口的空闲主机。如果该端口没有可用的主机，LB 将保持 Pending 状态。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用法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在k3s中创建一个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"https://kubernetes.io/docs/concepts/services-networking/service/" \l "loadbalancer" \t "https://docs.rancher.cn/docs/k3s/networking/_blank"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LoadBalancer 类型的 Service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49170" cy="2911475"/>
            <wp:effectExtent l="0" t="0" r="17780" b="31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从节点中排除Service LB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如果使用标签，则 service load balancer 仅在标记的节点上运行。因此要在不应别排除的节点上增加标签：</w:t>
      </w:r>
      <w:r>
        <w:rPr>
          <w:rFonts w:hint="default"/>
          <w:lang w:val="en-US" w:eastAsia="zh-CN"/>
        </w:rPr>
        <w:t>svccontroller.k3s.cattle.io/enablelb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禁用Service LB需使用--disable servicelb选项运行 k3s server。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K3s Helm包管理工具（略）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Helm 是 Kubernetes 的首选包管理工具。Helm Chart 为 Kubernetes YAML 清单文件提供了模板化语法。通过 Helm可以创建可配置的部署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K3s 包括一个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"https://github.com/rancher/helm-controller/" \t "https://docs.rancher.cn/docs/k3s/helm/_blank"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Helm Controller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 A simple way to manage helm charts (v2 and v3) with Custom Resource Definitions in k8s）（</w:t>
      </w:r>
      <w:r>
        <w:rPr>
          <w:rFonts w:hint="default"/>
          <w:lang w:val="en-US" w:eastAsia="zh-CN"/>
        </w:rPr>
        <w:t>https://github.com/k3s-io/helm-controller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HelmChart字段定义（Helm CRD）（作为helm参数）：</w:t>
      </w:r>
    </w:p>
    <w:p>
      <w:pPr>
        <w:numPr>
          <w:ilvl w:val="0"/>
          <w:numId w:val="0"/>
        </w:numPr>
        <w:ind w:leftChars="0" w:firstLine="420" w:firstLine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082415"/>
            <wp:effectExtent l="0" t="0" r="8255" b="13335"/>
            <wp:docPr id="19" name="图片 19" descr="HelmChart字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elmChart字段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其他k3s 常见问题：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"https://docs.rancher.cn/docs/k3s/faq/_index"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https://docs.rancher.cn/docs/k3s/faq/_index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5.1节点注册：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节点注册到 k3s 集群，会在节点的/etc/rancher/node/password生成一串随机的 password。如果 agent 首次注册，master 节点会把 agent 发送的 node-name 和 node-passwd 解析出来存储到/var/lib/rancher/k3s/server/cred/node-passwd 中。如果 agent 是非首次注册，k3s master 会结合 node-name 和 node-passwd 进行比对，如果信息不一致会拒绝添加节点请求。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 k3s-agent-uninstall.sh 来清理安装过的 agent node，并不会删除 password 文件（/etc/rancher/node/password）</w:t>
      </w:r>
      <w:r>
        <w:rPr>
          <w:rFonts w:hint="eastAsia"/>
          <w:lang w:val="en-US" w:eastAsia="zh-CN"/>
        </w:rPr>
        <w:t>。如果</w:t>
      </w:r>
      <w:r>
        <w:rPr>
          <w:rFonts w:hint="default"/>
          <w:lang w:val="en-US" w:eastAsia="zh-CN"/>
        </w:rPr>
        <w:t>手动操作删除这个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文件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agent 再次注册时会重新生成 password，就导致了新的 password 和 k3s master 上原先存储的不一致。</w:t>
      </w:r>
      <w:r>
        <w:rPr>
          <w:rFonts w:hint="eastAsia"/>
          <w:lang w:val="en-US" w:eastAsia="zh-CN"/>
        </w:rPr>
        <w:t>（原agent 节点node name 没有变）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手动在 agent 上创建 password，内容和 server 中存储保持一致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修改 server 中的原始内容，让 password 和 agent 上新生成的保持一致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可以试试 agent 注册时使用--with-node-id将 ID 附加到节点名称，这样 server 中认为这完全是新 node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不会用原始信息比对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对Helm 、Chart的补充（略）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"https://helm.sh/zh/docs/"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https://helm.sh/zh/docs/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"https://www.jianshu.com/p/aff467690d57"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https://www.jianshu.com/p/aff467690d57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chart结构示例：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helm create mongodb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tree mongodb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mongodb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├── Chart.yaml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#Chart本身的版本和配置信息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charts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#依赖的chart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templates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#配置模板目录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│   ├── NOTES.txt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#helm提示信息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│   ├── _helpers.tpl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#用于修改kubernetes objcet配置的模板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│   ├── deployment.yaml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#kubernetes Deployment object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│   └── service.yaml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#kubernetes Serivce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└── values.yaml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#kubernetes object configuration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 directories, 6 files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Rancher介绍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Rancher文档：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"https://docs.rancher.cn/docs/rancher2.5/overview/_index"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https://docs.rancher.cn/docs/rancher2.5/overview/_index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 什么是Rancher?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Rancher 可以创建来自 Kubernetes 托管服务提供商的集群，自动创建节点并安装 Kubernetes 集群，或者导入任何已经存在的 Kubernetes 集群。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Rancher 通过支持集群的身份验证和基于角色的访问控制（RBAC），使系统管理员能够从一个位置控制全部集群的访问。Rancher 可以对集群及其资源进行详细的监控和并在需要时发送告警，也可以将容器日志发送给外部日志系统，并通过应用商店与 Helm 集成。如果您具有外部 CI/CD 流水线系统，则可以将其与 Rancher 对接，如果没有，Rancher 也提供了简单易用的流水线来帮助您自动部署和升级工作负载。除此之外，Rancher 还有很多开箱即用的功能来帮助您更好的管理集群和业务应用，例如多集群应用，全局 DNS，服务网格，安全扫描，集群模版和基于 OPA 的策略管理等功能。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Rancher提供的功能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对于已有集群而言，启动集群的方法决定了可编辑的选项和设置。例如，只有通过 RKE 启动的集群才有可编辑的集群选项。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83275" cy="5533390"/>
            <wp:effectExtent l="0" t="0" r="3175" b="10160"/>
            <wp:docPr id="20" name="图片 20" descr="rancher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rancher功能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Rancher supported product version 对照表（支持维护条款）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"https://www.suse.com/suse-rancher/support-matrix/all-supported-versions/rancher-v2-6-2/"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https://www.suse.com/suse-rancher/support-matrix/all-supported-versions/rancher-v2-6-2/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Rancher产品架构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Rancher Server架构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Rancher Server 由认证代理（Authentication Proxy）、Rancher API Server、集群控制器（Cluster Controller）、etcd 节点和集群 Agent（Cluster Agent） 组成。除了集群 Agent 以外，其他组件都部署在 Rancher Server 中。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下图描述的是用户通过 Rancher Server 管控 Rancher 部署的 Kubernetes 集群（RKE 集群）和托管的 Kubernetes 集群的（EKS）集群的流程。以用户下发指令为例，指令的流动路径如下：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首先，用户通过 Rancher UI（即 Rancher 控制台） Rancher 命令行工具（Rancher CLI）输入指令；直接调用 Rancher API 接口也可以达到相同的效果。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用户通过 Rancher 的代理认证后，指令会进一步下发到 Rancher Server 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与此同时，Rancher Server 也会执行容灾备份，将数据备份到 etcd 节点。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然后 Rancher Server 把指令传递给集群控制器。集群控制器把指令传递到下游集群的 Agent，最终通过 Agent 把指令下发到指定的集群中。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1320" cy="5767705"/>
            <wp:effectExtent l="0" t="0" r="5080" b="4445"/>
            <wp:docPr id="21" name="图片 21" descr="Rancher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Rancher架构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下图演示了集群控制器、集群 Agent 和 Node Agent 是如何允许 Rancher 控制下游集群的。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50865" cy="5771515"/>
            <wp:effectExtent l="0" t="0" r="6985" b="635"/>
            <wp:docPr id="22" name="图片 22" descr="Rancher与下游集群交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Rancher与下游集群交互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图中的数字和对应的描述如下：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"https://docs.rancher.cn/docs/rancher2.5/overview/architecture/_index" \l "%E8%AE%A4%E8%AF%81%E4%BB%A3%E7%90%86"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认证代理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"https://docs.rancher.cn/docs/rancher2.5/overview/architecture/_index" \l "%E9%9B%86%E7%BE%A4%E6%8E%A7%E5%88%B6%E5%99%A8%E5%92%8C%E9%9B%86%E7%BE%A4-agent"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集群控制器和集群 Agent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"https://docs.rancher.cn/docs/rancher2.5/overview/architecture/_index" \l "%E8%8A%82%E7%82%B9-agent"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节点 Agents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"https://docs.rancher.cn/docs/rancher2.5/overview/architecture/_index" \l "%E6%8E%88%E6%9D%83%E9%9B%86%E7%BE%A4%E7%AB%AF%E7%82%B9"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授权集群端点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7.1.1认证代理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图左上角一个叫做 Bob 的用户希望查看下游集群“User Cluster 1”里面正在运行的 pod。Bob 发起的请求会首先经过认证代理，通过认证之后，Rancher 的 认证代理才会把 API 调用命令转发到下游集群。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认证代理集成了多种认证方式，如本地认证、活动目录认证、GitHub 认证等。在发起每一个 Kubernetes API 调用请求的时候，认证代理会去确认请求方的身份。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Rancher 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"https://kubernetes.io/docs/tasks/configure-pod-container/configure-service-account/" \t "https://docs.rancher.cn/docs/rancher2.5/overview/architecture/_blank"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Service Account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（Service Accout 提供了一种方便的认证机制）和 Kubernetes 进行交互。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默认状态下，Rancher 生成一个包含认证信息的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"https://docs.rancher.cn/docs/rancher2.5/cluster-admin/cluster-access/kubectl/_index"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kubeconfig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文件，为 Rancher Server 和下游集群的 Kubernetes API Server 之间的通信提供认证。该文件包含了访问集群的所有权限。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 集群控制器和集群 Agent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每一个下游集群都有一个集群 Agent 保持下游集群的集群控制器与 Rancher Server 之间的信息畅通。默认状态下，集群控制器连接 Agent，Rancher 才可以与下游集群通信。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集群控制器具有以下功能：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检测下游集群的资源变化，如内存使用率、CPU 使用率等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把下游集群从“当前”状态变更到“目标”状态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配置集群和项目的访问控制策略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通过调用 Docker Machine 和 Kubernetes Engine，如 RKE 和 GKE，创建集群。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集群 Agent，也叫做“cattle-cluster-agent”，是在下游集群中运行的组件，它具有以下功能：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连接使用 Rancher 部署的 Kubernetes 集群（RKE 集群）中的 Kubernetes API。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管理集群内的工作负载，pod 创建和部署。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根据每个集群的设置，配置 Role 和 RoleBindings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实现集群和 Rancher Server 之间的消息传输，包括事件，指标，健康状况和节点信息等。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7.1.3节点 Agent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如果集群 Agent 不可用，下游集群中的其中一个节点 Agent 会创建一个通信管道，由节点 Agent 连接到集群控制器，实现下游集群和 Rancher 之间的通信。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部署节点 Agent 的方式有很多，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"https://kubernetes.io/docs/concepts/workloads/Controllers/daemonset/" \t "https://docs.rancher.cn/docs/rancher2.5/overview/architecture/_blank"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DaemonSet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部署节点 Agent ，这种方式可以确保下游集群内每个节点都成功运行节点 Agent。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7.1.4 授权集群端点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Rancher Server 和下游集群之间有明显的延迟，或 Rancher Server 不可用时，用户可以通过授权集群端点连接下游集群，实现 Rancher Server 和集群之间的通信，降低网络延迟。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需要注意的是，只有 Rancher 部署的 Kubernetes 集群（RKE 集群）可以使用授权集群端点这个功能。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7.2高可用集群与Rancher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Rancher Server 安装在高可用的 Kubernetes 集群上，</w:t>
      </w:r>
      <w:r>
        <w:rPr>
          <w:rFonts w:hint="eastAsia"/>
          <w:lang w:val="en-US" w:eastAsia="zh-CN"/>
        </w:rPr>
        <w:t>这</w:t>
      </w:r>
      <w:r>
        <w:rPr>
          <w:rFonts w:hint="default"/>
          <w:lang w:val="en-US" w:eastAsia="zh-CN"/>
        </w:rPr>
        <w:t>可以保护 Rancher Server 的数据。在高可用安装中，负载均衡器充当客户端的单点入口，并在集群中的多台服务器之间分配网络流量，这有助于防止任何一台服务器成为单点故障。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Rancher 需要安装在高可用的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"https://docs.rancher.cn/docs/rke/_index"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RKE（Rancher Kubernetes Engine）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Kubernetes 集群上，或高可用的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"https://docs.rancher.cn/docs/k3s/_index"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K3s (轻量级 Kubernetes) 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Kubernetes 集群。 RKE 和 K3s 都是经过完全认证的 Kubernetes 发行版。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K3s 架构的一个主要优点是，它允许使用外部数据库保存集群数据，从而可以将 K3s 服务器节点视为无状态的。在 K3s 集群上安装 Rancher 的功能是在 Rancher v2.4 中引入的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3332480"/>
            <wp:effectExtent l="0" t="0" r="8890" b="127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为 Rancher 设置高可用 K3s Kubernetes 集群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7.3.1先决条件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要在高可用性 K3s 集群上安装 Rancher 管理服务器，我们建议设置以下基础设施。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 Linux 节点，通常是虚拟机，在您选择的基础设施提供商中。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一个外部数据库，用于存储集群数据。建议使用 MySQL。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一个负载均衡器，将流量引导到两个节点。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DNS 记录，用于将一个 URL 映射到负载均衡器。这将成为 Rancher Server 的 URL，下游的 Kubernetes 集群需要访问这个 Rancher Server 地址。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7.3.2设置k3s集群（两个节点只允许server节点即可）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在两个Linux节点上分别运行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-sfL https://get.k3s.io | sh -s - server \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--datastore-endpoint="mysql://username:password@tcp(hostname:3306)/database-name"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这样就构建了一个k3s集群。运行以下命令验证，看到两个具有 master role 的节点说明k3s设置成功。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k3s kubectl get nodes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k3s kubectl get pods --all-namespaces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7.3.3保存并开始使用 kubeconfig 文件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当在每个 Rancher server 节点上安装 K3s 时，会在节点上创建了一个/etc/rancher/k3s/k3s.yaml的kubeconfig文件。这个文件包含了完全访问集群的凭证。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（1）安装[kubectl]（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"https://kubernetes.io/docs/tasks/tools/install-kubectl/" \l "install-kubectl%EF%BC%89%E3%80%82" \t "https://docs.rancher.cn/docs/rancher2.5/installation/resources/k8s-tutorials/ha-with-external-db/_blank"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https://kubernetes.io/docs/tasks/tools/install-kubectl/#install-kubectl）。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（2）复制/etc/rancher/k3s/k3s.yaml处的文件，并保存到本地机器上的~/.kube/config目录下。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 kubeconfig 文件中，server指令定义为 localhost。将服务器配置为负载均衡器的 DNS，参考端口 6443。Kubernetes API 服务器将通过端口 6443 到达，而 Rancher 服务器</w:t>
      </w:r>
      <w:bookmarkStart w:id="0" w:name="_GoBack"/>
      <w:bookmarkEnd w:id="0"/>
      <w:r>
        <w:rPr>
          <w:rFonts w:hint="eastAsia"/>
          <w:lang w:val="en-US" w:eastAsia="zh-CN"/>
        </w:rPr>
        <w:t>将通过端口 80 和 443 到达）。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现在可以使用kubectl在本机来管理 K3s 集群。如果有多个的 kubeconfig 文件，可以在使用kubectl时通过传递文件的路径来指定你要使用的文件。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--kubeconfig  ~/.kube/config/first_k3s.yaml get pods --all-namespaces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7.3.4 在集群上安装 Rancher 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在k3s集群上使用helm安装或者启动一个Pod（运行rancher的docker）即可。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Kubeedge 设备管理设计原理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"https://www.bilibili.com/video/BV1LJ411D7t1?p=4"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https://www.bilibili.com/video/BV1LJ411D7t1?p=4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59D25D"/>
    <w:multiLevelType w:val="singleLevel"/>
    <w:tmpl w:val="7659D2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117A"/>
    <w:rsid w:val="00032DC5"/>
    <w:rsid w:val="000E7B1F"/>
    <w:rsid w:val="001570FF"/>
    <w:rsid w:val="003D0404"/>
    <w:rsid w:val="009506EF"/>
    <w:rsid w:val="00F91A70"/>
    <w:rsid w:val="01B566AA"/>
    <w:rsid w:val="01D34B7C"/>
    <w:rsid w:val="01F60773"/>
    <w:rsid w:val="028642E4"/>
    <w:rsid w:val="02902A6D"/>
    <w:rsid w:val="02C31095"/>
    <w:rsid w:val="034F0B7A"/>
    <w:rsid w:val="03B547C4"/>
    <w:rsid w:val="03C30C20"/>
    <w:rsid w:val="04A03FF4"/>
    <w:rsid w:val="04AF508F"/>
    <w:rsid w:val="04E90B5B"/>
    <w:rsid w:val="050F542E"/>
    <w:rsid w:val="054836A1"/>
    <w:rsid w:val="05573D2D"/>
    <w:rsid w:val="059039E2"/>
    <w:rsid w:val="06DA075B"/>
    <w:rsid w:val="06EC66E0"/>
    <w:rsid w:val="07190F96"/>
    <w:rsid w:val="07571F1B"/>
    <w:rsid w:val="09AD65FB"/>
    <w:rsid w:val="09BA0A24"/>
    <w:rsid w:val="09D47AB5"/>
    <w:rsid w:val="0A5E0B33"/>
    <w:rsid w:val="0BDB053F"/>
    <w:rsid w:val="0BF033E0"/>
    <w:rsid w:val="0C711A26"/>
    <w:rsid w:val="0CF06F2A"/>
    <w:rsid w:val="0D5A4ACD"/>
    <w:rsid w:val="0D6F130D"/>
    <w:rsid w:val="0E226758"/>
    <w:rsid w:val="0E960A94"/>
    <w:rsid w:val="0F203F97"/>
    <w:rsid w:val="0FF02E93"/>
    <w:rsid w:val="10437371"/>
    <w:rsid w:val="10473AB0"/>
    <w:rsid w:val="10943B4C"/>
    <w:rsid w:val="114710E3"/>
    <w:rsid w:val="116F4196"/>
    <w:rsid w:val="12520042"/>
    <w:rsid w:val="128F1DE9"/>
    <w:rsid w:val="129535CD"/>
    <w:rsid w:val="130A27E2"/>
    <w:rsid w:val="130F2B6D"/>
    <w:rsid w:val="13886CA5"/>
    <w:rsid w:val="13A10F7E"/>
    <w:rsid w:val="143F2545"/>
    <w:rsid w:val="15385664"/>
    <w:rsid w:val="1547197B"/>
    <w:rsid w:val="15A05265"/>
    <w:rsid w:val="162B0FD3"/>
    <w:rsid w:val="163A7468"/>
    <w:rsid w:val="167E55A7"/>
    <w:rsid w:val="1731324D"/>
    <w:rsid w:val="17DD4CD7"/>
    <w:rsid w:val="189664AC"/>
    <w:rsid w:val="18DD6672"/>
    <w:rsid w:val="191C10A7"/>
    <w:rsid w:val="19364F16"/>
    <w:rsid w:val="195F6AC5"/>
    <w:rsid w:val="197B7B7C"/>
    <w:rsid w:val="1A004525"/>
    <w:rsid w:val="1A584567"/>
    <w:rsid w:val="1AED0CDE"/>
    <w:rsid w:val="1AFD2D29"/>
    <w:rsid w:val="1B5E7C00"/>
    <w:rsid w:val="1B8F790E"/>
    <w:rsid w:val="1B9211AC"/>
    <w:rsid w:val="1BC752FA"/>
    <w:rsid w:val="1C27223D"/>
    <w:rsid w:val="1D295B40"/>
    <w:rsid w:val="1DFF1C0C"/>
    <w:rsid w:val="1E4638B9"/>
    <w:rsid w:val="1EA05AFE"/>
    <w:rsid w:val="1ED12C73"/>
    <w:rsid w:val="1EFC175F"/>
    <w:rsid w:val="1F401307"/>
    <w:rsid w:val="20B47E17"/>
    <w:rsid w:val="219C0FD7"/>
    <w:rsid w:val="219F63D1"/>
    <w:rsid w:val="2222372B"/>
    <w:rsid w:val="225C42C2"/>
    <w:rsid w:val="227C56E4"/>
    <w:rsid w:val="22A70CF7"/>
    <w:rsid w:val="232B2612"/>
    <w:rsid w:val="233B389F"/>
    <w:rsid w:val="234B2379"/>
    <w:rsid w:val="23CD48A1"/>
    <w:rsid w:val="23F32A04"/>
    <w:rsid w:val="24054E77"/>
    <w:rsid w:val="24EA1D91"/>
    <w:rsid w:val="25B06DFF"/>
    <w:rsid w:val="25CB167C"/>
    <w:rsid w:val="263C6A8A"/>
    <w:rsid w:val="264E2023"/>
    <w:rsid w:val="26E34FB2"/>
    <w:rsid w:val="26EA00EF"/>
    <w:rsid w:val="2709186E"/>
    <w:rsid w:val="270C3243"/>
    <w:rsid w:val="274560D6"/>
    <w:rsid w:val="277E2C99"/>
    <w:rsid w:val="27D7767B"/>
    <w:rsid w:val="27DD5EA5"/>
    <w:rsid w:val="283C0970"/>
    <w:rsid w:val="288A7A6F"/>
    <w:rsid w:val="28940C5A"/>
    <w:rsid w:val="28F66E94"/>
    <w:rsid w:val="291E0523"/>
    <w:rsid w:val="29B1546B"/>
    <w:rsid w:val="2A61691A"/>
    <w:rsid w:val="2A7353F2"/>
    <w:rsid w:val="2B4C75CA"/>
    <w:rsid w:val="2BB63A6E"/>
    <w:rsid w:val="2BC803BB"/>
    <w:rsid w:val="2BE772F2"/>
    <w:rsid w:val="2C4F0E79"/>
    <w:rsid w:val="2C6B089B"/>
    <w:rsid w:val="2CB90C8F"/>
    <w:rsid w:val="2CD8550D"/>
    <w:rsid w:val="2CE83322"/>
    <w:rsid w:val="2D506D8E"/>
    <w:rsid w:val="2D55028C"/>
    <w:rsid w:val="2E472A3B"/>
    <w:rsid w:val="2E7E04C8"/>
    <w:rsid w:val="2EFB40E9"/>
    <w:rsid w:val="2F452754"/>
    <w:rsid w:val="2F86790F"/>
    <w:rsid w:val="2FB41BE1"/>
    <w:rsid w:val="2FF346DE"/>
    <w:rsid w:val="307A7418"/>
    <w:rsid w:val="30984C9D"/>
    <w:rsid w:val="309D61D2"/>
    <w:rsid w:val="310444A3"/>
    <w:rsid w:val="31143C54"/>
    <w:rsid w:val="31287F12"/>
    <w:rsid w:val="31EF0CAF"/>
    <w:rsid w:val="32427031"/>
    <w:rsid w:val="32D21E2F"/>
    <w:rsid w:val="32DD144F"/>
    <w:rsid w:val="32F404A8"/>
    <w:rsid w:val="336B6A5B"/>
    <w:rsid w:val="34051144"/>
    <w:rsid w:val="355B7EB7"/>
    <w:rsid w:val="35D24B6F"/>
    <w:rsid w:val="36A27970"/>
    <w:rsid w:val="37240197"/>
    <w:rsid w:val="37335AE2"/>
    <w:rsid w:val="376C40AB"/>
    <w:rsid w:val="37E34E12"/>
    <w:rsid w:val="38675048"/>
    <w:rsid w:val="39167000"/>
    <w:rsid w:val="395F671A"/>
    <w:rsid w:val="398C3287"/>
    <w:rsid w:val="3A0555F9"/>
    <w:rsid w:val="3A30432A"/>
    <w:rsid w:val="3A5E36F5"/>
    <w:rsid w:val="3A67174F"/>
    <w:rsid w:val="3A79477C"/>
    <w:rsid w:val="3AE51AF1"/>
    <w:rsid w:val="3BF27D19"/>
    <w:rsid w:val="3C371BD0"/>
    <w:rsid w:val="3C487939"/>
    <w:rsid w:val="3D2832C7"/>
    <w:rsid w:val="3E0370D6"/>
    <w:rsid w:val="3E35213F"/>
    <w:rsid w:val="3E3B539F"/>
    <w:rsid w:val="3F296D78"/>
    <w:rsid w:val="3F5A299E"/>
    <w:rsid w:val="3FDB3FFB"/>
    <w:rsid w:val="3FE77469"/>
    <w:rsid w:val="3FE80CDD"/>
    <w:rsid w:val="40A86BF9"/>
    <w:rsid w:val="411C1395"/>
    <w:rsid w:val="42F56341"/>
    <w:rsid w:val="42F8373B"/>
    <w:rsid w:val="431C523A"/>
    <w:rsid w:val="4368266F"/>
    <w:rsid w:val="43F959BD"/>
    <w:rsid w:val="444C11E5"/>
    <w:rsid w:val="4494134D"/>
    <w:rsid w:val="449535DD"/>
    <w:rsid w:val="45927589"/>
    <w:rsid w:val="45C801D1"/>
    <w:rsid w:val="463902F3"/>
    <w:rsid w:val="46863260"/>
    <w:rsid w:val="46A9191C"/>
    <w:rsid w:val="47785BF2"/>
    <w:rsid w:val="47794E4B"/>
    <w:rsid w:val="47923AAE"/>
    <w:rsid w:val="47E66258"/>
    <w:rsid w:val="4879285D"/>
    <w:rsid w:val="48945CB4"/>
    <w:rsid w:val="48A351D5"/>
    <w:rsid w:val="4A4C2CEB"/>
    <w:rsid w:val="4A712FA5"/>
    <w:rsid w:val="4B591FD6"/>
    <w:rsid w:val="4BB01D13"/>
    <w:rsid w:val="4BF962EF"/>
    <w:rsid w:val="4C667968"/>
    <w:rsid w:val="4C997D3D"/>
    <w:rsid w:val="4D502AF2"/>
    <w:rsid w:val="4D597930"/>
    <w:rsid w:val="4D933880"/>
    <w:rsid w:val="4DC112FA"/>
    <w:rsid w:val="4E105DDD"/>
    <w:rsid w:val="4E75220D"/>
    <w:rsid w:val="4E796A7B"/>
    <w:rsid w:val="4F1E7666"/>
    <w:rsid w:val="4F2C5BB0"/>
    <w:rsid w:val="4FD64330"/>
    <w:rsid w:val="50235513"/>
    <w:rsid w:val="50302767"/>
    <w:rsid w:val="50FB4B23"/>
    <w:rsid w:val="5115082A"/>
    <w:rsid w:val="51CF7EA1"/>
    <w:rsid w:val="522B1693"/>
    <w:rsid w:val="522E717A"/>
    <w:rsid w:val="526D473D"/>
    <w:rsid w:val="52EB12CC"/>
    <w:rsid w:val="52F1442F"/>
    <w:rsid w:val="53285977"/>
    <w:rsid w:val="53635A2E"/>
    <w:rsid w:val="53805E0A"/>
    <w:rsid w:val="5396277D"/>
    <w:rsid w:val="53B51901"/>
    <w:rsid w:val="552503C0"/>
    <w:rsid w:val="55B75B12"/>
    <w:rsid w:val="560303DB"/>
    <w:rsid w:val="56641597"/>
    <w:rsid w:val="56BB2D41"/>
    <w:rsid w:val="589C308F"/>
    <w:rsid w:val="58E52422"/>
    <w:rsid w:val="58FA5C29"/>
    <w:rsid w:val="59A16177"/>
    <w:rsid w:val="5A0175B9"/>
    <w:rsid w:val="5A1B7FE4"/>
    <w:rsid w:val="5A3B3904"/>
    <w:rsid w:val="5A3B68D8"/>
    <w:rsid w:val="5B0B0892"/>
    <w:rsid w:val="5B984E7B"/>
    <w:rsid w:val="5BCB3C04"/>
    <w:rsid w:val="5BCD1941"/>
    <w:rsid w:val="5C2018E1"/>
    <w:rsid w:val="5C2C0286"/>
    <w:rsid w:val="5C6519EA"/>
    <w:rsid w:val="5D0C542B"/>
    <w:rsid w:val="5DC41F43"/>
    <w:rsid w:val="5DD61DC9"/>
    <w:rsid w:val="5E92352F"/>
    <w:rsid w:val="5EF84D97"/>
    <w:rsid w:val="5EFD1173"/>
    <w:rsid w:val="5F971D74"/>
    <w:rsid w:val="605B2B08"/>
    <w:rsid w:val="60885312"/>
    <w:rsid w:val="60EC6236"/>
    <w:rsid w:val="60FF065F"/>
    <w:rsid w:val="6162474A"/>
    <w:rsid w:val="61C62EC2"/>
    <w:rsid w:val="61E31BCC"/>
    <w:rsid w:val="62AC0373"/>
    <w:rsid w:val="62CB09AD"/>
    <w:rsid w:val="63A1155A"/>
    <w:rsid w:val="64313A05"/>
    <w:rsid w:val="64EB63F8"/>
    <w:rsid w:val="654A55B1"/>
    <w:rsid w:val="66B27934"/>
    <w:rsid w:val="670B4543"/>
    <w:rsid w:val="6778783D"/>
    <w:rsid w:val="67DF4D46"/>
    <w:rsid w:val="68262975"/>
    <w:rsid w:val="684F3C7A"/>
    <w:rsid w:val="688B4586"/>
    <w:rsid w:val="68F674B8"/>
    <w:rsid w:val="691602F4"/>
    <w:rsid w:val="69237720"/>
    <w:rsid w:val="69382960"/>
    <w:rsid w:val="69B27AF5"/>
    <w:rsid w:val="6AF72A1D"/>
    <w:rsid w:val="6B146ADA"/>
    <w:rsid w:val="6B4563DA"/>
    <w:rsid w:val="6BA8544F"/>
    <w:rsid w:val="6C1F1BB5"/>
    <w:rsid w:val="6D9D5488"/>
    <w:rsid w:val="6DB84AFF"/>
    <w:rsid w:val="6DE50BDD"/>
    <w:rsid w:val="6F5C6104"/>
    <w:rsid w:val="6F854443"/>
    <w:rsid w:val="6FF639E8"/>
    <w:rsid w:val="70111815"/>
    <w:rsid w:val="704F788C"/>
    <w:rsid w:val="711D41EA"/>
    <w:rsid w:val="71325EE7"/>
    <w:rsid w:val="721D26F3"/>
    <w:rsid w:val="72B55021"/>
    <w:rsid w:val="72BC1F74"/>
    <w:rsid w:val="739F538A"/>
    <w:rsid w:val="746B41B1"/>
    <w:rsid w:val="74806F69"/>
    <w:rsid w:val="749A659C"/>
    <w:rsid w:val="74EB4763"/>
    <w:rsid w:val="756D68A4"/>
    <w:rsid w:val="758E56B6"/>
    <w:rsid w:val="75CD61DE"/>
    <w:rsid w:val="766668FC"/>
    <w:rsid w:val="769907B6"/>
    <w:rsid w:val="76DA32A9"/>
    <w:rsid w:val="77250AA9"/>
    <w:rsid w:val="77494730"/>
    <w:rsid w:val="775A4F3D"/>
    <w:rsid w:val="786C44CC"/>
    <w:rsid w:val="78CE3F31"/>
    <w:rsid w:val="793B7903"/>
    <w:rsid w:val="7A285046"/>
    <w:rsid w:val="7B340AAD"/>
    <w:rsid w:val="7BFA3AA5"/>
    <w:rsid w:val="7C191CE6"/>
    <w:rsid w:val="7C6C7B88"/>
    <w:rsid w:val="7D3134F6"/>
    <w:rsid w:val="7D383C2E"/>
    <w:rsid w:val="7D3A4E55"/>
    <w:rsid w:val="7DEB7B49"/>
    <w:rsid w:val="7E046E5D"/>
    <w:rsid w:val="7E53749D"/>
    <w:rsid w:val="7E6D055E"/>
    <w:rsid w:val="7F5E0093"/>
    <w:rsid w:val="7F8076D6"/>
    <w:rsid w:val="7FB14DC3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2021-12-30T17:32:00Z</dcterms:created>
  <dc:creator>6501b</dc:creator>
  <cp:lastModifiedBy>碎时</cp:lastModifiedBy>
  <dcterms:modified xsi:type="dcterms:W3CDTF">2021-12-31T09:27:48Z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67FC06CC5AD74310BECD1C13939E3D79</vt:lpwstr>
  </property>
</Properties>
</file>