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1、练习Default route中的对应用起名，从而在序列化类中展示</w:t>
      </w:r>
      <w:r>
        <w:rPr>
          <w:rFonts w:hint="default"/>
          <w:lang w:val="en-US" w:eastAsia="zh-CN"/>
        </w:rPr>
        <w:t>highlight</w:t>
      </w:r>
      <w:r>
        <w:rPr>
          <w:rFonts w:hint="eastAsia"/>
          <w:lang w:val="en-US" w:eastAsia="zh-CN"/>
        </w:rPr>
        <w:t>时加上应用前缀</w:t>
      </w:r>
      <w:r>
        <w:rPr>
          <w:rFonts w:hint="default"/>
          <w:lang w:val="en-US" w:eastAsia="zh-CN"/>
        </w:rPr>
        <w:t>view_name</w:t>
      </w:r>
      <w:r>
        <w:rPr>
          <w:rFonts w:hint="default"/>
          <w:lang w:val="en-US" w:eastAsia="zh-CN"/>
        </w:rPr>
        <w:t>=</w:t>
      </w:r>
      <w:r>
        <w:rPr>
          <w:rFonts w:hint="default"/>
          <w:lang w:val="en-US" w:eastAsia="zh-CN"/>
        </w:rPr>
        <w:t>'t1:snippet-highlight'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2、配置解析器，感受解析器的作用，与上课操作保持一致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3、配置渲染器，感受渲染器的作用，安装rest插件，从而发送不同的Accept，得到不同的渲染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B4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2022-03-30T06:41:37Z</dcterms:created>
  <dc:creator>Administrator</dc:creator>
  <cp:lastModifiedBy>李志龙-Luke</cp:lastModifiedBy>
  <dcterms:modified xsi:type="dcterms:W3CDTF">2022-03-30T06:50:29Z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79C099D3E03E4B8BB9186C4A342F98B6</vt:lpwstr>
  </property>
</Properties>
</file>