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新建application.properties文件</w:t>
      </w:r>
    </w:p>
    <w:p>
      <w:r>
        <w:drawing>
          <wp:inline distT="0" distB="0" distL="114300" distR="114300">
            <wp:extent cx="5271770" cy="2099945"/>
            <wp:effectExtent l="0" t="0" r="1270" b="3175"/>
            <wp:docPr id="1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099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把application.properties文件变绿叶子</w:t>
      </w:r>
    </w:p>
    <w:p>
      <w:r>
        <w:drawing>
          <wp:inline distT="0" distB="0" distL="114300" distR="114300">
            <wp:extent cx="5266690" cy="3477260"/>
            <wp:effectExtent l="0" t="0" r="6350" b="1270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477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2384425"/>
            <wp:effectExtent l="0" t="0" r="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38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3515" cy="3411855"/>
            <wp:effectExtent l="0" t="0" r="9525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3411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keepNext w:val="0"/>
        <w:keepLines w:val="0"/>
        <w:widowControl/>
        <w:suppressLineNumbers w:val="0"/>
        <w:shd w:val="clear" w:fill="2B2B2B"/>
        <w:jc w:val="left"/>
        <w:rPr>
          <w:rFonts w:ascii="monospace" w:hAnsi="monospace" w:eastAsia="monospace" w:cs="monospace"/>
          <w:color w:val="A9B7C6"/>
          <w:sz w:val="24"/>
          <w:szCs w:val="24"/>
        </w:rPr>
      </w:pPr>
      <w:r>
        <w:rPr>
          <w:rFonts w:hint="default" w:ascii="monospace" w:hAnsi="monospace" w:eastAsia="monospace" w:cs="monospace"/>
          <w:color w:val="A9B7C6"/>
          <w:kern w:val="0"/>
          <w:sz w:val="24"/>
          <w:szCs w:val="24"/>
          <w:shd w:val="clear" w:fill="2B2B2B"/>
          <w:lang w:val="en-US" w:eastAsia="zh-CN" w:bidi="ar"/>
        </w:rPr>
        <w:t>spring-boot-configuration-processor</w:t>
      </w:r>
    </w:p>
    <w:p/>
    <w:p/>
    <w:p>
      <w:r>
        <w:drawing>
          <wp:inline distT="0" distB="0" distL="114300" distR="114300">
            <wp:extent cx="5269230" cy="3518535"/>
            <wp:effectExtent l="0" t="0" r="3810" b="1905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518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>
      <w:pPr>
        <w:keepNext w:val="0"/>
        <w:keepLines w:val="0"/>
        <w:widowControl/>
        <w:suppressLineNumbers w:val="0"/>
        <w:shd w:val="clear" w:fill="2B2B2B"/>
        <w:jc w:val="left"/>
        <w:rPr>
          <w:rFonts w:ascii="monospace" w:hAnsi="monospace" w:eastAsia="monospace" w:cs="monospace"/>
          <w:color w:val="A9B7C6"/>
          <w:sz w:val="24"/>
          <w:szCs w:val="24"/>
        </w:rPr>
      </w:pPr>
      <w:r>
        <w:rPr>
          <w:rFonts w:hint="eastAsia"/>
          <w:lang w:val="en-US" w:eastAsia="zh-CN"/>
        </w:rPr>
        <w:t>去new配置实体类</w:t>
      </w:r>
      <w:r>
        <w:rPr>
          <w:rFonts w:hint="default" w:ascii="monospace" w:hAnsi="monospace" w:eastAsia="monospace" w:cs="monospace"/>
          <w:color w:val="A9B7C6"/>
          <w:kern w:val="0"/>
          <w:sz w:val="24"/>
          <w:szCs w:val="24"/>
          <w:shd w:val="clear" w:fill="2B2B2B"/>
          <w:lang w:val="en-US" w:eastAsia="zh-CN" w:bidi="ar"/>
        </w:rPr>
        <w:t>Student</w:t>
      </w:r>
    </w:p>
    <w:p>
      <w:pPr>
        <w:rPr>
          <w:rFonts w:hint="default" w:eastAsiaTheme="minorEastAsia"/>
          <w:lang w:val="en-US" w:eastAsia="zh-CN"/>
        </w:rPr>
      </w:pPr>
    </w:p>
    <w:p>
      <w:r>
        <w:drawing>
          <wp:inline distT="0" distB="0" distL="114300" distR="114300">
            <wp:extent cx="5273040" cy="2530475"/>
            <wp:effectExtent l="0" t="0" r="0" b="146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53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2468245"/>
            <wp:effectExtent l="0" t="0" r="14605" b="635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46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 w:eastAsia="zh-CN"/>
        </w:rPr>
      </w:pPr>
    </w:p>
    <w:p/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在student类里面通过alt+insert按键 或者点击右键弹出generate界面，自动生成get()、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Set()、tostring（）方法</w:t>
      </w:r>
    </w:p>
    <w:p>
      <w:r>
        <w:drawing>
          <wp:inline distT="0" distB="0" distL="114300" distR="114300">
            <wp:extent cx="5273675" cy="5161280"/>
            <wp:effectExtent l="0" t="0" r="14605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16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482340" cy="3497580"/>
            <wp:effectExtent l="0" t="0" r="7620" b="7620"/>
            <wp:docPr id="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82340" cy="349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去application.properties文件里面配置student实体类的数据</w:t>
      </w:r>
    </w:p>
    <w:p/>
    <w:p/>
    <w:p/>
    <w:p/>
    <w:p/>
    <w:p/>
    <w:p/>
    <w:p/>
    <w:p>
      <w:r>
        <w:drawing>
          <wp:inline distT="0" distB="0" distL="114300" distR="114300">
            <wp:extent cx="5269865" cy="4439920"/>
            <wp:effectExtent l="0" t="0" r="3175" b="10160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43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通过yaml文件给student实体类赋值</w:t>
      </w:r>
    </w:p>
    <w:p>
      <w:r>
        <w:drawing>
          <wp:inline distT="0" distB="0" distL="114300" distR="114300">
            <wp:extent cx="5268595" cy="3171190"/>
            <wp:effectExtent l="0" t="0" r="4445" b="13970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171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通过@Value方式去给属性赋值：</w:t>
      </w:r>
    </w:p>
    <w:p>
      <w:r>
        <w:drawing>
          <wp:inline distT="0" distB="0" distL="114300" distR="114300">
            <wp:extent cx="5270500" cy="1973580"/>
            <wp:effectExtent l="0" t="0" r="2540" b="7620"/>
            <wp:docPr id="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73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1135" cy="3303905"/>
            <wp:effectExtent l="0" t="0" r="1905" b="3175"/>
            <wp:docPr id="2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303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3675" cy="2353310"/>
            <wp:effectExtent l="0" t="0" r="14605" b="8890"/>
            <wp:docPr id="2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353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keepNext w:val="0"/>
        <w:keepLines w:val="0"/>
        <w:widowControl/>
        <w:suppressLineNumbers w:val="0"/>
        <w:shd w:val="clear" w:fill="2B2B2B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作业：</w:t>
      </w:r>
    </w:p>
    <w:p>
      <w:pPr>
        <w:keepNext w:val="0"/>
        <w:keepLines w:val="0"/>
        <w:widowControl/>
        <w:suppressLineNumbers w:val="0"/>
        <w:shd w:val="clear" w:fill="2B2B2B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把student里面的</w:t>
      </w:r>
    </w:p>
    <w:p>
      <w:pPr>
        <w:keepNext w:val="0"/>
        <w:keepLines w:val="0"/>
        <w:widowControl/>
        <w:suppressLineNumbers w:val="0"/>
        <w:shd w:val="clear" w:fill="2B2B2B"/>
        <w:jc w:val="left"/>
        <w:rPr>
          <w:rFonts w:hint="default" w:ascii="monospace" w:hAnsi="monospace" w:eastAsia="monospace" w:cs="monospace"/>
          <w:color w:val="808080"/>
          <w:kern w:val="0"/>
          <w:sz w:val="24"/>
          <w:szCs w:val="24"/>
          <w:shd w:val="clear" w:fill="2B2B2B"/>
          <w:lang w:val="en-US" w:eastAsia="zh-CN" w:bidi="ar"/>
        </w:rPr>
      </w:pPr>
      <w:r>
        <w:rPr>
          <w:rFonts w:hint="default" w:ascii="monospace" w:hAnsi="monospace" w:eastAsia="monospace" w:cs="monospace"/>
          <w:color w:val="808080"/>
          <w:kern w:val="0"/>
          <w:sz w:val="24"/>
          <w:szCs w:val="24"/>
          <w:shd w:val="clear" w:fill="2B2B2B"/>
          <w:lang w:val="en-US" w:eastAsia="zh-CN" w:bidi="ar"/>
        </w:rPr>
        <w:t>student.id=989</w:t>
      </w:r>
    </w:p>
    <w:p>
      <w:pPr>
        <w:keepNext w:val="0"/>
        <w:keepLines w:val="0"/>
        <w:widowControl/>
        <w:suppressLineNumbers w:val="0"/>
        <w:shd w:val="clear" w:fill="2B2B2B"/>
        <w:jc w:val="left"/>
        <w:rPr>
          <w:rFonts w:hint="eastAsia" w:ascii="宋体" w:hAnsi="宋体" w:eastAsia="宋体" w:cs="宋体"/>
          <w:color w:val="808080"/>
          <w:kern w:val="0"/>
          <w:sz w:val="24"/>
          <w:szCs w:val="24"/>
          <w:shd w:val="clear" w:fill="2B2B2B"/>
          <w:lang w:val="en-US" w:eastAsia="zh-CN" w:bidi="ar"/>
        </w:rPr>
      </w:pPr>
      <w:r>
        <w:rPr>
          <w:rFonts w:hint="default" w:ascii="monospace" w:hAnsi="monospace" w:eastAsia="monospace" w:cs="monospace"/>
          <w:color w:val="808080"/>
          <w:kern w:val="0"/>
          <w:sz w:val="24"/>
          <w:szCs w:val="24"/>
          <w:shd w:val="clear" w:fill="2B2B2B"/>
          <w:lang w:val="en-US" w:eastAsia="zh-CN" w:bidi="ar"/>
        </w:rPr>
        <w:t>student.name=</w:t>
      </w:r>
      <w:r>
        <w:rPr>
          <w:rFonts w:hint="eastAsia" w:ascii="宋体" w:hAnsi="宋体" w:eastAsia="宋体" w:cs="宋体"/>
          <w:color w:val="808080"/>
          <w:kern w:val="0"/>
          <w:sz w:val="24"/>
          <w:szCs w:val="24"/>
          <w:shd w:val="clear" w:fill="2B2B2B"/>
          <w:lang w:val="en-US" w:eastAsia="zh-CN" w:bidi="ar"/>
        </w:rPr>
        <w:t>张三</w:t>
      </w:r>
    </w:p>
    <w:p>
      <w:pPr>
        <w:keepNext w:val="0"/>
        <w:keepLines w:val="0"/>
        <w:widowControl/>
        <w:suppressLineNumbers w:val="0"/>
        <w:shd w:val="clear" w:fill="2B2B2B"/>
        <w:jc w:val="left"/>
        <w:rPr>
          <w:rFonts w:hint="default" w:ascii="monospace" w:hAnsi="monospace" w:eastAsia="monospace" w:cs="monospace"/>
          <w:color w:val="808080"/>
          <w:kern w:val="0"/>
          <w:sz w:val="24"/>
          <w:szCs w:val="24"/>
          <w:shd w:val="clear" w:fill="2B2B2B"/>
          <w:lang w:val="en-US" w:eastAsia="zh-CN" w:bidi="ar"/>
        </w:rPr>
      </w:pPr>
      <w:r>
        <w:rPr>
          <w:rFonts w:hint="default" w:ascii="monospace" w:hAnsi="monospace" w:eastAsia="monospace" w:cs="monospace"/>
          <w:color w:val="808080"/>
          <w:kern w:val="0"/>
          <w:sz w:val="24"/>
          <w:szCs w:val="24"/>
          <w:shd w:val="clear" w:fill="2B2B2B"/>
          <w:lang w:val="en-US" w:eastAsia="zh-CN" w:bidi="ar"/>
        </w:rPr>
        <w:t>student.age=18</w:t>
      </w:r>
    </w:p>
    <w:p>
      <w:pPr>
        <w:keepNext w:val="0"/>
        <w:keepLines w:val="0"/>
        <w:widowControl/>
        <w:suppressLineNumbers w:val="0"/>
        <w:shd w:val="clear" w:fill="2B2B2B"/>
        <w:jc w:val="left"/>
        <w:rPr>
          <w:rFonts w:hint="default" w:ascii="monospace" w:hAnsi="monospace" w:eastAsia="monospace" w:cs="monospace"/>
          <w:color w:val="808080"/>
          <w:kern w:val="0"/>
          <w:sz w:val="24"/>
          <w:szCs w:val="24"/>
          <w:shd w:val="clear" w:fill="2B2B2B"/>
          <w:lang w:val="en-US" w:eastAsia="zh-CN" w:bidi="ar"/>
        </w:rPr>
      </w:pPr>
      <w:r>
        <w:rPr>
          <w:rFonts w:hint="eastAsia" w:ascii="monospace" w:hAnsi="monospace" w:eastAsia="monospace" w:cs="monospace"/>
          <w:color w:val="808080"/>
          <w:kern w:val="0"/>
          <w:sz w:val="24"/>
          <w:szCs w:val="24"/>
          <w:shd w:val="clear" w:fill="2B2B2B"/>
          <w:lang w:val="en-US" w:eastAsia="zh-CN" w:bidi="ar"/>
        </w:rPr>
        <w:t>通过@value的方式赋值到person对象并输出person对象值</w:t>
      </w:r>
    </w:p>
    <w:p>
      <w:pPr>
        <w:rPr>
          <w:rFonts w:hint="default" w:eastAsiaTheme="minorEastAsia"/>
          <w:lang w:val="en-US" w:eastAsia="zh-CN"/>
        </w:rPr>
      </w:pPr>
    </w:p>
    <w:p>
      <w:pPr>
        <w:rPr>
          <w:rFonts w:hint="default" w:eastAsiaTheme="minorEastAsia"/>
          <w:lang w:val="en-US" w:eastAsia="zh-CN"/>
        </w:rPr>
      </w:pPr>
      <w:r>
        <w:drawing>
          <wp:inline distT="0" distB="0" distL="114300" distR="114300">
            <wp:extent cx="5267325" cy="4374515"/>
            <wp:effectExtent l="0" t="0" r="5715" b="14605"/>
            <wp:docPr id="1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374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松散绑定：</w:t>
      </w:r>
    </w:p>
    <w:p>
      <w:r>
        <w:drawing>
          <wp:inline distT="0" distB="0" distL="114300" distR="114300">
            <wp:extent cx="4511040" cy="1965960"/>
            <wp:effectExtent l="0" t="0" r="0" b="0"/>
            <wp:docPr id="1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11040" cy="196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引入JSR303数据较验插件</w:t>
      </w:r>
    </w:p>
    <w:p/>
    <w:p>
      <w:r>
        <w:drawing>
          <wp:inline distT="0" distB="0" distL="114300" distR="114300">
            <wp:extent cx="5269865" cy="1102360"/>
            <wp:effectExtent l="0" t="0" r="3175" b="10160"/>
            <wp:docPr id="1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102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New一个user实体类来验证输入的邮箱名格式是否正确</w:t>
      </w:r>
    </w:p>
    <w:p>
      <w:r>
        <w:drawing>
          <wp:inline distT="0" distB="0" distL="114300" distR="114300">
            <wp:extent cx="5267325" cy="3355340"/>
            <wp:effectExtent l="0" t="0" r="5715" b="12700"/>
            <wp:docPr id="1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35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作业：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在properties.properties文件里面 输入一个网页地址，判断是否合法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合法的地址：</w:t>
      </w:r>
    </w:p>
    <w:p>
      <w:pPr>
        <w:keepNext w:val="0"/>
        <w:keepLines w:val="0"/>
        <w:widowControl/>
        <w:suppressLineNumbers w:val="0"/>
        <w:shd w:val="clear" w:fill="2B2B2B"/>
        <w:jc w:val="left"/>
        <w:rPr>
          <w:rFonts w:ascii="monospace" w:hAnsi="monospace" w:eastAsia="monospace" w:cs="monospace"/>
          <w:color w:val="A9B7C6"/>
          <w:sz w:val="24"/>
          <w:szCs w:val="24"/>
        </w:rPr>
      </w:pPr>
      <w:r>
        <w:rPr>
          <w:rFonts w:hint="default" w:ascii="monospace" w:hAnsi="monospace" w:eastAsia="monospace" w:cs="monospace"/>
          <w:color w:val="808080"/>
          <w:kern w:val="0"/>
          <w:sz w:val="24"/>
          <w:szCs w:val="24"/>
          <w:shd w:val="clear" w:fill="2B2B2B"/>
          <w:lang w:val="en-US" w:eastAsia="zh-CN" w:bidi="ar"/>
        </w:rPr>
        <w:t>https://blog.csdn.net/wangmx1993328/article/details/81005170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不合法地址：</w:t>
      </w:r>
    </w:p>
    <w:p>
      <w:pPr>
        <w:keepNext w:val="0"/>
        <w:keepLines w:val="0"/>
        <w:widowControl/>
        <w:suppressLineNumbers w:val="0"/>
        <w:shd w:val="clear" w:fill="2B2B2B"/>
        <w:jc w:val="left"/>
        <w:rPr>
          <w:rFonts w:ascii="monospace" w:hAnsi="monospace" w:eastAsia="monospace" w:cs="monospace"/>
          <w:color w:val="A9B7C6"/>
          <w:sz w:val="24"/>
          <w:szCs w:val="24"/>
        </w:rPr>
      </w:pPr>
      <w:r>
        <w:rPr>
          <w:rFonts w:hint="default" w:ascii="monospace" w:hAnsi="monospace" w:eastAsia="monospace" w:cs="monospace"/>
          <w:color w:val="808080"/>
          <w:kern w:val="0"/>
          <w:sz w:val="24"/>
          <w:szCs w:val="24"/>
          <w:shd w:val="clear" w:fill="2B2B2B"/>
          <w:lang w:val="en-US" w:eastAsia="zh-CN" w:bidi="ar"/>
        </w:rPr>
        <w:t>//blog.csdn.net/wangmx1993328/article/details/81005170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/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通过xml配置文件方式把目标类MyProperties注入到spring容器中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新建要注入spring容器的目标类MyProperties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2370455"/>
            <wp:effectExtent l="0" t="0" r="2540" b="6985"/>
            <wp:docPr id="3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70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新建一个配置xml文件xmlproperties.xml</w:t>
      </w:r>
    </w:p>
    <w:p>
      <w:r>
        <w:drawing>
          <wp:inline distT="0" distB="0" distL="114300" distR="114300">
            <wp:extent cx="5270500" cy="2775585"/>
            <wp:effectExtent l="0" t="0" r="2540" b="13335"/>
            <wp:docPr id="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75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0500" cy="1336040"/>
            <wp:effectExtent l="0" t="0" r="2540" b="5080"/>
            <wp:docPr id="2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3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在入口类里面指定配置文件xmlproperties.xml目录和名称</w:t>
      </w:r>
    </w:p>
    <w:p>
      <w:pPr>
        <w:rPr>
          <w:rFonts w:hint="default" w:eastAsiaTheme="minorEastAsia"/>
          <w:lang w:val="en-US" w:eastAsia="zh-CN"/>
        </w:rPr>
      </w:pPr>
    </w:p>
    <w:p>
      <w:r>
        <w:drawing>
          <wp:inline distT="0" distB="0" distL="114300" distR="114300">
            <wp:extent cx="5267325" cy="2565400"/>
            <wp:effectExtent l="0" t="0" r="5715" b="10160"/>
            <wp:docPr id="3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56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去测试类里面测试目标类MyProperties是否已经注入成功</w:t>
      </w:r>
    </w:p>
    <w:p>
      <w:r>
        <w:drawing>
          <wp:inline distT="0" distB="0" distL="114300" distR="114300">
            <wp:extent cx="5268595" cy="2036445"/>
            <wp:effectExtent l="0" t="0" r="4445" b="5715"/>
            <wp:docPr id="2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036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通过工具类方式把MyProperties注入到spring容器中</w:t>
      </w:r>
    </w:p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新建工具类MyConfig</w:t>
      </w:r>
    </w:p>
    <w:p/>
    <w:p>
      <w:r>
        <w:drawing>
          <wp:inline distT="0" distB="0" distL="114300" distR="114300">
            <wp:extent cx="5269230" cy="1969135"/>
            <wp:effectExtent l="0" t="0" r="3810" b="12065"/>
            <wp:docPr id="2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969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865" cy="2644775"/>
            <wp:effectExtent l="0" t="0" r="3175" b="6985"/>
            <wp:docPr id="2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64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/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自定义一个配置文件custom.properties 和自定义实体类CustomProperties，通过配置文件把数据赋值给到对应的实体类</w:t>
      </w:r>
    </w:p>
    <w:p>
      <w:r>
        <w:drawing>
          <wp:inline distT="0" distB="0" distL="114300" distR="114300">
            <wp:extent cx="5262245" cy="2564765"/>
            <wp:effectExtent l="0" t="0" r="10795" b="10795"/>
            <wp:docPr id="2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564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Profile配置环境：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62245" cy="2374900"/>
            <wp:effectExtent l="0" t="0" r="10795" b="254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37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70500" cy="2239010"/>
            <wp:effectExtent l="0" t="0" r="2540" b="1270"/>
            <wp:docPr id="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39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5420" cy="1689735"/>
            <wp:effectExtent l="0" t="0" r="7620" b="1905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68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960" cy="973455"/>
            <wp:effectExtent l="0" t="0" r="5080" b="1905"/>
            <wp:docPr id="3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973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作业：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测试类中打印出你配置的环境 （比如 spring.profiles.active=dev  那测试类中就输出“这个是开发环境”  spring.profiles.active=test  那测试类中就输出“这个是测试环境”）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添加生产环境 prod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1770" cy="1681480"/>
            <wp:effectExtent l="0" t="0" r="1270" b="10160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68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打包：</w:t>
      </w:r>
    </w:p>
    <w:p>
      <w:pPr>
        <w:widowControl w:val="0"/>
        <w:numPr>
          <w:ilvl w:val="0"/>
          <w:numId w:val="2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双击clean</w:t>
      </w:r>
    </w:p>
    <w:p>
      <w:pPr>
        <w:widowControl w:val="0"/>
        <w:numPr>
          <w:ilvl w:val="0"/>
          <w:numId w:val="2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双击package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3040" cy="4257675"/>
            <wp:effectExtent l="0" t="0" r="0" b="9525"/>
            <wp:docPr id="2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25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生成包目录：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2405" cy="1672590"/>
            <wp:effectExtent l="0" t="0" r="635" b="3810"/>
            <wp:docPr id="2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672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输入命令来切换环境：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 target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java -jar Chapter08-1.0-SNAPSHOT.jar --spring.profiles.active=</w:t>
      </w:r>
      <w:r>
        <w:rPr>
          <w:rFonts w:hint="eastAsia"/>
          <w:lang w:val="en-US" w:eastAsia="zh-CN"/>
        </w:rPr>
        <w:t>dev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67960" cy="1209675"/>
            <wp:effectExtent l="0" t="0" r="5080" b="9525"/>
            <wp:docPr id="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20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374FD11"/>
    <w:multiLevelType w:val="singleLevel"/>
    <w:tmpl w:val="A374FD11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F11E4415"/>
    <w:multiLevelType w:val="singleLevel"/>
    <w:tmpl w:val="F11E4415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GVkODFiM2IxZTBhYTExNmQzNjM1ZmRlNWFmOTZjMDIifQ=="/>
  </w:docVars>
  <w:rsids>
    <w:rsidRoot w:val="00000000"/>
    <w:rsid w:val="00022CA9"/>
    <w:rsid w:val="00170A74"/>
    <w:rsid w:val="0075660B"/>
    <w:rsid w:val="01AA0F2B"/>
    <w:rsid w:val="051A0D37"/>
    <w:rsid w:val="05D0206B"/>
    <w:rsid w:val="06C453DB"/>
    <w:rsid w:val="06E12BAE"/>
    <w:rsid w:val="08752E31"/>
    <w:rsid w:val="091E569B"/>
    <w:rsid w:val="09F50A27"/>
    <w:rsid w:val="0A14667A"/>
    <w:rsid w:val="0BD01B7C"/>
    <w:rsid w:val="0C605BA6"/>
    <w:rsid w:val="0ED45716"/>
    <w:rsid w:val="0F5A60C1"/>
    <w:rsid w:val="10264A11"/>
    <w:rsid w:val="10B942FE"/>
    <w:rsid w:val="10F25464"/>
    <w:rsid w:val="116C45D0"/>
    <w:rsid w:val="1182211B"/>
    <w:rsid w:val="13712447"/>
    <w:rsid w:val="13D754E4"/>
    <w:rsid w:val="144162BD"/>
    <w:rsid w:val="148B4E96"/>
    <w:rsid w:val="14C238EF"/>
    <w:rsid w:val="162B79B1"/>
    <w:rsid w:val="16504596"/>
    <w:rsid w:val="17377504"/>
    <w:rsid w:val="18394348"/>
    <w:rsid w:val="188206A5"/>
    <w:rsid w:val="18B51028"/>
    <w:rsid w:val="19D92AF4"/>
    <w:rsid w:val="1A165AF6"/>
    <w:rsid w:val="1A872550"/>
    <w:rsid w:val="1B486183"/>
    <w:rsid w:val="1BBE6686"/>
    <w:rsid w:val="1D444728"/>
    <w:rsid w:val="1E8474D2"/>
    <w:rsid w:val="1E8E65A3"/>
    <w:rsid w:val="20847C5E"/>
    <w:rsid w:val="209D0D1F"/>
    <w:rsid w:val="23750E17"/>
    <w:rsid w:val="2387194A"/>
    <w:rsid w:val="244A2F6C"/>
    <w:rsid w:val="24E84DAB"/>
    <w:rsid w:val="29B0748C"/>
    <w:rsid w:val="2A5F0DF4"/>
    <w:rsid w:val="2C610E53"/>
    <w:rsid w:val="2D5D5616"/>
    <w:rsid w:val="2DD92044"/>
    <w:rsid w:val="2ED00512"/>
    <w:rsid w:val="2F226ADF"/>
    <w:rsid w:val="2F2B2ABE"/>
    <w:rsid w:val="2FEF2C1A"/>
    <w:rsid w:val="30717AD3"/>
    <w:rsid w:val="308248CB"/>
    <w:rsid w:val="32946D84"/>
    <w:rsid w:val="33276069"/>
    <w:rsid w:val="341A36D8"/>
    <w:rsid w:val="343230D5"/>
    <w:rsid w:val="343B467F"/>
    <w:rsid w:val="34C75F13"/>
    <w:rsid w:val="353F5AA9"/>
    <w:rsid w:val="35D02767"/>
    <w:rsid w:val="363C023B"/>
    <w:rsid w:val="3695667D"/>
    <w:rsid w:val="37F60FE9"/>
    <w:rsid w:val="38084878"/>
    <w:rsid w:val="385F3C50"/>
    <w:rsid w:val="38AE308F"/>
    <w:rsid w:val="39316051"/>
    <w:rsid w:val="3BD056AD"/>
    <w:rsid w:val="3C8A7F52"/>
    <w:rsid w:val="3CD837CE"/>
    <w:rsid w:val="3CE42E09"/>
    <w:rsid w:val="3D281519"/>
    <w:rsid w:val="3D5E79B7"/>
    <w:rsid w:val="3F5860E5"/>
    <w:rsid w:val="400242A3"/>
    <w:rsid w:val="416845DA"/>
    <w:rsid w:val="416F3381"/>
    <w:rsid w:val="41847666"/>
    <w:rsid w:val="41D4066C"/>
    <w:rsid w:val="42FE6FA4"/>
    <w:rsid w:val="463158E2"/>
    <w:rsid w:val="467A03C0"/>
    <w:rsid w:val="47606452"/>
    <w:rsid w:val="47B7484C"/>
    <w:rsid w:val="481C49B1"/>
    <w:rsid w:val="481D44F1"/>
    <w:rsid w:val="487A3570"/>
    <w:rsid w:val="498705A3"/>
    <w:rsid w:val="49E60792"/>
    <w:rsid w:val="4AE65A17"/>
    <w:rsid w:val="4B0D60AB"/>
    <w:rsid w:val="4B2E1C48"/>
    <w:rsid w:val="4B5A5983"/>
    <w:rsid w:val="50BB2978"/>
    <w:rsid w:val="510F337D"/>
    <w:rsid w:val="519C236E"/>
    <w:rsid w:val="51DD120C"/>
    <w:rsid w:val="520E0886"/>
    <w:rsid w:val="52952D55"/>
    <w:rsid w:val="53953895"/>
    <w:rsid w:val="53A019B1"/>
    <w:rsid w:val="53F046E7"/>
    <w:rsid w:val="54520EFE"/>
    <w:rsid w:val="551E5284"/>
    <w:rsid w:val="557D01FC"/>
    <w:rsid w:val="55E62245"/>
    <w:rsid w:val="56386D24"/>
    <w:rsid w:val="56DC71A4"/>
    <w:rsid w:val="577218B7"/>
    <w:rsid w:val="57D8193B"/>
    <w:rsid w:val="582F1556"/>
    <w:rsid w:val="598C3104"/>
    <w:rsid w:val="5AAB7BA3"/>
    <w:rsid w:val="5ABD593E"/>
    <w:rsid w:val="5ADB3E73"/>
    <w:rsid w:val="5C8E2CEF"/>
    <w:rsid w:val="5D5C2DED"/>
    <w:rsid w:val="5ECE7D1A"/>
    <w:rsid w:val="5F583033"/>
    <w:rsid w:val="62172BB5"/>
    <w:rsid w:val="625C5B39"/>
    <w:rsid w:val="62B47811"/>
    <w:rsid w:val="62C91C4E"/>
    <w:rsid w:val="631E303B"/>
    <w:rsid w:val="63F35B2D"/>
    <w:rsid w:val="6410498E"/>
    <w:rsid w:val="65510A2C"/>
    <w:rsid w:val="659413C2"/>
    <w:rsid w:val="65E971E8"/>
    <w:rsid w:val="674A63AC"/>
    <w:rsid w:val="680D18B3"/>
    <w:rsid w:val="6861575B"/>
    <w:rsid w:val="68B63CF9"/>
    <w:rsid w:val="68EB7EDD"/>
    <w:rsid w:val="68F95994"/>
    <w:rsid w:val="692F13B6"/>
    <w:rsid w:val="6A5F181D"/>
    <w:rsid w:val="6A640F81"/>
    <w:rsid w:val="6C031B05"/>
    <w:rsid w:val="6DAB2FF5"/>
    <w:rsid w:val="6DEB4547"/>
    <w:rsid w:val="6EEC644F"/>
    <w:rsid w:val="6F1416C0"/>
    <w:rsid w:val="71B81D0D"/>
    <w:rsid w:val="72210CBE"/>
    <w:rsid w:val="72EC0317"/>
    <w:rsid w:val="735859AD"/>
    <w:rsid w:val="735D2FC3"/>
    <w:rsid w:val="75636D61"/>
    <w:rsid w:val="759F78C3"/>
    <w:rsid w:val="76472434"/>
    <w:rsid w:val="76F459ED"/>
    <w:rsid w:val="772C58D3"/>
    <w:rsid w:val="78681D5F"/>
    <w:rsid w:val="7A552612"/>
    <w:rsid w:val="7A70182E"/>
    <w:rsid w:val="7BC1389C"/>
    <w:rsid w:val="7BEB3862"/>
    <w:rsid w:val="7C1054E5"/>
    <w:rsid w:val="7C2B3C5E"/>
    <w:rsid w:val="7C52568F"/>
    <w:rsid w:val="7D6B3013"/>
    <w:rsid w:val="7DAC0D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9" Type="http://schemas.openxmlformats.org/officeDocument/2006/relationships/fontTable" Target="fontTable.xml"/><Relationship Id="rId38" Type="http://schemas.openxmlformats.org/officeDocument/2006/relationships/numbering" Target="numbering.xml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15</Pages>
  <Words>444</Words>
  <Characters>1074</Characters>
  <Lines>0</Lines>
  <Paragraphs>0</Paragraphs>
  <TotalTime>42</TotalTime>
  <ScaleCrop>false</ScaleCrop>
  <LinksUpToDate>false</LinksUpToDate>
  <CharactersWithSpaces>1097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2023-06-13T11:03:00Z</dcterms:created>
  <dc:creator>Acer</dc:creator>
  <cp:lastModifiedBy>小树</cp:lastModifiedBy>
  <dcterms:modified xsi:type="dcterms:W3CDTF">2023-06-28T02:53:24Z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B27E871A0F0A4E45A220BF9A59E0F009_12</vt:lpwstr>
  </property>
</Properties>
</file>