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default" w:eastAsiaTheme="majorEastAsia"/>
          <w:sz w:val="40"/>
          <w:lang w:val="en-US" w:eastAsia="zh-CN"/>
        </w:rPr>
      </w:pPr>
      <w:r>
        <w:rPr>
          <w:rFonts w:hint="eastAsia"/>
          <w:sz w:val="40"/>
          <w:lang w:val="en-US" w:eastAsia="zh-CN"/>
        </w:rPr>
        <w:t>尚品汇</w:t>
      </w:r>
      <w:r>
        <w:rPr>
          <w:rFonts w:hint="eastAsia"/>
          <w:sz w:val="40"/>
        </w:rPr>
        <w:t>商城</w:t>
      </w:r>
      <w:r>
        <w:rPr>
          <w:rFonts w:hint="eastAsia"/>
          <w:sz w:val="40"/>
          <w:lang w:val="en-US" w:eastAsia="zh-CN"/>
        </w:rPr>
        <w:t xml:space="preserve">  </w:t>
      </w:r>
    </w:p>
    <w:p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 </w:t>
      </w:r>
    </w:p>
    <w:p>
      <w:pPr>
        <w:spacing w:line="240" w:lineRule="auto"/>
        <w:jc w:val="center"/>
        <w:rPr>
          <w:rFonts w:cs="微软雅黑"/>
          <w:kern w:val="0"/>
          <w:sz w:val="24"/>
          <w:szCs w:val="24"/>
        </w:rPr>
      </w:pPr>
      <w:r>
        <w:rPr>
          <w:rFonts w:cs="微软雅黑"/>
          <w:kern w:val="0"/>
          <w:sz w:val="24"/>
          <w:szCs w:val="24"/>
        </w:rPr>
        <w:t>版本：V</w:t>
      </w:r>
      <w:r>
        <w:rPr>
          <w:rFonts w:hint="eastAsia" w:cs="微软雅黑"/>
          <w:kern w:val="0"/>
          <w:sz w:val="24"/>
          <w:szCs w:val="24"/>
        </w:rPr>
        <w:t xml:space="preserve"> </w:t>
      </w:r>
      <w:r>
        <w:rPr>
          <w:rFonts w:hint="eastAsia" w:cs="微软雅黑"/>
          <w:kern w:val="0"/>
          <w:sz w:val="24"/>
          <w:szCs w:val="24"/>
          <w:lang w:val="en-US" w:eastAsia="zh-CN"/>
        </w:rPr>
        <w:t>2</w:t>
      </w:r>
      <w:r>
        <w:rPr>
          <w:rFonts w:cs="微软雅黑"/>
          <w:kern w:val="0"/>
          <w:sz w:val="24"/>
          <w:szCs w:val="24"/>
        </w:rPr>
        <w:t>.</w:t>
      </w:r>
      <w:r>
        <w:rPr>
          <w:rFonts w:hint="eastAsia" w:cs="微软雅黑"/>
          <w:kern w:val="0"/>
          <w:sz w:val="24"/>
          <w:szCs w:val="24"/>
        </w:rPr>
        <w:t>0</w:t>
      </w:r>
    </w:p>
    <w:p>
      <w:pPr>
        <w:pStyle w:val="2"/>
      </w:pPr>
      <w:r>
        <w:rPr>
          <w:rFonts w:hint="eastAsia"/>
        </w:rPr>
        <w:t>一、课程简介</w:t>
      </w:r>
    </w:p>
    <w:p>
      <w:pPr>
        <w:pStyle w:val="3"/>
      </w:pPr>
      <w:r>
        <w:rPr>
          <w:rFonts w:hint="eastAsia"/>
        </w:rPr>
        <w:t>1、为什么我们要讲电商 ？</w:t>
      </w:r>
    </w:p>
    <w:p>
      <w:r>
        <w:rPr>
          <w:rFonts w:hint="eastAsia"/>
        </w:rPr>
        <w:t>因为就互联网平台来说，电商网站有很多典型的特征：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 xml:space="preserve"> 访问量大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 xml:space="preserve"> 数据量大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 xml:space="preserve"> 有一定的业务复杂性</w:t>
      </w:r>
      <w:r>
        <w:rPr>
          <w:rFonts w:hint="eastAsia"/>
          <w:lang w:val="en-US" w:eastAsia="zh-CN"/>
        </w:rPr>
        <w:t xml:space="preserve"> 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 xml:space="preserve"> 涉及支付考虑一定安全性</w:t>
      </w:r>
      <w:r>
        <w:rPr>
          <w:rFonts w:hint="eastAsia"/>
          <w:lang w:val="en-US" w:eastAsia="zh-CN"/>
        </w:rPr>
        <w:t>{幂等性}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电商的主要模式</w:t>
      </w:r>
    </w:p>
    <w:p>
      <w:pPr>
        <w:pStyle w:val="4"/>
        <w:ind w:left="440"/>
      </w:pPr>
      <w:r>
        <w:rPr>
          <w:rFonts w:hint="eastAsia"/>
        </w:rPr>
        <w:t>B2B</w:t>
      </w:r>
    </w:p>
    <w:p>
      <w:r>
        <w:rPr>
          <w:rFonts w:hint="eastAsia"/>
        </w:rPr>
        <w:t xml:space="preserve">    B2B （ Business to Business）是指进行电子商务交易的供需双方都是商家（或企业、公司），她（他）们使用了互联网的技术或各种商务网络平台，完成商务交易的过程。电子商务是现代 B2B marketing的一种具体主要的表现形式。</w:t>
      </w:r>
    </w:p>
    <w:p>
      <w:r>
        <w:rPr>
          <w:rFonts w:hint="eastAsia"/>
        </w:rPr>
        <w:t xml:space="preserve">    案例：阿里巴巴、慧聪网</w:t>
      </w:r>
    </w:p>
    <w:p/>
    <w:p>
      <w:pPr>
        <w:pStyle w:val="4"/>
        <w:ind w:left="440"/>
      </w:pPr>
      <w:r>
        <w:rPr>
          <w:rFonts w:hint="eastAsia"/>
        </w:rPr>
        <w:t>C2C</w:t>
      </w:r>
    </w:p>
    <w:p>
      <w:r>
        <w:rPr>
          <w:rFonts w:hint="eastAsia"/>
        </w:rPr>
        <w:t xml:space="preserve">    C2C即 Customer（Consumer） to Customer（Consumer），意思就是消费者个人间的电子商务行为。比如一个消费者有一台电脑，通过网络进行交易，把它出售给另外一个消费者，此种交易类型就称为C2C电子商务。</w:t>
      </w:r>
    </w:p>
    <w:p>
      <w:r>
        <w:rPr>
          <w:rFonts w:hint="eastAsia"/>
        </w:rPr>
        <w:t xml:space="preserve">    案例：淘宝、易趣、瓜子二手车、闲鱼</w:t>
      </w:r>
    </w:p>
    <w:p/>
    <w:p>
      <w:pPr>
        <w:pStyle w:val="4"/>
        <w:ind w:left="440"/>
      </w:pPr>
      <w:r>
        <w:rPr>
          <w:rFonts w:hint="eastAsia"/>
        </w:rPr>
        <w:t>B2C</w:t>
      </w:r>
    </w:p>
    <w:p>
      <w:r>
        <w:rPr>
          <w:rFonts w:hint="eastAsia"/>
        </w:rPr>
        <w:t xml:space="preserve">    B2C是Business-to-Customer的缩写，而其中文简称为“商对客”。“商对客”是电子商务的一种模式，也就是通常说的直接面向消费者销售产品和服务商业零售模式。这种形式的电子商务一般以网络零售业为主，主要借助于互联网开展在线销售活动。B2C即企业通过互联网为消费者提供一个新型的购物环境——网上商店，消费者通过网络在网上购物、网上支付等消费行为。</w:t>
      </w:r>
    </w:p>
    <w:p>
      <w:r>
        <w:rPr>
          <w:rFonts w:hint="eastAsia"/>
        </w:rPr>
        <w:t xml:space="preserve">    案例：唯品会、乐蜂网</w:t>
      </w:r>
    </w:p>
    <w:p/>
    <w:p>
      <w:pPr>
        <w:pStyle w:val="4"/>
        <w:ind w:left="440"/>
      </w:pPr>
      <w:r>
        <w:rPr>
          <w:rFonts w:hint="eastAsia"/>
        </w:rPr>
        <w:t>C2B</w:t>
      </w:r>
    </w:p>
    <w:p>
      <w:r>
        <w:rPr>
          <w:rFonts w:hint="eastAsia"/>
        </w:rPr>
        <w:t xml:space="preserve">    C2B（Consumer to Business，即消费者到企业），是互联网经济时代新的商业模式。这一模式改变了原有生产者（企业和机构）和消费者的关系，是一种消费者贡献价值（Create Value）， 企业和机构消费价值（Consume Value）。</w:t>
      </w:r>
    </w:p>
    <w:p>
      <w:r>
        <w:rPr>
          <w:rFonts w:hint="eastAsia"/>
        </w:rPr>
        <w:t xml:space="preserve">    C2B模式和我们熟知的供需模式（DSM, Demand SupplyModel）恰恰相反，真正的C2B 应该先有消费者需求产生而后有企业生产，即先有消费者提出需求，后有生产企业按需求组织生产。通常情况为消费者根据自身需求定制产品和价格，或主动参与产品设计、生产和定价，产品、价格等彰显消费者的个性化需求，生产企业进行定制化生产。</w:t>
      </w:r>
    </w:p>
    <w:p>
      <w:pPr>
        <w:ind w:firstLine="275"/>
      </w:pPr>
      <w:r>
        <w:rPr>
          <w:rFonts w:hint="eastAsia"/>
        </w:rPr>
        <w:t>案例：海尔商城、 尚品宅配</w:t>
      </w:r>
    </w:p>
    <w:p>
      <w:pPr>
        <w:ind w:firstLine="275"/>
      </w:pPr>
    </w:p>
    <w:p>
      <w:pPr>
        <w:pStyle w:val="4"/>
        <w:ind w:left="440"/>
      </w:pPr>
      <w:r>
        <w:rPr>
          <w:rFonts w:hint="eastAsia"/>
        </w:rPr>
        <w:t>O2O</w:t>
      </w:r>
    </w:p>
    <w:p>
      <w:r>
        <w:rPr>
          <w:rFonts w:hint="eastAsia"/>
        </w:rPr>
        <w:t xml:space="preserve">    O2O即Online To Offline（在线离线/线上到线下），是指将线下的商务机会与互联网结合，让互联网成为线下交易的平台，这个概念最早来源于美国。O2O的概念非常广泛，既可涉及到线上，又可涉及到线下,可以通称为O2O。主流商业管理课程均对O2O这种新型的商业模式有所介绍及关注。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</w:rPr>
        <w:t xml:space="preserve">    案例：美团、饿了吗</w:t>
      </w:r>
      <w:r>
        <w:rPr>
          <w:rFonts w:hint="eastAsia"/>
          <w:lang w:val="en-US" w:eastAsia="zh-CN"/>
        </w:rPr>
        <w:tab/>
      </w:r>
    </w:p>
    <w:p/>
    <w:p>
      <w:pPr>
        <w:pStyle w:val="4"/>
        <w:ind w:left="440"/>
      </w:pPr>
      <w:r>
        <w:rPr>
          <w:rFonts w:hint="eastAsia"/>
        </w:rPr>
        <w:t>B2B2C</w:t>
      </w:r>
    </w:p>
    <w:p>
      <w:r>
        <w:rPr>
          <w:rFonts w:hint="eastAsia"/>
        </w:rPr>
        <w:t xml:space="preserve">    B2B2C是一种电子商务类型的网络购物商业模式，B是BUSINESS的简称，C是CUSTOMER的简称，第一个B指的是商品或服务的供应商，第二个B指的是从事电子商务的企业，C则是表示消费者。</w:t>
      </w:r>
    </w:p>
    <w:p>
      <w:r>
        <w:rPr>
          <w:rFonts w:hint="eastAsia"/>
        </w:rPr>
        <w:t xml:space="preserve">    案例：京东商城、天猫商城</w:t>
      </w:r>
    </w:p>
    <w:p>
      <w:pPr>
        <w:pStyle w:val="19"/>
        <w:ind w:firstLine="0" w:firstLineChars="0"/>
      </w:pPr>
      <w:r>
        <w:t xml:space="preserve">    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我们能从这个项目中学到什么？</w:t>
      </w:r>
    </w:p>
    <w:p>
      <w:pPr>
        <w:pStyle w:val="4"/>
        <w:ind w:left="0" w:leftChars="0" w:firstLine="720" w:firstLineChars="0"/>
        <w:rPr>
          <w:rFonts w:asciiTheme="majorEastAsia" w:hAnsiTheme="majorEastAsia" w:eastAsiaTheme="majorEastAsia" w:cstheme="majorEastAsia"/>
        </w:rPr>
      </w:pPr>
      <w:r>
        <w:rPr>
          <w:rFonts w:asciiTheme="majorEastAsia" w:hAnsiTheme="majorEastAsia" w:eastAsiaTheme="majorEastAsia" w:cstheme="majorEastAsia"/>
        </w:rPr>
        <w:t>3</w:t>
      </w:r>
      <w:r>
        <w:rPr>
          <w:rFonts w:hint="eastAsia" w:asciiTheme="majorEastAsia" w:hAnsiTheme="majorEastAsia" w:eastAsiaTheme="majorEastAsia" w:cstheme="majorEastAsia"/>
        </w:rPr>
        <w:t>.1</w:t>
      </w:r>
      <w:r>
        <w:rPr>
          <w:rFonts w:asciiTheme="majorEastAsia" w:hAnsiTheme="majorEastAsia" w:eastAsiaTheme="majorEastAsia" w:cstheme="majorEastAsia"/>
        </w:rPr>
        <w:t xml:space="preserve"> </w:t>
      </w:r>
      <w:r>
        <w:rPr>
          <w:rFonts w:hint="eastAsia" w:asciiTheme="majorEastAsia" w:hAnsiTheme="majorEastAsia" w:eastAsiaTheme="majorEastAsia" w:cstheme="majorEastAsia"/>
        </w:rPr>
        <w:t>巩固以前知识，学习技术点与技术点应用场景，掌握电商业务流程</w:t>
      </w:r>
    </w:p>
    <w:p>
      <w:pPr>
        <w:pStyle w:val="4"/>
        <w:ind w:left="0" w:leftChars="0"/>
        <w:rPr>
          <w:rFonts w:asciiTheme="majorEastAsia" w:hAnsiTheme="majorEastAsia" w:eastAsiaTheme="majorEastAsia" w:cstheme="majorEastAsia"/>
        </w:rPr>
      </w:pPr>
      <w:r>
        <w:rPr>
          <w:rFonts w:asciiTheme="majorEastAsia" w:hAnsiTheme="majorEastAsia" w:eastAsiaTheme="majorEastAsia" w:cstheme="majorEastAsia"/>
        </w:rPr>
        <w:t>3</w:t>
      </w:r>
      <w:r>
        <w:rPr>
          <w:rFonts w:hint="eastAsia" w:asciiTheme="majorEastAsia" w:hAnsiTheme="majorEastAsia" w:eastAsiaTheme="majorEastAsia" w:cstheme="majorEastAsia"/>
        </w:rPr>
        <w:t>.2 核心技术</w:t>
      </w:r>
    </w:p>
    <w:p>
      <w:r>
        <w:t>SpringBoot：简化新Spring应用的初始搭建以及开发过程</w:t>
      </w:r>
    </w:p>
    <w:p>
      <w:r>
        <w:t>SpringCloud：基于Spring Boot实现的云原生应用开发工具，SpringCloud使用的技术：（Spring</w:t>
      </w:r>
      <w:r>
        <w:rPr>
          <w:rFonts w:hint="eastAsia"/>
        </w:rPr>
        <w:t xml:space="preserve"> </w:t>
      </w:r>
      <w:r>
        <w:t>Cloud</w:t>
      </w:r>
      <w:r>
        <w:rPr>
          <w:rFonts w:hint="eastAsia"/>
        </w:rPr>
        <w:t xml:space="preserve"> </w:t>
      </w:r>
      <w:r>
        <w:t>Gateway、Spring Cloud Alibaba Nacos、Spring Cloud Alibaba Sentinel、Spring</w:t>
      </w:r>
      <w:r>
        <w:rPr>
          <w:rFonts w:hint="eastAsia"/>
        </w:rPr>
        <w:t xml:space="preserve"> </w:t>
      </w:r>
      <w:r>
        <w:t>Cloud</w:t>
      </w:r>
      <w:r>
        <w:rPr>
          <w:rFonts w:hint="eastAsia"/>
        </w:rPr>
        <w:t xml:space="preserve"> Task</w:t>
      </w:r>
      <w:r>
        <w:t>和Spring</w:t>
      </w:r>
      <w:r>
        <w:rPr>
          <w:rFonts w:hint="eastAsia"/>
        </w:rPr>
        <w:t xml:space="preserve"> </w:t>
      </w:r>
      <w:r>
        <w:t>Cloud</w:t>
      </w:r>
      <w:r>
        <w:rPr>
          <w:rFonts w:hint="eastAsia"/>
        </w:rPr>
        <w:t xml:space="preserve"> </w:t>
      </w:r>
      <w:r>
        <w:t>Feign等）</w:t>
      </w:r>
    </w:p>
    <w:p>
      <w:r>
        <w:t>MyBatis-Plus：持久层框架</w:t>
      </w:r>
    </w:p>
    <w:p>
      <w:r>
        <w:t>Redis：内存缓存</w:t>
      </w:r>
    </w:p>
    <w:p>
      <w:pPr>
        <w:rPr>
          <w:rFonts w:hint="default" w:eastAsia="微软雅黑"/>
          <w:lang w:val="en-US" w:eastAsia="zh-CN"/>
        </w:rPr>
      </w:pPr>
      <w:r>
        <w:t>Redisson：基于redis的Java驻内存数据网格</w:t>
      </w:r>
      <w:r>
        <w:rPr>
          <w:rFonts w:hint="eastAsia"/>
          <w:lang w:val="en-US" w:eastAsia="zh-CN"/>
        </w:rPr>
        <w:t xml:space="preserve"> - 框架</w:t>
      </w:r>
    </w:p>
    <w:p>
      <w:r>
        <w:t>RabbitMQ：消息中间件</w:t>
      </w:r>
    </w:p>
    <w:p>
      <w:r>
        <w:t>ElasticSearch+Kibana: 全文检索服务器+可视化数据监控</w:t>
      </w:r>
    </w:p>
    <w:p>
      <w:r>
        <w:t>ThreadPoolExecutor：线程池来实现异步操作，提供效率</w:t>
      </w:r>
    </w:p>
    <w:p>
      <w:r>
        <w:t>Thymeleaf:页面模板技术</w:t>
      </w:r>
    </w:p>
    <w:p>
      <w:r>
        <w:t>Swagger2：Api接口文档工具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F</w:t>
      </w:r>
      <w:r>
        <w:t>astdfs：分布式文件存储</w:t>
      </w:r>
      <w:r>
        <w:rPr>
          <w:rFonts w:hint="eastAsia"/>
          <w:lang w:val="en-US" w:eastAsia="zh-CN"/>
        </w:rPr>
        <w:t xml:space="preserve"> 类似于oss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</w:rPr>
        <w:t>支付宝支付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alipay.com</w:t>
      </w:r>
    </w:p>
    <w:p>
      <w:pPr>
        <w:rPr>
          <w:rFonts w:hint="default" w:eastAsia="微软雅黑"/>
          <w:lang w:val="en-US" w:eastAsia="zh-CN"/>
        </w:rPr>
      </w:pPr>
      <w:r>
        <w:t>Mysql：关系型数据库</w:t>
      </w:r>
      <w:r>
        <w:rPr>
          <w:rFonts w:hint="eastAsia"/>
          <w:lang w:val="en-US" w:eastAsia="zh-CN"/>
        </w:rPr>
        <w:t xml:space="preserve"> {mycat/sharding-jdbc 进行分库，分表}</w:t>
      </w:r>
    </w:p>
    <w:p>
      <w:r>
        <w:t>Lombok: 实体类的中get</w:t>
      </w:r>
      <w:r>
        <w:rPr>
          <w:rFonts w:hint="eastAsia"/>
        </w:rPr>
        <w:t>，</w:t>
      </w:r>
      <w:r>
        <w:t>set 生成的jar包</w:t>
      </w:r>
    </w:p>
    <w:p>
      <w:r>
        <w:t>ngrok：内网穿透</w:t>
      </w:r>
    </w:p>
    <w:p>
      <w:r>
        <w:t>Docker：容器技术</w:t>
      </w:r>
    </w:p>
    <w:p>
      <w:r>
        <w:t>Git：代码管理工具</w:t>
      </w:r>
    </w:p>
    <w:p>
      <w:r>
        <w:rPr>
          <w:b w:val="0"/>
          <w:bCs w:val="0"/>
        </w:rPr>
        <w:t>DockerFile</w:t>
      </w:r>
      <w:r>
        <w:t>：管理Docker镜像命令文本</w:t>
      </w:r>
    </w:p>
    <w:p>
      <w:r>
        <w:t>Jenkins：持续集成工具</w:t>
      </w:r>
    </w:p>
    <w:p>
      <w:r>
        <w:t>Vue.js：web 界面的渐进式框架</w:t>
      </w:r>
    </w:p>
    <w:p>
      <w:r>
        <w:t>Node.js： JavaScript 运行环境</w:t>
      </w:r>
    </w:p>
    <w:p>
      <w:r>
        <w:t>NPM：包管理器</w:t>
      </w:r>
    </w:p>
    <w:p>
      <w:pPr>
        <w:pStyle w:val="4"/>
        <w:ind w:left="0" w:leftChars="0"/>
      </w:pPr>
      <w:r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需要掌握的解决方案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</w:rPr>
              <w:t xml:space="preserve">    分布式架构、缓存管理、分布式事务、单点登录、商品后台管理、文件管理系统</w:t>
            </w:r>
          </w:p>
        </w:tc>
      </w:tr>
    </w:tbl>
    <w:p>
      <w:pPr>
        <w:rPr>
          <w:sz w:val="28"/>
        </w:rPr>
      </w:pP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课前说明：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建议内存8个G以上</w:t>
            </w:r>
          </w:p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培养自己独立阅读代码的能力</w:t>
            </w:r>
          </w:p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帮助大家分析 解构业务需求</w:t>
            </w:r>
          </w:p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新的知识点，写代码敲</w:t>
            </w:r>
          </w:p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难点 敲</w:t>
            </w:r>
          </w:p>
          <w:p>
            <w:pPr>
              <w:widowControl w:val="0"/>
              <w:numPr>
                <w:ilvl w:val="0"/>
                <w:numId w:val="3"/>
              </w:numPr>
              <w:bidi w:val="0"/>
              <w:jc w:val="both"/>
            </w:pPr>
            <w:r>
              <w:rPr>
                <w:rFonts w:hint="eastAsia"/>
              </w:rPr>
              <w:t>重复的功能 自己开发</w:t>
            </w:r>
          </w:p>
        </w:tc>
      </w:tr>
    </w:tbl>
    <w:p>
      <w:pPr>
        <w:pStyle w:val="3"/>
        <w:numPr>
          <w:ilvl w:val="0"/>
          <w:numId w:val="2"/>
        </w:numPr>
      </w:pPr>
      <w:r>
        <w:rPr>
          <w:rFonts w:hint="eastAsia"/>
        </w:rPr>
        <w:t>项目架构</w:t>
      </w:r>
    </w:p>
    <w:p>
      <w:pPr>
        <w:rPr>
          <w:rFonts w:eastAsiaTheme="minorEastAsia"/>
        </w:rPr>
      </w:pPr>
      <w:r>
        <w:rPr>
          <w:rFonts w:hint="eastAsia" w:eastAsiaTheme="minorEastAsia"/>
        </w:rPr>
        <w:drawing>
          <wp:inline distT="0" distB="0" distL="114300" distR="114300">
            <wp:extent cx="5269865" cy="4051935"/>
            <wp:effectExtent l="0" t="0" r="3175" b="1905"/>
            <wp:docPr id="6" name="图片 6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rPr>
          <w:rFonts w:ascii="宋体" w:hAnsi="宋体" w:eastAsia="宋体" w:cs="宋体"/>
          <w:bCs/>
          <w:color w:val="000000"/>
        </w:rPr>
      </w:pPr>
      <w:r>
        <w:rPr>
          <w:rFonts w:hint="eastAsia" w:ascii="宋体" w:hAnsi="宋体" w:cs="宋体"/>
          <w:bCs/>
          <w:color w:val="000000"/>
        </w:rPr>
        <w:t>服务器端：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SpringBoot + SpringCloudAlibaba + MyBatis-Plus + Redis + RabbitMQ + Fastdfs</w:t>
      </w:r>
      <w:r>
        <w:rPr>
          <w:rStyle w:val="20"/>
          <w:rFonts w:hint="eastAsia" w:ascii="宋体" w:hAnsi="宋体" w:eastAsia="宋体" w:cs="宋体"/>
          <w:color w:val="000000"/>
          <w:sz w:val="21"/>
          <w:szCs w:val="21"/>
          <w:lang w:bidi="ar"/>
        </w:rPr>
        <w:t>+ </w:t>
      </w: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MySQL</w:t>
      </w:r>
      <w:r>
        <w:rPr>
          <w:rFonts w:ascii="宋体" w:hAnsi="宋体" w:eastAsia="宋体" w:cs="宋体"/>
          <w:color w:val="000000"/>
          <w:sz w:val="21"/>
          <w:szCs w:val="21"/>
          <w:lang w:bidi="ar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+</w:t>
      </w:r>
      <w:r>
        <w:rPr>
          <w:rFonts w:ascii="宋体" w:hAnsi="宋体" w:eastAsia="宋体" w:cs="宋体"/>
          <w:color w:val="000000"/>
          <w:sz w:val="21"/>
          <w:szCs w:val="21"/>
          <w:lang w:bidi="ar"/>
        </w:rPr>
        <w:t xml:space="preserve"> Elasticsearch</w:t>
      </w:r>
    </w:p>
    <w:p>
      <w:pPr>
        <w:tabs>
          <w:tab w:val="left" w:pos="709"/>
        </w:tabs>
        <w:rPr>
          <w:rFonts w:ascii="宋体" w:hAnsi="宋体" w:cs="宋体"/>
          <w:bCs/>
          <w:color w:val="000000"/>
        </w:rPr>
      </w:pPr>
    </w:p>
    <w:p>
      <w:pPr>
        <w:tabs>
          <w:tab w:val="left" w:pos="709"/>
        </w:tabs>
        <w:rPr>
          <w:rFonts w:ascii="宋体" w:hAnsi="宋体" w:cs="宋体"/>
          <w:bCs/>
          <w:color w:val="000000"/>
        </w:rPr>
      </w:pPr>
      <w:r>
        <w:rPr>
          <w:rFonts w:hint="eastAsia" w:ascii="宋体" w:hAnsi="宋体" w:cs="宋体"/>
          <w:bCs/>
          <w:color w:val="000000"/>
        </w:rPr>
        <w:t>前端：</w:t>
      </w:r>
    </w:p>
    <w:p>
      <w:pPr>
        <w:tabs>
          <w:tab w:val="left" w:pos="709"/>
        </w:tabs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管理后台：vue + element-ui + nodejs + npm</w:t>
      </w:r>
    </w:p>
    <w:p>
      <w:pPr>
        <w:tabs>
          <w:tab w:val="left" w:pos="709"/>
        </w:tabs>
        <w:rPr>
          <w:rFonts w:ascii="宋体" w:hAnsi="宋体" w:cs="宋体"/>
          <w:bCs/>
          <w:color w:val="000000"/>
        </w:rPr>
      </w:pPr>
      <w:r>
        <w:rPr>
          <w:rFonts w:hint="eastAsia" w:ascii="宋体" w:hAnsi="宋体" w:eastAsia="宋体" w:cs="宋体"/>
        </w:rPr>
        <w:t>电商网站：spring boot + thymeleaf + vue</w:t>
      </w:r>
    </w:p>
    <w:p>
      <w:pPr>
        <w:tabs>
          <w:tab w:val="left" w:pos="709"/>
        </w:tabs>
        <w:rPr>
          <w:rFonts w:ascii="宋体" w:hAnsi="宋体" w:cs="宋体"/>
          <w:bCs/>
          <w:color w:val="000000"/>
        </w:rPr>
      </w:pPr>
      <w:r>
        <w:rPr>
          <w:rFonts w:hint="eastAsia" w:ascii="宋体" w:hAnsi="宋体" w:cs="宋体"/>
          <w:bCs/>
          <w:color w:val="000000"/>
        </w:rPr>
        <w:t>其他：</w:t>
      </w:r>
    </w:p>
    <w:p>
      <w:pPr>
        <w:tabs>
          <w:tab w:val="left" w:pos="709"/>
        </w:tabs>
        <w:rPr>
          <w:rFonts w:ascii="宋体" w:hAnsi="宋体" w:eastAsia="宋体" w:cs="宋体"/>
          <w:color w:val="00000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Redisson实现分异步编排</w:t>
      </w:r>
    </w:p>
    <w:p>
      <w:pPr>
        <w:tabs>
          <w:tab w:val="left" w:pos="709"/>
        </w:tabs>
        <w:rPr>
          <w:rFonts w:ascii="宋体" w:hAnsi="宋体" w:eastAsia="宋体" w:cs="宋体"/>
          <w:color w:val="00000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布式锁</w:t>
      </w:r>
    </w:p>
    <w:p>
      <w:pPr>
        <w:tabs>
          <w:tab w:val="left" w:pos="709"/>
        </w:tabs>
        <w:rPr>
          <w:rFonts w:ascii="宋体" w:hAnsi="宋体" w:eastAsia="宋体" w:cs="宋体"/>
          <w:color w:val="00000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三方支付使用支付宝</w:t>
      </w:r>
    </w:p>
    <w:p>
      <w:pPr>
        <w:tabs>
          <w:tab w:val="left" w:pos="709"/>
        </w:tabs>
        <w:rPr>
          <w:rFonts w:ascii="宋体" w:hAnsi="宋体" w:eastAsia="宋体" w:cs="宋体"/>
          <w:color w:val="000000"/>
          <w:sz w:val="21"/>
          <w:szCs w:val="21"/>
          <w:lang w:bidi="ar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bidi="ar"/>
        </w:rPr>
        <w:t>使用Swagger生成接口文档</w:t>
      </w:r>
    </w:p>
    <w:p>
      <w:pPr>
        <w:tabs>
          <w:tab w:val="left" w:pos="709"/>
        </w:tabs>
        <w:rPr>
          <w:rFonts w:ascii="宋体" w:hAnsi="宋体" w:cs="宋体"/>
          <w:color w:val="000000"/>
          <w:sz w:val="21"/>
          <w:szCs w:val="21"/>
          <w:lang w:bidi="ar"/>
        </w:rPr>
      </w:pPr>
    </w:p>
    <w:p>
      <w:pPr>
        <w:tabs>
          <w:tab w:val="left" w:pos="709"/>
        </w:tabs>
        <w:rPr>
          <w:rFonts w:ascii="宋体" w:hAnsi="宋体" w:cs="宋体"/>
          <w:color w:val="000000"/>
          <w:sz w:val="21"/>
          <w:szCs w:val="21"/>
          <w:lang w:bidi="ar"/>
        </w:rPr>
      </w:pPr>
      <w:r>
        <w:rPr>
          <w:rFonts w:hint="eastAsia" w:ascii="宋体" w:hAnsi="宋体" w:cs="宋体"/>
          <w:color w:val="000000"/>
          <w:sz w:val="21"/>
          <w:szCs w:val="21"/>
          <w:lang w:bidi="ar"/>
        </w:rPr>
        <w:t>部署方案：</w:t>
      </w:r>
    </w:p>
    <w:p>
      <w:pPr>
        <w:tabs>
          <w:tab w:val="left" w:pos="709"/>
        </w:tabs>
        <w:rPr>
          <w:rFonts w:eastAsiaTheme="minorEastAsia"/>
          <w:sz w:val="28"/>
          <w:szCs w:val="28"/>
        </w:rPr>
      </w:pPr>
      <w:r>
        <w:rPr>
          <w:rFonts w:ascii="宋体" w:hAnsi="宋体" w:cs="宋体"/>
          <w:color w:val="000000"/>
          <w:sz w:val="28"/>
          <w:szCs w:val="28"/>
          <w:lang w:bidi="ar"/>
        </w:rPr>
        <w:t>Jenkins+docker</w:t>
      </w:r>
      <w:r>
        <w:rPr>
          <w:rFonts w:hint="eastAsia" w:ascii="宋体" w:hAnsi="宋体" w:cs="宋体"/>
          <w:color w:val="000000"/>
          <w:sz w:val="28"/>
          <w:szCs w:val="28"/>
          <w:lang w:bidi="ar"/>
        </w:rPr>
        <w:t>+maven+git</w:t>
      </w:r>
    </w:p>
    <w:p>
      <w:pPr>
        <w:pStyle w:val="3"/>
      </w:pPr>
      <w:r>
        <w:t>5</w:t>
      </w:r>
      <w:r>
        <w:rPr>
          <w:rFonts w:hint="eastAsia"/>
        </w:rPr>
        <w:t>、整体业务简介</w:t>
      </w:r>
    </w:p>
    <w:p>
      <w:pPr>
        <w:rPr>
          <w:sz w:val="28"/>
        </w:rPr>
      </w:pPr>
      <w:r>
        <w:drawing>
          <wp:inline distT="0" distB="0" distL="0" distR="0">
            <wp:extent cx="5274310" cy="2962910"/>
            <wp:effectExtent l="53975" t="53975" r="112395" b="1225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2385695</wp:posOffset>
                </wp:positionV>
                <wp:extent cx="723265" cy="688975"/>
                <wp:effectExtent l="12700" t="12700" r="2603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1" cy="6892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7pt;margin-top:187.85pt;height:54.25pt;width:56.95pt;z-index:251659264;v-text-anchor:middle;mso-width-relative:page;mso-height-relative:page;" filled="f" stroked="t" coordsize="21600,21600" o:gfxdata="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dW6/9YAAAALAQAADwAAAAAAAAAB&#10;ACAAAAAiAAAAZHJzL2Rvd25yZXYueG1sUEsBAhQAFAAAAAgAh07iQAzfi59LAgAAcAQAAA4AAAAA&#10;AAAAAQAgAAAAJQEAAGRycy9lMm9Eb2MueG1sUEsFBgAAAAAGAAYAWQEAAOIFAAAAAA=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28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首页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静态页面，包含了商品分类，搜索栏，商品广告位。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全文搜索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通过搜索栏填入的关键字进行搜索，并列表展示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分类查询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根据首页的商品类目进行查询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商品详情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商品的详细信息展示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购物车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将有购买意向的商品临时存放的地方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单点登录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用户统一登录的管理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结算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将购物车中勾选的商品初始化成要填写的订单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下单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填好的订单提交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支付服务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下单后，用户点击支付，负责对接第三方支付系统。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订单服务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负责确认订单是否付款成功，并对接仓储物流系统。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仓储物流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独立的管理系统，负责商品的库存。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后台管理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主要维护类目、商品、库存单元、广告位等信息。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秒杀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秒杀抢购完整方案</w:t>
            </w:r>
          </w:p>
        </w:tc>
      </w:tr>
    </w:tbl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二、gitee使用</w:t>
      </w:r>
    </w:p>
    <w:p>
      <w:pPr>
        <w:pStyle w:val="3"/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>创建仓库</w:t>
      </w:r>
      <w:r>
        <w:drawing>
          <wp:inline distT="0" distB="0" distL="114300" distR="114300">
            <wp:extent cx="5267960" cy="713232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793496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3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连接gitee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1)打开IDEA选择GIt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21564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复制gitee码云的Https连接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0505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44215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点击Test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输入用户名密码</w:t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426210"/>
            <wp:effectExtent l="0" t="0" r="146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确定创建文件夹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719455"/>
            <wp:effectExtent l="0" t="0" r="1460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一路下一步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668520"/>
            <wp:effectExtent l="0" t="0" r="762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694555"/>
            <wp:effectExtent l="0" t="0" r="317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680585"/>
            <wp:effectExtent l="0" t="0" r="190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34823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添加忽略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1).gitignore</w:t>
      </w:r>
    </w:p>
    <w:p>
      <w:pPr>
        <w:rPr>
          <w:rFonts w:hint="default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target/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.idea/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*.iml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/**/.iml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/**/.DS_Store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/**/.settings/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/**/.project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/**/.classpath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**/rebel.xml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/**/.externalToolBuilders/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/**/.yml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application.properties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.gitignore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rebel.xml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test/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663950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741420"/>
            <wp:effectExtent l="0" t="0" r="508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502025"/>
            <wp:effectExtent l="0" t="0" r="127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226560"/>
            <wp:effectExtent l="0" t="0" r="190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9080" cy="2636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2900" cy="7620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查看提交结果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687320"/>
            <wp:effectExtent l="0" t="0" r="317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4）查看忽略文件内容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06115"/>
            <wp:effectExtent l="0" t="0" r="317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bidi w:val="0"/>
      </w:pPr>
      <w:r>
        <w:rPr>
          <w:rFonts w:hint="eastAsia"/>
          <w:lang w:val="en-US" w:eastAsia="zh-CN"/>
        </w:rPr>
        <w:t>三、</w:t>
      </w:r>
      <w:r>
        <w:t xml:space="preserve">  </w:t>
      </w:r>
      <w:r>
        <w:rPr>
          <w:rFonts w:hint="eastAsia"/>
        </w:rPr>
        <w:t xml:space="preserve">idea的快捷键  </w:t>
      </w:r>
    </w:p>
    <w:p>
      <w:pPr>
        <w:pStyle w:val="4"/>
        <w:ind w:left="440"/>
      </w:pPr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1 常用快捷键</w:t>
      </w:r>
    </w:p>
    <w:p>
      <w:r>
        <w:rPr>
          <w:rFonts w:hint="eastAsia"/>
        </w:rPr>
        <w:t xml:space="preserve">智能补全  引包 </w:t>
      </w:r>
      <w:r>
        <w:rPr>
          <w:rFonts w:hint="eastAsia"/>
          <w:b/>
          <w:color w:val="FF0000"/>
        </w:rPr>
        <w:t xml:space="preserve">alt+Enter </w:t>
      </w:r>
    </w:p>
    <w:p>
      <w:pPr>
        <w:rPr>
          <w:b/>
          <w:color w:val="FF0000"/>
        </w:rPr>
      </w:pPr>
      <w:r>
        <w:rPr>
          <w:rFonts w:hint="eastAsia"/>
        </w:rPr>
        <w:t xml:space="preserve">由方法自动生成返回值变量 </w:t>
      </w:r>
      <w:r>
        <w:rPr>
          <w:rFonts w:hint="eastAsia"/>
          <w:b/>
          <w:color w:val="FF0000"/>
        </w:rPr>
        <w:t xml:space="preserve">ctrl+alt+v </w:t>
      </w:r>
    </w:p>
    <w:p>
      <w:pPr>
        <w:rPr>
          <w:b/>
          <w:color w:val="FF0000"/>
        </w:rPr>
      </w:pPr>
      <w:r>
        <w:rPr>
          <w:rFonts w:hint="eastAsia"/>
        </w:rPr>
        <w:t>跳到方法的实现类</w:t>
      </w:r>
      <w:r>
        <w:rPr>
          <w:rFonts w:hint="eastAsia"/>
          <w:b/>
          <w:color w:val="FF0000"/>
        </w:rPr>
        <w:t xml:space="preserve"> ctrl+alt+b |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ctrl+alt+鼠标左键</w:t>
      </w:r>
    </w:p>
    <w:p>
      <w:r>
        <w:rPr>
          <w:rFonts w:hint="eastAsia"/>
        </w:rPr>
        <w:t>查看方法参数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ctrl+p  </w:t>
      </w:r>
    </w:p>
    <w:p>
      <w:r>
        <w:rPr>
          <w:rFonts w:hint="eastAsia"/>
        </w:rPr>
        <w:t xml:space="preserve">查看方法文档  </w:t>
      </w:r>
      <w:r>
        <w:t xml:space="preserve">ctrl+q </w:t>
      </w:r>
    </w:p>
    <w:p>
      <w:pPr>
        <w:rPr>
          <w:color w:val="FF0000"/>
        </w:rPr>
      </w:pPr>
      <w:r>
        <w:rPr>
          <w:rFonts w:hint="eastAsia"/>
        </w:rPr>
        <w:t>复制行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ctrl+D </w:t>
      </w:r>
    </w:p>
    <w:p>
      <w:r>
        <w:rPr>
          <w:rFonts w:hint="eastAsia"/>
        </w:rPr>
        <w:t>删除行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ctrl+Y </w:t>
      </w:r>
    </w:p>
    <w:p>
      <w:r>
        <w:rPr>
          <w:rFonts w:hint="eastAsia"/>
        </w:rPr>
        <w:t>跳转到上一个/下一个位置   ctrl+alt+左右</w:t>
      </w:r>
    </w:p>
    <w:p>
      <w:r>
        <w:rPr>
          <w:rFonts w:hint="eastAsia"/>
        </w:rPr>
        <w:t>大小写切换  ctrl+shift+u</w:t>
      </w:r>
    </w:p>
    <w:p>
      <w:pPr>
        <w:rPr>
          <w:b/>
          <w:bCs/>
        </w:rPr>
      </w:pPr>
      <w:r>
        <w:rPr>
          <w:rFonts w:hint="eastAsia"/>
          <w:b/>
          <w:bCs/>
          <w:color w:val="FF0000"/>
        </w:rPr>
        <w:t xml:space="preserve">打开最近编辑过的文档 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ctrl</w:t>
      </w:r>
      <w:r>
        <w:rPr>
          <w:b/>
          <w:bCs/>
          <w:color w:val="FF0000"/>
        </w:rPr>
        <w:t>+E</w:t>
      </w:r>
    </w:p>
    <w:p>
      <w:pPr>
        <w:pStyle w:val="4"/>
        <w:ind w:left="440"/>
      </w:pPr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 xml:space="preserve">Debug: </w:t>
      </w:r>
      <w:r>
        <w:t>{</w:t>
      </w:r>
      <w:r>
        <w:rPr>
          <w:rFonts w:hint="eastAsia"/>
        </w:rPr>
        <w:t>都使用debug</w:t>
      </w:r>
      <w:r>
        <w:t>}</w:t>
      </w:r>
    </w:p>
    <w:p>
      <w:pPr>
        <w:rPr>
          <w:b/>
          <w:bCs/>
          <w:color w:val="FF0000"/>
        </w:rPr>
      </w:pPr>
      <w:r>
        <w:t xml:space="preserve">   </w:t>
      </w:r>
      <w:r>
        <w:rPr>
          <w:rFonts w:hint="eastAsia"/>
          <w:b/>
          <w:bCs/>
          <w:color w:val="FF0000"/>
        </w:rPr>
        <w:t>F8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 xml:space="preserve">执行下一行  </w:t>
      </w:r>
      <w:r>
        <w:rPr>
          <w:b/>
          <w:bCs/>
          <w:color w:val="FF0000"/>
        </w:rPr>
        <w:t>(</w:t>
      </w:r>
      <w:r>
        <w:rPr>
          <w:rFonts w:hint="eastAsia"/>
          <w:b/>
          <w:bCs/>
          <w:color w:val="FF0000"/>
        </w:rPr>
        <w:t>相当于eclipse的 F6</w:t>
      </w:r>
      <w:r>
        <w:rPr>
          <w:b/>
          <w:bCs/>
          <w:color w:val="FF0000"/>
        </w:rPr>
        <w:t>)</w:t>
      </w:r>
    </w:p>
    <w:p>
      <w:r>
        <w:rPr>
          <w:rFonts w:hint="eastAsia"/>
        </w:rPr>
        <w:t xml:space="preserve"> </w:t>
      </w:r>
      <w:r>
        <w:t xml:space="preserve">  F7 </w:t>
      </w:r>
      <w:r>
        <w:rPr>
          <w:rFonts w:hint="eastAsia"/>
        </w:rPr>
        <w:t>跳入内部    (相当于eclipse的 F</w:t>
      </w:r>
      <w:r>
        <w:t>5</w:t>
      </w:r>
      <w:r>
        <w:rPr>
          <w:rFonts w:hint="eastAsia"/>
        </w:rPr>
        <w:t>)</w:t>
      </w:r>
    </w:p>
    <w:p>
      <w:r>
        <w:t xml:space="preserve">   F9 </w:t>
      </w:r>
      <w:r>
        <w:rPr>
          <w:rFonts w:hint="eastAsia"/>
        </w:rPr>
        <w:t>继续执行   (相当于eclipse的 F</w:t>
      </w:r>
      <w:r>
        <w:t>8</w:t>
      </w:r>
      <w:r>
        <w:rPr>
          <w:rFonts w:hint="eastAsia"/>
        </w:rPr>
        <w:t>)</w:t>
      </w:r>
    </w:p>
    <w:p>
      <w:pPr>
        <w:rPr>
          <w:b/>
          <w:bCs/>
          <w:color w:val="FF0000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hint="eastAsia"/>
          <w:b/>
          <w:bCs/>
          <w:color w:val="FF0000"/>
          <w:sz w:val="24"/>
          <w:szCs w:val="24"/>
        </w:rPr>
        <w:t>热部署 ctrl+shift+F9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（仅debug模式）</w:t>
      </w:r>
    </w:p>
    <w:p/>
    <w:p>
      <w:pPr>
        <w:pStyle w:val="4"/>
        <w:ind w:left="44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.3 搜索</w:t>
      </w:r>
    </w:p>
    <w:p>
      <w:r>
        <w:rPr>
          <w:rFonts w:hint="eastAsia"/>
        </w:rPr>
        <w:t xml:space="preserve">   全文搜索文本  ctrl+shift+</w:t>
      </w:r>
      <w:r>
        <w:t xml:space="preserve">f </w:t>
      </w:r>
    </w:p>
    <w:p>
      <w:r>
        <w:t xml:space="preserve">   </w:t>
      </w:r>
      <w:r>
        <w:rPr>
          <w:rFonts w:hint="eastAsia"/>
        </w:rPr>
        <w:t>全文替换文本  ctrl+</w:t>
      </w:r>
      <w:r>
        <w:t>shift+r</w:t>
      </w:r>
    </w:p>
    <w:p>
      <w:r>
        <w:t xml:space="preserve">   </w:t>
      </w:r>
      <w:r>
        <w:rPr>
          <w:rFonts w:hint="eastAsia"/>
        </w:rPr>
        <w:t>搜索类     ctrl+n</w:t>
      </w:r>
    </w:p>
    <w:p>
      <w:pPr>
        <w:rPr>
          <w:b/>
          <w:color w:val="FF0000"/>
        </w:rPr>
      </w:pPr>
      <w:r>
        <w:t xml:space="preserve">   </w:t>
      </w:r>
      <w:r>
        <w:rPr>
          <w:rFonts w:hint="eastAsia"/>
        </w:rPr>
        <w:t xml:space="preserve">任何地方搜索  </w:t>
      </w:r>
      <w:r>
        <w:rPr>
          <w:rFonts w:hint="eastAsia"/>
          <w:b/>
          <w:color w:val="FF0000"/>
        </w:rPr>
        <w:t>双击shift</w:t>
      </w:r>
    </w:p>
    <w:p>
      <w:pPr>
        <w:pStyle w:val="4"/>
        <w:ind w:left="44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.4 快速录入  </w:t>
      </w:r>
    </w:p>
    <w:p>
      <w:r>
        <w:t xml:space="preserve">   </w:t>
      </w:r>
      <w:r>
        <w:rPr>
          <w:rFonts w:hint="eastAsia"/>
        </w:rPr>
        <w:t xml:space="preserve">查看快速录入列表 </w:t>
      </w:r>
      <w:r>
        <w:t>ctrl+j</w:t>
      </w:r>
    </w:p>
    <w:p>
      <w:r>
        <w:t xml:space="preserve">  </w:t>
      </w:r>
      <w:r>
        <w:rPr>
          <w:color w:val="FF0000"/>
        </w:rPr>
        <w:t xml:space="preserve"> foreach     iter</w:t>
      </w:r>
    </w:p>
    <w:p>
      <w:r>
        <w:t xml:space="preserve">   </w:t>
      </w:r>
      <w:r>
        <w:rPr>
          <w:rFonts w:hint="eastAsia"/>
        </w:rPr>
        <w:t>普通for循环  for</w:t>
      </w:r>
      <w:r>
        <w:t>i</w:t>
      </w:r>
    </w:p>
    <w:p>
      <w:r>
        <w:rPr>
          <w:rFonts w:hint="eastAsia"/>
        </w:rPr>
        <w:t xml:space="preserve">   </w:t>
      </w:r>
      <w:r>
        <w:rPr>
          <w:rFonts w:hint="eastAsia"/>
          <w:color w:val="FF0000"/>
        </w:rPr>
        <w:t>循环数组   itar</w:t>
      </w:r>
    </w:p>
    <w:p>
      <w:r>
        <w:t xml:space="preserve">   </w:t>
      </w:r>
      <w:r>
        <w:rPr>
          <w:rFonts w:hint="eastAsia"/>
          <w:color w:val="FF0000"/>
        </w:rPr>
        <w:t>迭代器遍历 it</w:t>
      </w:r>
      <w:r>
        <w:rPr>
          <w:color w:val="FF0000"/>
        </w:rPr>
        <w:t>co</w:t>
      </w:r>
    </w:p>
    <w:p/>
    <w:p>
      <w:r>
        <w:rPr>
          <w:rFonts w:hint="eastAsia"/>
        </w:rPr>
        <w:t xml:space="preserve">   </w:t>
      </w:r>
      <w:r>
        <w:t xml:space="preserve">psvm  </w:t>
      </w:r>
      <w:r>
        <w:rPr>
          <w:rFonts w:hint="eastAsia"/>
        </w:rPr>
        <w:t>主函数</w:t>
      </w:r>
    </w:p>
    <w:p>
      <w:r>
        <w:rPr>
          <w:rFonts w:hint="eastAsia"/>
        </w:rPr>
        <w:t xml:space="preserve">   </w:t>
      </w:r>
      <w:r>
        <w:t xml:space="preserve">pfs    </w:t>
      </w:r>
      <w:r>
        <w:rPr>
          <w:rFonts w:hint="eastAsia"/>
        </w:rPr>
        <w:t>常量</w:t>
      </w:r>
    </w:p>
    <w:p/>
    <w:p>
      <w:r>
        <w:rPr>
          <w:rFonts w:hint="eastAsia"/>
        </w:rPr>
        <w:t xml:space="preserve">生成代码块： </w:t>
      </w:r>
      <w:r>
        <w:t>try/ if / for/ while/ synchronized</w:t>
      </w:r>
    </w:p>
    <w:p>
      <w:r>
        <w:rPr>
          <w:rFonts w:hint="eastAsia"/>
        </w:rPr>
        <w:t xml:space="preserve">   ctrl+alt+t </w:t>
      </w:r>
    </w:p>
    <w:p/>
    <w:p>
      <w:pPr>
        <w:pStyle w:val="4"/>
        <w:ind w:left="44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.5</w:t>
      </w:r>
      <w:r>
        <w:t xml:space="preserve"> </w:t>
      </w:r>
      <w:r>
        <w:rPr>
          <w:rFonts w:hint="eastAsia"/>
        </w:rPr>
        <w:t>设置大小写</w:t>
      </w:r>
    </w:p>
    <w:p>
      <w:r>
        <w:drawing>
          <wp:inline distT="0" distB="0" distL="0" distR="0">
            <wp:extent cx="5274310" cy="2390775"/>
            <wp:effectExtent l="0" t="0" r="1397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四、</w:t>
      </w:r>
      <w:r>
        <w:t xml:space="preserve"> </w:t>
      </w:r>
      <w:r>
        <w:rPr>
          <w:rFonts w:hint="eastAsia"/>
        </w:rPr>
        <w:t>配置maven</w:t>
      </w:r>
    </w:p>
    <w:p>
      <w:pPr>
        <w:pStyle w:val="4"/>
        <w:ind w:left="440"/>
      </w:pPr>
      <w:r>
        <w:t>3.1</w:t>
      </w:r>
      <w:r>
        <w:tab/>
      </w:r>
      <w:r>
        <w:rPr>
          <w:rFonts w:hint="eastAsia"/>
        </w:rPr>
        <w:t>基本设置</w:t>
      </w:r>
    </w:p>
    <w:p>
      <w:r>
        <w:drawing>
          <wp:inline distT="0" distB="0" distL="0" distR="0">
            <wp:extent cx="5274310" cy="2644140"/>
            <wp:effectExtent l="0" t="0" r="1397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40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默认设置</w:t>
      </w:r>
    </w:p>
    <w:p>
      <w:r>
        <w:drawing>
          <wp:inline distT="0" distB="0" distL="0" distR="0">
            <wp:extent cx="4752975" cy="2924175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26970"/>
            <wp:effectExtent l="0" t="0" r="1397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以后不管在idea</w:t>
      </w:r>
      <w:r>
        <w:t xml:space="preserve"> </w:t>
      </w:r>
      <w:r>
        <w:rPr>
          <w:rFonts w:hint="eastAsia"/>
        </w:rPr>
        <w:t>中开启多少个窗口，则maven</w:t>
      </w:r>
      <w:r>
        <w:t xml:space="preserve"> </w:t>
      </w:r>
      <w:r>
        <w:rPr>
          <w:rFonts w:hint="eastAsia"/>
        </w:rPr>
        <w:t>的仓库地址不会发生变化！</w:t>
      </w:r>
    </w:p>
    <w:p>
      <w:pPr>
        <w:pStyle w:val="2"/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、虚拟机设置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 xml:space="preserve">下载虚拟机 </w:t>
      </w:r>
    </w:p>
    <w:p>
      <w:r>
        <w:rPr>
          <w:rFonts w:hint="eastAsia"/>
        </w:rPr>
        <w:t>请使用百度云盘VIP进行下载</w:t>
      </w:r>
    </w:p>
    <w:p>
      <w:r>
        <w:drawing>
          <wp:inline distT="0" distB="0" distL="114300" distR="114300">
            <wp:extent cx="5271135" cy="3291205"/>
            <wp:effectExtent l="0" t="0" r="190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23820"/>
            <wp:effectExtent l="0" t="0" r="444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7"/>
        </w:num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配置虚拟机</w:t>
      </w:r>
    </w:p>
    <w:p>
      <w:r>
        <w:rPr>
          <w:rFonts w:hint="eastAsia"/>
        </w:rPr>
        <w:t>第一步：</w:t>
      </w:r>
    </w:p>
    <w:p>
      <w:r>
        <w:drawing>
          <wp:inline distT="0" distB="0" distL="114300" distR="114300">
            <wp:extent cx="4533900" cy="2453640"/>
            <wp:effectExtent l="0" t="0" r="7620" b="0"/>
            <wp:docPr id="32" name="图片 32" descr="3b58a9fa5ac4c16e66cbf2ed882c5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b58a9fa5ac4c16e66cbf2ed882c5a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第二步：改NAT模式的子网IP：192.168.200.0</w:t>
      </w:r>
    </w:p>
    <w:p>
      <w:r>
        <w:drawing>
          <wp:inline distT="0" distB="0" distL="114300" distR="114300">
            <wp:extent cx="5271770" cy="3402330"/>
            <wp:effectExtent l="0" t="0" r="1270" b="11430"/>
            <wp:docPr id="33" name="图片 33" descr="6e4a01c511ba27ecd31418a6e1ac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e4a01c511ba27ecd31418a6e1acd4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第三步：确定</w:t>
      </w:r>
    </w:p>
    <w:p/>
    <w:p>
      <w:r>
        <w:rPr>
          <w:rFonts w:hint="eastAsia"/>
        </w:rPr>
        <w:t>第四步：启动虚拟机</w:t>
      </w:r>
    </w:p>
    <w:p>
      <w:r>
        <w:drawing>
          <wp:inline distT="0" distB="0" distL="114300" distR="114300">
            <wp:extent cx="5269865" cy="3700145"/>
            <wp:effectExtent l="0" t="0" r="3175" b="3175"/>
            <wp:docPr id="34" name="图片 34" descr="5243a7437ec8a8ce8748536e0729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243a7437ec8a8ce8748536e072993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登录虚拟机</w:t>
      </w:r>
    </w:p>
    <w:p>
      <w:pPr>
        <w:rPr>
          <w:rFonts w:hint="eastAsia"/>
        </w:rPr>
      </w:pP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Ip:192.168.200.128</w:t>
      </w:r>
    </w:p>
    <w:p>
      <w:r>
        <w:rPr>
          <w:rFonts w:hint="eastAsia"/>
        </w:rPr>
        <w:t>登录用户：root</w:t>
      </w:r>
    </w:p>
    <w:p>
      <w:r>
        <w:rPr>
          <w:rFonts w:hint="eastAsia"/>
        </w:rPr>
        <w:t>登录密码：123456</w:t>
      </w:r>
    </w:p>
    <w:p>
      <w:r>
        <w:drawing>
          <wp:inline distT="0" distB="0" distL="114300" distR="114300">
            <wp:extent cx="5266690" cy="2011045"/>
            <wp:effectExtent l="0" t="0" r="6350" b="6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7"/>
        </w:num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查看虚拟机中安装的软件</w:t>
      </w:r>
    </w:p>
    <w:p>
      <w:r>
        <w:rPr>
          <w:rFonts w:hint="eastAsia"/>
        </w:rPr>
        <w:t>查看所有安装的软件命令如下</w:t>
      </w:r>
    </w:p>
    <w:p>
      <w:r>
        <w:rPr>
          <w:rFonts w:hint="eastAsia"/>
        </w:rPr>
        <w:t>docker ps -a</w:t>
      </w:r>
    </w:p>
    <w:p>
      <w:r>
        <w:drawing>
          <wp:inline distT="0" distB="0" distL="114300" distR="114300">
            <wp:extent cx="5273040" cy="3587750"/>
            <wp:effectExtent l="0" t="0" r="0" b="889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使用SecureCRT</w:t>
      </w:r>
      <w:r>
        <w:rPr>
          <w:rFonts w:hint="eastAsia"/>
          <w:lang w:val="en-US" w:eastAsia="zh-CN"/>
        </w:rPr>
        <w:t>或者xshell</w:t>
      </w:r>
      <w:r>
        <w:rPr>
          <w:rFonts w:hint="eastAsia"/>
        </w:rPr>
        <w:t>连接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jc w:val="both"/>
      </w:pPr>
      <w:r>
        <w:drawing>
          <wp:inline distT="0" distB="0" distL="114300" distR="114300">
            <wp:extent cx="5264150" cy="1731010"/>
            <wp:effectExtent l="0" t="0" r="8890" b="635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jc w:val="both"/>
            </w:pPr>
            <w:r>
              <w:t>6bc573827c5f        rabbitmq:management         "docker-entrypoint.s…"   39 hours ago        Up 29 minutes       0.0.0.0:4369-&gt;4369/tcp, 0.0.0.0:5671-5672-&gt;5671-5672/tcp, 0.0.0.0:15671-15672-&gt;15671-15672/tcp, 0.0.0.0:25672-&gt;25672/tcp   rabbitmq</w:t>
            </w:r>
          </w:p>
        </w:tc>
      </w:tr>
    </w:tbl>
    <w:p>
      <w:pPr>
        <w:widowControl w:val="0"/>
        <w:jc w:val="both"/>
      </w:pPr>
      <w:r>
        <w:rPr>
          <w:rFonts w:hint="eastAsia"/>
        </w:rPr>
        <w:t>如上可以看到rabbitmq对外暴露的所有端口</w:t>
      </w:r>
    </w:p>
    <w:p>
      <w:pPr>
        <w:widowControl w:val="0"/>
        <w:jc w:val="both"/>
      </w:pPr>
      <w:r>
        <w:rPr>
          <w:rFonts w:hint="eastAsia"/>
        </w:rPr>
        <w:t>5672:客户端连接端口</w:t>
      </w:r>
    </w:p>
    <w:p>
      <w:pPr>
        <w:widowControl w:val="0"/>
        <w:jc w:val="both"/>
      </w:pPr>
      <w:r>
        <w:rPr>
          <w:rFonts w:hint="eastAsia"/>
        </w:rPr>
        <w:t>15672：后台管理端口</w:t>
      </w:r>
    </w:p>
    <w:p/>
    <w:p>
      <w:r>
        <w:rPr>
          <w:rFonts w:hint="eastAsia"/>
        </w:rPr>
        <w:t>在虚拟机中安装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eastAsia"/>
        </w:rPr>
        <w:t>ysql，redis，nacos，sentinel，jdk，elasticsearch，rabbitmq...</w:t>
      </w:r>
      <w:r>
        <w:rPr>
          <w:rFonts w:hint="eastAsia"/>
          <w:lang w:val="en-US" w:eastAsia="zh-CN"/>
        </w:rPr>
        <w:t xml:space="preserve"> 都是开机自启动！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使用第三方工具连接mysql：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nacos: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"http://192.168.200.128:8848/nacos"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http://192.168.200.128:8848/nacos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sentinel: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"http://192.168.200.128:8858/#/dashboard"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http://192.168.200.128:8858/#/dashboard</w:t>
      </w:r>
      <w:r>
        <w:rPr>
          <w:rFonts w:hint="eastAsia"/>
          <w:lang w:val="en-US" w:eastAsia="zh-CN"/>
        </w:rPr>
        <w:fldChar w:fldCharType="end"/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用户名：密码：sentinel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用户名，密码：root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rabbitmq: http://192.168.200.128:15672/#/ 用户名，密码 guest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"http://192.168.200.128:9200/"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http://192.168.200.128:9200/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kibana：http://192.168.200.128:5601/app/kibana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Zikpkin: http://192.168.200.128:9411/zipkin/</w:t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、</w:t>
      </w:r>
      <w:r>
        <w:t>hosts</w:t>
      </w:r>
      <w:r>
        <w:rPr>
          <w:rFonts w:hint="eastAsia"/>
        </w:rPr>
        <w:t>工具</w:t>
      </w:r>
    </w:p>
    <w:p>
      <w:r>
        <w:rPr>
          <w:rFonts w:hint="eastAsia"/>
        </w:rPr>
        <w:t>修改系统</w:t>
      </w:r>
      <w:r>
        <w:t>hosts</w:t>
      </w:r>
    </w:p>
    <w:p>
      <w:r>
        <w:t>Hosts</w:t>
      </w:r>
      <w:r>
        <w:rPr>
          <w:rFonts w:hint="eastAsia"/>
        </w:rPr>
        <w:t>：配置域名的！</w:t>
      </w:r>
    </w:p>
    <w:p>
      <w:r>
        <w:rPr>
          <w:rFonts w:hint="eastAsia"/>
          <w:b/>
          <w:color w:val="FF0000"/>
        </w:rPr>
        <w:t>确认</w:t>
      </w:r>
      <w:r>
        <w:rPr>
          <w:rFonts w:hint="eastAsia"/>
        </w:rPr>
        <w:t>：</w:t>
      </w:r>
      <w:r>
        <w:t>C:\Windows\System32\drivers\etc</w:t>
      </w:r>
      <w:r>
        <w:rPr>
          <w:rFonts w:hint="eastAsia"/>
        </w:rPr>
        <w:t>\</w:t>
      </w:r>
      <w:r>
        <w:t>hosts</w:t>
      </w:r>
      <w:r>
        <w:rPr>
          <w:rFonts w:hint="eastAsia"/>
        </w:rPr>
        <w:t>文件是否存在！</w:t>
      </w:r>
    </w:p>
    <w:p>
      <w:pPr>
        <w:spacing w:line="240" w:lineRule="auto"/>
      </w:pPr>
    </w:p>
    <w:p>
      <w:pPr>
        <w:spacing w:line="240" w:lineRule="auto"/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资料\SwitchHosts</w:t>
      </w:r>
    </w:p>
    <w:p>
      <w:pPr>
        <w:spacing w:line="240" w:lineRule="auto"/>
      </w:pPr>
      <w:r>
        <w:drawing>
          <wp:inline distT="0" distB="0" distL="114300" distR="114300">
            <wp:extent cx="5268595" cy="708025"/>
            <wp:effectExtent l="0" t="0" r="444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5271135" cy="3951605"/>
            <wp:effectExtent l="0" t="0" r="1905" b="1079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3"/>
        <w:numPr>
          <w:ilvl w:val="0"/>
          <w:numId w:val="0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2.以管理员身份运行（</w:t>
      </w:r>
      <w:r>
        <w:rPr>
          <w:rFonts w:hint="eastAsia"/>
          <w:color w:val="FF0000"/>
          <w:lang w:val="en-US" w:eastAsia="zh-CN"/>
        </w:rPr>
        <w:t>切记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# github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192.30.253.113     github.com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185.199.108.153    github.github.io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151.101.72.133     assets-cdn.github.com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151.101.185.194    github.global.ssl.fastly.net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#atguigu  gmall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payment.gmall.com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api.gmall.com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 xml:space="preserve">127.0.0.1 </w:t>
            </w:r>
            <w:bookmarkStart w:id="0" w:name="_GoBack"/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list</w:t>
            </w:r>
            <w:bookmarkEnd w:id="0"/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www.gmall.com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passport.gmall.com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cart.gmall.com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item.gmall.com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order.gmall.com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activity.gmall.com</w:t>
            </w:r>
          </w:p>
          <w:p>
            <w:pPr>
              <w:widowControl w:val="0"/>
              <w:jc w:val="both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127.0.0.1 www.gware.com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824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098CB0"/>
    <w:multiLevelType w:val="singleLevel"/>
    <w:tmpl w:val="9E098CB0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DE05C2C2"/>
    <w:multiLevelType w:val="singleLevel"/>
    <w:tmpl w:val="DE05C2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DD8D3D6"/>
    <w:multiLevelType w:val="singleLevel"/>
    <w:tmpl w:val="EDD8D3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54B2AE5"/>
    <w:multiLevelType w:val="multilevel"/>
    <w:tmpl w:val="054B2A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46D4487"/>
    <w:multiLevelType w:val="multilevel"/>
    <w:tmpl w:val="146D4487"/>
    <w:lvl w:ilvl="0" w:tentative="0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3A350D"/>
    <w:multiLevelType w:val="multilevel"/>
    <w:tmpl w:val="683A350D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047ABA"/>
    <w:multiLevelType w:val="singleLevel"/>
    <w:tmpl w:val="6B047ABA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D119E"/>
    <w:rsid w:val="00104D91"/>
    <w:rsid w:val="00323B43"/>
    <w:rsid w:val="003364E5"/>
    <w:rsid w:val="00380E66"/>
    <w:rsid w:val="003D37D8"/>
    <w:rsid w:val="00426133"/>
    <w:rsid w:val="004358AB"/>
    <w:rsid w:val="00471747"/>
    <w:rsid w:val="00493084"/>
    <w:rsid w:val="0049756E"/>
    <w:rsid w:val="004E7D81"/>
    <w:rsid w:val="0054454E"/>
    <w:rsid w:val="00616D68"/>
    <w:rsid w:val="006345F5"/>
    <w:rsid w:val="00717233"/>
    <w:rsid w:val="007812A6"/>
    <w:rsid w:val="007E2BF9"/>
    <w:rsid w:val="00831BBD"/>
    <w:rsid w:val="008B7726"/>
    <w:rsid w:val="008E1A8B"/>
    <w:rsid w:val="0092238C"/>
    <w:rsid w:val="0096693B"/>
    <w:rsid w:val="009B68A0"/>
    <w:rsid w:val="009E6DB2"/>
    <w:rsid w:val="00BF711D"/>
    <w:rsid w:val="00C43C6F"/>
    <w:rsid w:val="00C4450D"/>
    <w:rsid w:val="00C55DAC"/>
    <w:rsid w:val="00D31D50"/>
    <w:rsid w:val="00DB434A"/>
    <w:rsid w:val="00E146D3"/>
    <w:rsid w:val="00F07053"/>
    <w:rsid w:val="00FE4738"/>
    <w:rsid w:val="02C326BA"/>
    <w:rsid w:val="034B13C2"/>
    <w:rsid w:val="04C67FF0"/>
    <w:rsid w:val="06CB1B21"/>
    <w:rsid w:val="08D00BFC"/>
    <w:rsid w:val="0B0443B7"/>
    <w:rsid w:val="0CBC2DD1"/>
    <w:rsid w:val="0FE96836"/>
    <w:rsid w:val="10456E59"/>
    <w:rsid w:val="10944EF3"/>
    <w:rsid w:val="10A436AA"/>
    <w:rsid w:val="10B263E6"/>
    <w:rsid w:val="12E43DB3"/>
    <w:rsid w:val="1783096F"/>
    <w:rsid w:val="17AA6D40"/>
    <w:rsid w:val="1E5F7AE6"/>
    <w:rsid w:val="20745D5E"/>
    <w:rsid w:val="224E3C8C"/>
    <w:rsid w:val="227512E9"/>
    <w:rsid w:val="227D25DF"/>
    <w:rsid w:val="26BB4E77"/>
    <w:rsid w:val="28DE1DBC"/>
    <w:rsid w:val="293006A2"/>
    <w:rsid w:val="2A8957B8"/>
    <w:rsid w:val="2B475885"/>
    <w:rsid w:val="2CA506F3"/>
    <w:rsid w:val="2F961C4A"/>
    <w:rsid w:val="30193797"/>
    <w:rsid w:val="31475F8E"/>
    <w:rsid w:val="318505AF"/>
    <w:rsid w:val="34E950F3"/>
    <w:rsid w:val="37531A35"/>
    <w:rsid w:val="37A9242E"/>
    <w:rsid w:val="39355620"/>
    <w:rsid w:val="399A07EA"/>
    <w:rsid w:val="3A4D1D80"/>
    <w:rsid w:val="3B5E65C5"/>
    <w:rsid w:val="443D183D"/>
    <w:rsid w:val="46927787"/>
    <w:rsid w:val="46AD2639"/>
    <w:rsid w:val="47A46A1E"/>
    <w:rsid w:val="48367C59"/>
    <w:rsid w:val="484B1139"/>
    <w:rsid w:val="49DA18EC"/>
    <w:rsid w:val="4A55731C"/>
    <w:rsid w:val="4A7A6C79"/>
    <w:rsid w:val="4CDD2A16"/>
    <w:rsid w:val="503F1242"/>
    <w:rsid w:val="52823DF2"/>
    <w:rsid w:val="52B83156"/>
    <w:rsid w:val="55F65072"/>
    <w:rsid w:val="562F1FEB"/>
    <w:rsid w:val="566842E3"/>
    <w:rsid w:val="57067F5B"/>
    <w:rsid w:val="579D796A"/>
    <w:rsid w:val="5A0207CA"/>
    <w:rsid w:val="5A847C6A"/>
    <w:rsid w:val="5A873A54"/>
    <w:rsid w:val="5C496DF6"/>
    <w:rsid w:val="5D2142B9"/>
    <w:rsid w:val="5E074B6C"/>
    <w:rsid w:val="5EF5068C"/>
    <w:rsid w:val="63F238AE"/>
    <w:rsid w:val="67BC173C"/>
    <w:rsid w:val="6B7D6590"/>
    <w:rsid w:val="6BBD07F0"/>
    <w:rsid w:val="6C75757F"/>
    <w:rsid w:val="6CE762D5"/>
    <w:rsid w:val="6D36225C"/>
    <w:rsid w:val="6F8F4ADD"/>
    <w:rsid w:val="700010D4"/>
    <w:rsid w:val="70944817"/>
    <w:rsid w:val="71CC17E7"/>
    <w:rsid w:val="72460BA4"/>
    <w:rsid w:val="727D6C06"/>
    <w:rsid w:val="782C194D"/>
    <w:rsid w:val="79B4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8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6">
    <w:name w:val="页眉 Char"/>
    <w:basedOn w:val="12"/>
    <w:link w:val="7"/>
    <w:qFormat/>
    <w:uiPriority w:val="99"/>
    <w:rPr>
      <w:rFonts w:ascii="Tahoma" w:hAnsi="Tahoma"/>
      <w:sz w:val="18"/>
      <w:szCs w:val="18"/>
    </w:rPr>
  </w:style>
  <w:style w:type="character" w:customStyle="1" w:styleId="17">
    <w:name w:val="页脚 Char"/>
    <w:basedOn w:val="12"/>
    <w:link w:val="6"/>
    <w:qFormat/>
    <w:uiPriority w:val="99"/>
    <w:rPr>
      <w:rFonts w:ascii="Tahoma" w:hAnsi="Tahoma"/>
      <w:sz w:val="18"/>
      <w:szCs w:val="18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ascii="Tahoma" w:hAnsi="Tahoma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apple-converted-space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305</TotalTime>
  <ScaleCrop>false</ScaleCrop>
  <LinksUpToDate>false</LinksUpToDate>
  <CharactersWithSpaces>1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Administrator</cp:lastModifiedBy>
  <dcterms:modified xsi:type="dcterms:W3CDTF">2020-08-24T07:16:24Z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