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</w:rPr>
      </w:pPr>
      <w:r>
        <w:rPr>
          <w:rFonts w:hint="eastAsia"/>
          <w:b/>
          <w:sz w:val="36"/>
          <w:lang w:val="en-US" w:eastAsia="zh-CN"/>
        </w:rPr>
        <w:t>尚品汇</w:t>
      </w:r>
      <w:r>
        <w:rPr>
          <w:rFonts w:hint="eastAsia"/>
          <w:b/>
          <w:sz w:val="36"/>
        </w:rPr>
        <w:t>商城</w:t>
      </w:r>
    </w:p>
    <w:p>
      <w:pPr>
        <w:spacing w:line="220" w:lineRule="atLeast"/>
        <w:jc w:val="center"/>
        <w:rPr>
          <w:rFonts w:cs="微软雅黑"/>
          <w:sz w:val="24"/>
          <w:szCs w:val="24"/>
        </w:rPr>
      </w:pPr>
      <w:r>
        <w:rPr>
          <w:rFonts w:cs="微软雅黑"/>
          <w:sz w:val="24"/>
          <w:szCs w:val="24"/>
        </w:rPr>
        <w:t>版本：V</w:t>
      </w:r>
      <w:r>
        <w:rPr>
          <w:rFonts w:hint="eastAsia" w:cs="微软雅黑"/>
          <w:sz w:val="24"/>
          <w:szCs w:val="24"/>
        </w:rPr>
        <w:t xml:space="preserve"> </w:t>
      </w:r>
      <w:r>
        <w:rPr>
          <w:rFonts w:hint="eastAsia" w:cs="微软雅黑"/>
          <w:sz w:val="24"/>
          <w:szCs w:val="24"/>
          <w:lang w:val="en-US" w:eastAsia="zh-CN"/>
        </w:rPr>
        <w:t>2</w:t>
      </w:r>
      <w:bookmarkStart w:id="0" w:name="_GoBack"/>
      <w:bookmarkEnd w:id="0"/>
      <w:r>
        <w:rPr>
          <w:rFonts w:cs="微软雅黑"/>
          <w:sz w:val="24"/>
          <w:szCs w:val="24"/>
        </w:rPr>
        <w:t>.</w:t>
      </w:r>
      <w:r>
        <w:rPr>
          <w:rFonts w:hint="eastAsia" w:cs="微软雅黑"/>
          <w:sz w:val="24"/>
          <w:szCs w:val="24"/>
        </w:rPr>
        <w:t>0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库存单元（s</w:t>
      </w:r>
      <w:r>
        <w:rPr>
          <w:b/>
          <w:sz w:val="36"/>
        </w:rPr>
        <w:t>ku</w:t>
      </w:r>
      <w:r>
        <w:rPr>
          <w:rFonts w:hint="eastAsia"/>
          <w:b/>
          <w:sz w:val="36"/>
        </w:rPr>
        <w:t>）管理</w:t>
      </w:r>
    </w:p>
    <w:p>
      <w:pPr>
        <w:pStyle w:val="2"/>
      </w:pPr>
      <w:r>
        <w:rPr>
          <w:rFonts w:hint="eastAsia"/>
        </w:rPr>
        <w:t>一、业务介绍</w:t>
      </w:r>
    </w:p>
    <w:p>
      <w:pPr>
        <w:pStyle w:val="3"/>
      </w:pPr>
      <w:r>
        <w:t xml:space="preserve">1 </w:t>
      </w:r>
      <w:r>
        <w:rPr>
          <w:rFonts w:hint="eastAsia"/>
        </w:rPr>
        <w:t xml:space="preserve"> SPU与SKU</w:t>
      </w: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SPU(Standard Product Unit)：标准化产品单元。是商品信息聚合的最小单位，是</w:t>
      </w:r>
      <w:r>
        <w:rPr>
          <w:rFonts w:ascii="Arial" w:hAnsi="Arial" w:cs="Arial"/>
          <w:color w:val="FF0000"/>
          <w:shd w:val="clear" w:color="auto" w:fill="FFFFFF"/>
        </w:rPr>
        <w:t>一组</w:t>
      </w:r>
      <w:r>
        <w:rPr>
          <w:rFonts w:ascii="Arial" w:hAnsi="Arial" w:cs="Arial"/>
          <w:b/>
          <w:color w:val="FF0000"/>
          <w:shd w:val="clear" w:color="auto" w:fill="FFFFFF"/>
        </w:rPr>
        <w:t>可复用、易检索</w:t>
      </w:r>
      <w:r>
        <w:rPr>
          <w:rFonts w:ascii="Arial" w:hAnsi="Arial" w:cs="Arial"/>
          <w:color w:val="FF0000"/>
          <w:shd w:val="clear" w:color="auto" w:fill="FFFFFF"/>
        </w:rPr>
        <w:t>的标准化信息的集合</w:t>
      </w:r>
      <w:r>
        <w:rPr>
          <w:rFonts w:ascii="Arial" w:hAnsi="Arial" w:cs="Arial"/>
          <w:color w:val="333333"/>
          <w:shd w:val="clear" w:color="auto" w:fill="FFFFFF"/>
        </w:rPr>
        <w:t>，该集合描述了一个产品的特性。</w:t>
      </w: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SKU=Stock Keeping Unit（库存量单位）。即库存进出计量的基本单元，可以是以件，盒，托盘等为单位。SKU这是对于大型连锁超市</w:t>
      </w:r>
      <w:r>
        <w:rPr>
          <w:rFonts w:ascii="Arial" w:hAnsi="Arial" w:cs="Arial"/>
          <w:shd w:val="clear" w:color="auto" w:fill="FFFFFF"/>
        </w:rPr>
        <w:t>DC</w:t>
      </w:r>
      <w:r>
        <w:rPr>
          <w:rFonts w:ascii="Arial" w:hAnsi="Arial" w:cs="Arial"/>
          <w:color w:val="333333"/>
          <w:shd w:val="clear" w:color="auto" w:fill="FFFFFF"/>
        </w:rPr>
        <w:t>（配送中心）物流管理的一个必要的方法。现在已经被引申为产品统一编号的简称，</w:t>
      </w:r>
      <w:r>
        <w:rPr>
          <w:rFonts w:ascii="Arial" w:hAnsi="Arial" w:cs="Arial"/>
          <w:color w:val="FF0000"/>
          <w:shd w:val="clear" w:color="auto" w:fill="FFFFFF"/>
        </w:rPr>
        <w:t>每种产品均对应有唯一的SKU号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比如，咱们购买一台iPhoneX手机，iPhoneX手机就是一个SPU，但是你购买的时候，不可能是以iPhoneX手机为单位买的，商家也不可能以iPhoneX为单位记录库存。必须要以什么颜色什么版本的iPhoneX为单位。比如，你购买的是一台银色、128G内存的、支持联通网络的iPhoneX ，商家也会以这个单位来记录库存数。那这个更细致的单位就叫库存单元（SKU）。</w:t>
      </w: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</w:p>
    <w:p>
      <w:pPr>
        <w:ind w:firstLine="440" w:firstLineChars="200"/>
        <w:rPr>
          <w:rFonts w:ascii="Arial" w:hAnsi="Arial" w:cs="Arial"/>
          <w:color w:val="333333"/>
          <w:shd w:val="clear" w:color="auto" w:fill="FFFFFF"/>
        </w:rPr>
      </w:pPr>
      <w:r>
        <w:drawing>
          <wp:inline distT="0" distB="0" distL="0" distR="0">
            <wp:extent cx="5274310" cy="1644015"/>
            <wp:effectExtent l="160655" t="141605" r="165735" b="1765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销售属性与平台属性</w:t>
      </w:r>
    </w:p>
    <w:p>
      <w:pPr>
        <w:ind w:firstLine="440" w:firstLineChars="200"/>
      </w:pPr>
      <w:r>
        <w:rPr>
          <w:rFonts w:hint="eastAsia"/>
        </w:rPr>
        <w:t>销售属性，就是商品详情页右边，可以通过销售属性来定位一组spu下的哪款sku。可以让当前的商品详情页，跳转到自己的“兄弟”商品。</w:t>
      </w:r>
    </w:p>
    <w:p>
      <w:pPr>
        <w:rPr>
          <w:color w:val="FF0000"/>
        </w:rPr>
      </w:pP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一般每种商品的销售属性不会太多，大约1-</w:t>
      </w:r>
      <w:r>
        <w:t>4</w:t>
      </w:r>
      <w:r>
        <w:rPr>
          <w:rFonts w:hint="eastAsia"/>
        </w:rPr>
        <w:t>种。整个电商的销售属性种类也不会太多，大概10种以内。比如：颜色、尺寸、版本、套装等等。</w:t>
      </w:r>
      <w:r>
        <w:rPr>
          <w:rFonts w:hint="eastAsia"/>
          <w:color w:val="FF0000"/>
        </w:rPr>
        <w:t>不同销售属性的组合也就构成了一个spu下多个sku的结构。</w:t>
      </w:r>
    </w:p>
    <w:p>
      <w:pPr>
        <w:rPr>
          <w:sz w:val="28"/>
        </w:rPr>
      </w:pPr>
      <w:r>
        <w:drawing>
          <wp:inline distT="0" distB="0" distL="0" distR="0">
            <wp:extent cx="3371850" cy="2062480"/>
            <wp:effectExtent l="160655" t="141605" r="163195" b="17716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035" cy="2069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平台属性， 就是之前分类下面，辅助搜索的，类似于条件的属性。</w:t>
      </w:r>
    </w:p>
    <w:p>
      <w:pPr>
        <w:rPr>
          <w:sz w:val="28"/>
        </w:rPr>
      </w:pPr>
      <w:r>
        <w:drawing>
          <wp:inline distT="0" distB="0" distL="0" distR="0">
            <wp:extent cx="5274310" cy="796925"/>
            <wp:effectExtent l="160655" t="141605" r="165735" b="1663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销售属性与平台属性各自独立。一个SPU会决定一个商品都有哪些销售属性，比如iPhonx会有颜色、版本、内存的销售属性，某个T桖衫只有尺寸这个销售属性。</w:t>
      </w:r>
    </w:p>
    <w:p>
      <w:r>
        <w:rPr>
          <w:rFonts w:hint="eastAsia"/>
        </w:rPr>
        <w:t xml:space="preserve">   而某个商品有什么平台属性，由他的3级分类决定。比如笔记本包括：运行内存、cpu、显卡、硬盘、屏幕尺寸等等。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SKU与SPU的图片资源</w:t>
      </w:r>
    </w:p>
    <w:p>
      <w:pPr>
        <w:ind w:firstLine="440" w:firstLineChars="20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另外同一个SPU下的SKU可以共用一些资源，比如商品图片，海报等等。毕竟同一种商品，大部分图片都是共用的只有因为颜色尺寸等，很少的差别。那么一般来说商品图片都是在新增SPU时上传的，在新增SKU时从该SPU已上传的图片中选择。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而海报几乎是所有</w:t>
      </w:r>
      <w:r>
        <w:t>SPU</w:t>
      </w:r>
      <w:r>
        <w:rPr>
          <w:rFonts w:hint="eastAsia"/>
        </w:rPr>
        <w:t>下的SKU都一样。</w:t>
      </w:r>
    </w:p>
    <w:p>
      <w:pPr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 xml:space="preserve">2  </w:t>
      </w:r>
      <w:r>
        <w:rPr>
          <w:rFonts w:hint="eastAsia"/>
        </w:rPr>
        <w:t>数据库表结构</w:t>
      </w:r>
    </w:p>
    <w:p>
      <w:r>
        <w:rPr>
          <w:rFonts w:hint="eastAsia"/>
        </w:rPr>
        <w:t>根据以上的需求，以此将SPU关联的数据库表结构设计为如下：</w:t>
      </w:r>
    </w:p>
    <w:p>
      <w:r>
        <w:drawing>
          <wp:inline distT="0" distB="0" distL="114300" distR="114300">
            <wp:extent cx="5271135" cy="3067685"/>
            <wp:effectExtent l="0" t="0" r="5715" b="1841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sku</w:t>
      </w:r>
      <w:r>
        <w:t>_info</w:t>
      </w:r>
    </w:p>
    <w:p>
      <w:r>
        <w:drawing>
          <wp:inline distT="0" distB="0" distL="0" distR="0">
            <wp:extent cx="5274310" cy="31045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</w:t>
      </w:r>
      <w:r>
        <w:t xml:space="preserve">ku_attr_value: </w:t>
      </w:r>
      <w:r>
        <w:rPr>
          <w:rFonts w:hint="eastAsia"/>
        </w:rPr>
        <w:t>平台属性关联表</w:t>
      </w:r>
    </w:p>
    <w:p>
      <w:r>
        <w:drawing>
          <wp:inline distT="0" distB="0" distL="0" distR="0">
            <wp:extent cx="5274310" cy="2348230"/>
            <wp:effectExtent l="0" t="0" r="254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>ase_attr_value 平台属性值表</w:t>
      </w:r>
    </w:p>
    <w:p>
      <w:r>
        <w:drawing>
          <wp:inline distT="0" distB="0" distL="0" distR="0">
            <wp:extent cx="5274310" cy="21291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base_attr_info</w:t>
      </w:r>
      <w:r>
        <w:t>平台属性表</w:t>
      </w:r>
    </w:p>
    <w:p>
      <w:r>
        <w:drawing>
          <wp:inline distT="0" distB="0" distL="114300" distR="114300">
            <wp:extent cx="4000500" cy="24193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spu_sale_attr_value</w:t>
      </w:r>
      <w:r>
        <w:rPr>
          <w:rFonts w:hint="eastAsia"/>
        </w:rPr>
        <w:t>：销售属性值表</w:t>
      </w:r>
    </w:p>
    <w:p>
      <w:r>
        <w:drawing>
          <wp:inline distT="0" distB="0" distL="114300" distR="114300">
            <wp:extent cx="4886325" cy="1866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22"/>
        </w:rPr>
      </w:pPr>
    </w:p>
    <w:p>
      <w:pPr>
        <w:pStyle w:val="3"/>
        <w:rPr>
          <w:rStyle w:val="22"/>
          <w:b w:val="0"/>
          <w:bCs w:val="0"/>
        </w:rPr>
      </w:pPr>
      <w:r>
        <w:rPr>
          <w:rStyle w:val="22"/>
          <w:rFonts w:hint="eastAsia"/>
          <w:b w:val="0"/>
          <w:bCs w:val="0"/>
        </w:rPr>
        <w:t>3</w:t>
      </w:r>
      <w:r>
        <w:rPr>
          <w:rStyle w:val="22"/>
          <w:b w:val="0"/>
          <w:bCs w:val="0"/>
        </w:rPr>
        <w:t xml:space="preserve">  </w:t>
      </w:r>
      <w:r>
        <w:rPr>
          <w:rStyle w:val="22"/>
          <w:rFonts w:hint="eastAsia"/>
          <w:b w:val="0"/>
          <w:bCs w:val="0"/>
        </w:rPr>
        <w:t>数据准备：</w:t>
      </w:r>
    </w:p>
    <w:p>
      <w:r>
        <w:rPr>
          <w:rFonts w:hint="eastAsia"/>
        </w:rPr>
        <w:t>平台属性添加：</w:t>
      </w:r>
    </w:p>
    <w:p>
      <w:r>
        <w:drawing>
          <wp:inline distT="0" distB="0" distL="0" distR="0">
            <wp:extent cx="5274310" cy="1311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商品spu管理</w:t>
      </w:r>
      <w:r>
        <w:t>—</w:t>
      </w:r>
      <w:r>
        <w:rPr>
          <w:rFonts w:hint="eastAsia"/>
        </w:rPr>
        <w:t>添加小米手机信息</w:t>
      </w:r>
    </w:p>
    <w:p>
      <w:r>
        <w:drawing>
          <wp:inline distT="0" distB="0" distL="0" distR="0">
            <wp:extent cx="5274310" cy="2592070"/>
            <wp:effectExtent l="0" t="0" r="2540" b="177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添加销售属性信息</w:t>
      </w:r>
    </w:p>
    <w:p>
      <w:r>
        <w:drawing>
          <wp:inline distT="0" distB="0" distL="0" distR="0">
            <wp:extent cx="5274310" cy="16516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Style w:val="22"/>
          <w:b w:val="0"/>
          <w:bCs w:val="0"/>
        </w:rPr>
      </w:pPr>
      <w:r>
        <w:rPr>
          <w:rStyle w:val="22"/>
          <w:b w:val="0"/>
          <w:bCs w:val="0"/>
        </w:rPr>
        <w:t>二</w:t>
      </w:r>
      <w:r>
        <w:rPr>
          <w:rStyle w:val="22"/>
          <w:rFonts w:hint="eastAsia"/>
          <w:b w:val="0"/>
          <w:bCs w:val="0"/>
        </w:rPr>
        <w:t xml:space="preserve"> 开发增加功能【为spu添加sku】</w:t>
      </w:r>
    </w:p>
    <w:p>
      <w:pPr>
        <w:rPr>
          <w:rFonts w:hint="eastAsia"/>
        </w:rPr>
      </w:pPr>
      <w:r>
        <w:rPr>
          <w:rFonts w:hint="eastAsia"/>
        </w:rPr>
        <w:t>参考接口文档《电商管理系统API接口文档 .doc》s</w:t>
      </w:r>
      <w:r>
        <w:t>ku接口</w:t>
      </w:r>
    </w:p>
    <w:p>
      <w:pPr>
        <w:pStyle w:val="3"/>
      </w:pPr>
      <w:r>
        <w:rPr>
          <w:rFonts w:hint="eastAsia"/>
        </w:rPr>
        <w:t>1 页面</w:t>
      </w:r>
    </w:p>
    <w:p>
      <w:r>
        <w:drawing>
          <wp:inline distT="0" distB="0" distL="0" distR="0">
            <wp:extent cx="5274310" cy="266065"/>
            <wp:effectExtent l="0" t="0" r="254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75590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难点分析</w:t>
      </w:r>
    </w:p>
    <w:p>
      <w:pPr>
        <w:ind w:firstLine="880" w:firstLineChars="400"/>
      </w:pPr>
      <w:r>
        <w:rPr>
          <w:rFonts w:hint="eastAsia"/>
        </w:rPr>
        <w:t>1、要动态生成平台属性和销售属性的下拉菜单</w:t>
      </w:r>
    </w:p>
    <w:p>
      <w:r>
        <w:rPr>
          <w:rFonts w:hint="eastAsia"/>
        </w:rPr>
        <w:t xml:space="preserve">   </w:t>
      </w:r>
      <w:r>
        <w:t xml:space="preserve">     2</w:t>
      </w:r>
      <w:r>
        <w:rPr>
          <w:rFonts w:hint="eastAsia"/>
        </w:rPr>
        <w:t>、要生成图片列表以供用户选择</w:t>
      </w:r>
    </w:p>
    <w:p>
      <w:pPr>
        <w:pStyle w:val="3"/>
      </w:pPr>
      <w:r>
        <w:rPr>
          <w:rFonts w:hint="eastAsia"/>
        </w:rPr>
        <w:t>3 解决动态生成下拉菜单：</w:t>
      </w:r>
    </w:p>
    <w:p>
      <w:pPr>
        <w:ind w:firstLine="420"/>
      </w:pPr>
      <w:r>
        <w:rPr>
          <w:rFonts w:hint="eastAsia"/>
        </w:rPr>
        <w:t>用ajax根据spuid（商品id）查询销售属性及销售属性值的列表数据。 然后通过js把数据展开成html，变为多下拉菜单。</w:t>
      </w:r>
    </w:p>
    <w:p>
      <w:pPr>
        <w:pStyle w:val="3"/>
      </w:pPr>
      <w:r>
        <w:t xml:space="preserve">4 </w:t>
      </w:r>
      <w:r>
        <w:rPr>
          <w:rFonts w:hint="eastAsia"/>
        </w:rPr>
        <w:t>保存</w:t>
      </w:r>
    </w:p>
    <w:p>
      <w:pPr>
        <w:pStyle w:val="4"/>
        <w:ind w:left="0"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4.1图片加载功能</w:t>
      </w:r>
    </w:p>
    <w:p>
      <w:pPr>
        <w:pStyle w:val="20"/>
        <w:ind w:firstLine="0" w:firstLineChars="0"/>
        <w:rPr>
          <w:color w:val="000000"/>
        </w:rPr>
      </w:pPr>
      <w:r>
        <w:rPr>
          <w:rFonts w:hint="eastAsia"/>
          <w:color w:val="000000"/>
        </w:rPr>
        <w:t>功能分析：图片列表是根据spuId得来，涉及到的数据库表spu</w:t>
      </w:r>
      <w:r>
        <w:rPr>
          <w:color w:val="000000"/>
        </w:rPr>
        <w:t>_image</w:t>
      </w:r>
    </w:p>
    <w:tbl>
      <w:tblPr>
        <w:tblStyle w:val="12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82" w:type="dxa"/>
          </w:tcPr>
          <w:p>
            <w:pPr>
              <w:pStyle w:val="20"/>
              <w:widowControl w:val="0"/>
              <w:ind w:firstLine="0"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接口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spuImageList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List&lt;SpuImage&gt; getSpuImageList(Long spuId);</w:t>
            </w:r>
          </w:p>
          <w:p>
            <w:pPr>
              <w:pStyle w:val="20"/>
              <w:widowControl w:val="0"/>
              <w:ind w:firstLine="0" w:firstLineChars="0"/>
              <w:jc w:val="both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20"/>
              <w:widowControl w:val="0"/>
              <w:ind w:firstLine="0"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实现类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List&lt;SpuImage&gt; getSpuImageList(Long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QueryWrapper&lt;SpuImage&gt; queryWrapper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QueryWrapper&lt;&gt;();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queryWrapper.eq(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, 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spuImageMapper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.selectList(queryWrapper);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8"/>
              <w:widowControl w:val="0"/>
              <w:shd w:val="clear" w:color="auto" w:fill="FFFFFF"/>
              <w:jc w:val="both"/>
              <w:rPr>
                <w:rFonts w:hint="default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控制器[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SkuManageController </w:t>
            </w:r>
            <w:r>
              <w:rPr>
                <w:color w:val="000000"/>
              </w:rPr>
              <w:t xml:space="preserve">] </w:t>
            </w:r>
          </w:p>
          <w:p>
            <w:pPr>
              <w:pStyle w:val="20"/>
              <w:widowControl w:val="0"/>
              <w:ind w:firstLine="0" w:firstLineChars="0"/>
              <w:jc w:val="both"/>
              <w:rPr>
                <w:color w:val="000000"/>
              </w:rPr>
            </w:pP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(tags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接口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@RestController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"admin/product"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SkuManageController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@Autowired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ManageService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spuImageList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"spuImageList/{spuId}"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Result&lt;List&lt;SpuImage&gt;&gt; getSpuImageList(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List&lt;SpuImage&gt; spuImageList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.getSpuImageList(spuId);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(spuImageList);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color w:val="000000"/>
        </w:rPr>
      </w:pPr>
    </w:p>
    <w:p>
      <w:pPr>
        <w:pStyle w:val="4"/>
        <w:ind w:left="0" w:leftChars="0"/>
      </w:pPr>
      <w:r>
        <w:rPr>
          <w:rFonts w:hint="eastAsia"/>
        </w:rPr>
        <w:t xml:space="preserve">4.2 平台属性功能：动态加载 </w:t>
      </w:r>
    </w:p>
    <w:p>
      <w:pPr>
        <w:pStyle w:val="20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BaseAttrInfo </w:t>
      </w:r>
      <w:r>
        <w:rPr>
          <w:rFonts w:hint="eastAsia"/>
        </w:rPr>
        <w:t>实体类中添加</w:t>
      </w:r>
      <w:r>
        <w:t xml:space="preserve">BaseAttrValue </w:t>
      </w:r>
      <w:r>
        <w:rPr>
          <w:rFonts w:hint="eastAsia"/>
        </w:rPr>
        <w:t>的实体类集合</w:t>
      </w:r>
    </w:p>
    <w:tbl>
      <w:tblPr>
        <w:tblStyle w:val="1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(exist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List&lt;BaseAttrValue&gt;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attrValueList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</w:p>
        </w:tc>
      </w:tr>
    </w:tbl>
    <w:p>
      <w:r>
        <w:rPr>
          <w:rFonts w:hint="eastAsia"/>
        </w:rPr>
        <w:t>平台属性与一级分类、二级分类和三级分类Id有关系</w:t>
      </w:r>
    </w:p>
    <w:p>
      <w:pPr>
        <w:pStyle w:val="20"/>
        <w:numPr>
          <w:ilvl w:val="0"/>
          <w:numId w:val="2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在前面讲解平台属性时已经有过相应接口，直接使用，如下：</w:t>
      </w:r>
    </w:p>
    <w:tbl>
      <w:tblPr>
        <w:tblStyle w:val="12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根据分类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获取平台属性数据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接口说明：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      1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，平台属性可以挂在一级分类、二级分类和三级分类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      2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，查询一级分类下面的平台属性，传：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category1Id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；   取出该分类的平台属性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      3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，查询二级分类下面的平台属性，传：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category1Id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category2Id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；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       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取出对应一级分类下面的平台属性与二级分类对应的平台属性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      4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，查询三级分类下面的平台属性，传：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category1Id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category2Id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；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       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取出对应一级分类、二级分类与三级分类对应的平台属性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category1Id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category2Id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List&lt;BaseAttrInfo&gt; getAttrInfoList(Long category1Id, Long category2Id, Long category3Id);</w:t>
            </w:r>
          </w:p>
          <w:p>
            <w:pPr>
              <w:widowControl w:val="0"/>
              <w:jc w:val="both"/>
              <w:rPr>
                <w:sz w:val="16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widowControl w:val="0"/>
              <w:jc w:val="both"/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 w:cs="Consolas"/>
                <w:color w:val="000000"/>
                <w:shd w:val="clear" w:color="auto" w:fill="FFFFFF"/>
              </w:rPr>
              <w:t>对应controller</w:t>
            </w:r>
          </w:p>
          <w:p>
            <w:pPr>
              <w:widowControl w:val="0"/>
              <w:jc w:val="both"/>
              <w:rPr>
                <w:rFonts w:ascii="Consolas" w:hAnsi="Consolas" w:cs="Consolas"/>
                <w:color w:val="000000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>/**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>根据分类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Id 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>获取平台属性数据</w:t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Arial" w:hAnsi="Arial" w:eastAsia="Consolas" w:cs="Arial"/>
                <w:i/>
                <w:color w:val="808080"/>
                <w:shd w:val="clear" w:color="auto" w:fill="FFFFFF"/>
              </w:rPr>
              <w:t xml:space="preserve">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* </w:t>
            </w:r>
            <w:r>
              <w:rPr>
                <w:rFonts w:ascii="Consolas" w:hAnsi="Consolas" w:eastAsia="Consolas" w:cs="Consolas"/>
                <w:b/>
                <w:i/>
                <w:color w:val="808080"/>
                <w:shd w:val="clear" w:color="auto" w:fill="FFFFFF"/>
              </w:rPr>
              <w:t xml:space="preserve">@param </w:t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t>category1Id</w:t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t xml:space="preserve">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* </w:t>
            </w:r>
            <w:r>
              <w:rPr>
                <w:rFonts w:ascii="Consolas" w:hAnsi="Consolas" w:eastAsia="Consolas" w:cs="Consolas"/>
                <w:b/>
                <w:i/>
                <w:color w:val="808080"/>
                <w:shd w:val="clear" w:color="auto" w:fill="FFFFFF"/>
              </w:rPr>
              <w:t xml:space="preserve">@param </w:t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t>category2Id</w:t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t xml:space="preserve">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* </w:t>
            </w:r>
            <w:r>
              <w:rPr>
                <w:rFonts w:ascii="Consolas" w:hAnsi="Consolas" w:eastAsia="Consolas" w:cs="Consolas"/>
                <w:b/>
                <w:i/>
                <w:color w:val="808080"/>
                <w:shd w:val="clear" w:color="auto" w:fill="FFFFFF"/>
              </w:rPr>
              <w:t xml:space="preserve">@param </w:t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t>category3Id</w:t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3D3D3D"/>
                <w:shd w:val="clear" w:color="auto" w:fill="FFFFFF"/>
              </w:rPr>
              <w:t xml:space="preserve">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* </w:t>
            </w:r>
            <w:r>
              <w:rPr>
                <w:rFonts w:ascii="Consolas" w:hAnsi="Consolas" w:eastAsia="Consolas" w:cs="Consolas"/>
                <w:b/>
                <w:i/>
                <w:color w:val="808080"/>
                <w:shd w:val="clear" w:color="auto" w:fill="FFFFFF"/>
              </w:rPr>
              <w:t>@return</w:t>
            </w:r>
            <w:r>
              <w:rPr>
                <w:rFonts w:ascii="Consolas" w:hAnsi="Consolas" w:eastAsia="Consolas" w:cs="Consolas"/>
                <w:b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b/>
                <w:i/>
                <w:color w:val="808080"/>
                <w:shd w:val="clear" w:color="auto" w:fill="FFFFFF"/>
              </w:rPr>
              <w:t xml:space="preserve">     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>*/</w:t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i/>
                <w:color w:val="80808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color w:val="808000"/>
                <w:shd w:val="clear" w:color="auto" w:fill="FFFFFF"/>
              </w:rPr>
              <w:t>@GetMapping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FFFFFF"/>
              </w:rPr>
              <w:t>"attrInfoList/{category1Id}/{category2Id}/{category3Id}"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)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FFFFFF"/>
              </w:rPr>
              <w:t xml:space="preserve">public 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Result&lt;List&lt;BaseAttrInfo&gt;&gt; attrInfoList(</w:t>
            </w:r>
            <w:r>
              <w:rPr>
                <w:rFonts w:ascii="Consolas" w:hAnsi="Consolas" w:eastAsia="Consolas" w:cs="Consolas"/>
                <w:color w:val="808000"/>
                <w:shd w:val="clear" w:color="auto" w:fill="FFFFFF"/>
              </w:rPr>
              <w:t>@PathVariable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FFFFFF"/>
              </w:rPr>
              <w:t>"category1Id"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) Long category1Id,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                                       </w:t>
            </w:r>
            <w:r>
              <w:rPr>
                <w:rFonts w:ascii="Consolas" w:hAnsi="Consolas" w:eastAsia="Consolas" w:cs="Consolas"/>
                <w:color w:val="808000"/>
                <w:shd w:val="clear" w:color="auto" w:fill="FFFFFF"/>
              </w:rPr>
              <w:t>@PathVariable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FFFFFF"/>
              </w:rPr>
              <w:t>"category2Id"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) Long category2Id,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                                           </w:t>
            </w:r>
            <w:r>
              <w:rPr>
                <w:rFonts w:ascii="Consolas" w:hAnsi="Consolas" w:eastAsia="Consolas" w:cs="Consolas"/>
                <w:color w:val="808000"/>
                <w:shd w:val="clear" w:color="auto" w:fill="FFFFFF"/>
              </w:rPr>
              <w:t>@PathVariable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b/>
                <w:color w:val="008000"/>
                <w:shd w:val="clear" w:color="auto" w:fill="FFFFFF"/>
              </w:rPr>
              <w:t>"category3Id"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) Long category3Id) {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List&lt;BaseAttrInfo&gt; baseAttrInfoList = </w:t>
            </w:r>
            <w:r>
              <w:rPr>
                <w:rFonts w:ascii="Consolas" w:hAnsi="Consolas" w:eastAsia="Consolas" w:cs="Consolas"/>
                <w:b/>
                <w:color w:val="660E7A"/>
                <w:shd w:val="clear" w:color="auto" w:fill="FFFFFF"/>
              </w:rPr>
              <w:t>manageService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.getAttrInfoList(category1Id, category2Id, category3Id);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" w:hAnsi="Consolas" w:eastAsia="Consolas" w:cs="Consolas"/>
                <w:b/>
                <w:color w:val="000080"/>
                <w:shd w:val="clear" w:color="auto" w:fill="FFFFFF"/>
              </w:rPr>
              <w:t xml:space="preserve">return 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Result.</w:t>
            </w:r>
            <w:r>
              <w:rPr>
                <w:rFonts w:ascii="Consolas" w:hAnsi="Consolas" w:eastAsia="Consolas" w:cs="Consolas"/>
                <w:i/>
                <w:color w:val="000000"/>
                <w:shd w:val="clear" w:color="auto" w:fill="FFFFFF"/>
              </w:rPr>
              <w:t>ok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(baseAttrInfoList);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 xml:space="preserve">    }</w:t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br w:type="textWrapping"/>
            </w:r>
            <w:r>
              <w:rPr>
                <w:rFonts w:ascii="Consolas" w:hAnsi="Consolas" w:eastAsia="Consolas" w:cs="Consolas"/>
                <w:color w:val="000000"/>
                <w:shd w:val="clear" w:color="auto" w:fill="FFFFFF"/>
              </w:rPr>
              <w:t>}</w:t>
            </w:r>
          </w:p>
        </w:tc>
      </w:tr>
    </w:tbl>
    <w:p>
      <w:pPr>
        <w:pStyle w:val="4"/>
        <w:ind w:left="0" w:leftChars="0"/>
      </w:pPr>
      <w:r>
        <w:rPr>
          <w:rFonts w:hint="eastAsia"/>
        </w:rPr>
        <w:t>4.3 销售属性：</w:t>
      </w:r>
    </w:p>
    <w:p>
      <w:pPr>
        <w:pStyle w:val="8"/>
        <w:shd w:val="clear" w:color="auto" w:fill="FFFFFF"/>
        <w:rPr>
          <w:rFonts w:hint="default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页面加载的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SkuManageController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@GetMapping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"spuSaleAttrList/{spuId}"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Result&lt;List&lt;SpuSaleAttr&gt;&gt; getSpuSaleAttrList(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@PathVariable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List&lt;SpuSaleAttr&gt; spuSaleAttrList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.getSpuSaleAttrList(spuId);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(spuSaleAttrList);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sz w:val="16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80800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color w:val="808000"/>
                <w:sz w:val="16"/>
                <w:szCs w:val="18"/>
              </w:rPr>
              <w:t>接口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getSpuSaleAttrList(Long spuId);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808000"/>
                <w:sz w:val="16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808000"/>
                <w:sz w:val="16"/>
                <w:szCs w:val="18"/>
              </w:rPr>
            </w:pPr>
            <w:r>
              <w:rPr>
                <w:rFonts w:hint="eastAsia" w:ascii="宋体" w:hAnsi="宋体" w:eastAsia="宋体" w:cs="宋体"/>
                <w:color w:val="808000"/>
                <w:sz w:val="16"/>
                <w:szCs w:val="18"/>
              </w:rPr>
              <w:t>实现类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getSpuSaleAttrList(Long spuId)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spuSaleAttrMapper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.selectSpuSaleAttrList(spuId);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808000"/>
                <w:sz w:val="16"/>
                <w:szCs w:val="18"/>
              </w:rPr>
            </w:pPr>
            <w:r>
              <w:rPr>
                <w:rFonts w:ascii="宋体" w:hAnsi="宋体" w:eastAsia="宋体" w:cs="宋体"/>
                <w:color w:val="808000"/>
                <w:sz w:val="16"/>
                <w:szCs w:val="18"/>
              </w:rPr>
              <w:t>M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8"/>
              </w:rPr>
              <w:t>apper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SpuSaleAttrMapper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BaseMapper&lt;SpuSaleAttr&gt;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spuId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查询销售属性集合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List&lt;SpuSaleAttr&gt; selectSpuSaleAttrList(Long spuId);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808000"/>
                <w:sz w:val="16"/>
                <w:szCs w:val="18"/>
              </w:rPr>
            </w:pP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&lt;!DOCTYPE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SYSTEM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"http://mybatis.org/dtd/mybatis-3-mapper.dtd"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2"/>
                <w:szCs w:val="22"/>
                <w:shd w:val="clear" w:color="auto" w:fill="FFFFFF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="com.atguigu.gmall.product.mapper.SpuSaleAttrMapper"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color w:val="000000"/>
                <w:sz w:val="16"/>
                <w:szCs w:val="18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resultMap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="spuSaleAttrMap"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="com.atguigu.gmall.model.product.SpuSaleAttr"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autoMapping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&lt;!--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一对多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="spuSaleAttrValueList"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ofType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="com.atguigu.gmall.model.product.SpuSaleAttrValue"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autoMapping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property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="sale_attr_value_id"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collection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sql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="spuSaleAttr"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sa.id ,sa.spu_id, sa.sale_attr_name,sa.base_sale_attr_id,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sv.id sale_attr_value_id,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sv.sale_attr_value_name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sql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 xml:space="preserve">="selectSpuSaleAttrList"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resultMap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="spuSaleAttrMap"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 xml:space="preserve">include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2"/>
                <w:szCs w:val="22"/>
                <w:shd w:val="clear" w:color="auto" w:fill="EFEFEF"/>
              </w:rPr>
              <w:t>refid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EFEFEF"/>
              </w:rPr>
              <w:t>="spuSaleAttr"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from spu_sale_attr sa inner join spu_sale_attr_value  sv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on  sa.spu_id=sv.spu_id and sa.base_sale_attr_id=sv.base_sale_attr_id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where  sa.spu_id=#{spu_id}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  <w:r>
              <w:rPr>
                <w:color w:val="000000"/>
                <w:sz w:val="16"/>
                <w:szCs w:val="18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EFEFEF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EFEFEF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5点击保存按钮</w:t>
      </w:r>
    </w:p>
    <w:p>
      <w:pPr>
        <w:pStyle w:val="4"/>
        <w:ind w:left="0" w:leftChars="0"/>
      </w:pPr>
      <w:r>
        <w:rPr>
          <w:rFonts w:hint="eastAsia"/>
        </w:rPr>
        <w:t>5.1</w:t>
      </w:r>
      <w:r>
        <w:rPr>
          <w:rFonts w:hint="eastAsia"/>
          <w:sz w:val="24"/>
          <w:szCs w:val="24"/>
        </w:rPr>
        <w:t>建立数据库表，</w:t>
      </w:r>
      <w:r>
        <w:rPr>
          <w:sz w:val="24"/>
          <w:szCs w:val="24"/>
        </w:rPr>
        <w:t>sku_info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sku_attr_value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sku_sale_attr_value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 xml:space="preserve">sku_image </w:t>
      </w:r>
      <w:r>
        <w:rPr>
          <w:rFonts w:hint="eastAsia"/>
          <w:sz w:val="24"/>
          <w:szCs w:val="24"/>
        </w:rPr>
        <w:t>并添加实体类</w:t>
      </w:r>
    </w:p>
    <w:tbl>
      <w:tblPr>
        <w:tblStyle w:val="12"/>
        <w:tblW w:w="7682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(description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SkuInfo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BaseEntity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color="auto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价格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"price"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BigDecimal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price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名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商品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规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格描述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"sku_desc"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skuDesc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重量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weight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品牌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冗余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"tm_id"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tmId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三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级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分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类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（冗余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"category3_id"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category3Id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默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认显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示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图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冗余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"sku_default_img"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skuDefaultImg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是否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销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售（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1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：是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 xml:space="preserve"> 0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：否）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"is_sale"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Integer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isSale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(exist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List&lt;SkuImage&gt;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skuImageList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(exist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List&lt;SkuAttrValue&gt;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skuAttrValueList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(exist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List&lt;SkuSaleAttrValue&gt;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skuSaleAttrValueList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(description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销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售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属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性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"sku_sale_attr_value"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SkuSaleAttrValue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BaseEntity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color="auto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库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存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单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"spu_id(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冗余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spuId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销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售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属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性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"sale_attr_value_id"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saleAttrValueId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(description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图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"sku_image"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SkuImage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BaseEntity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color="auto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商品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图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片名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称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（冗余）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"img_name"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imgName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图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片路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径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冗余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"img_url"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imgUrl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商品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图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"spu_img_id"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spuImgId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是否默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认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"is_default"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isDefault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(description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平台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属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性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@TableName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"sku_attr_value"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SkuAttrValue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BaseEntity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static final long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color="auto" w:fill="FFFFFF"/>
              </w:rPr>
              <w:t xml:space="preserve">serialVersionUID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1L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属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性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（冗余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)"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"attr_id"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attrId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属</w:t>
            </w:r>
            <w:r>
              <w:rPr>
                <w:rFonts w:ascii="Malgun Gothic" w:hAnsi="Malgun Gothic" w:eastAsia="Malgun Gothic" w:cs="Malgun Gothic"/>
                <w:b/>
                <w:color w:val="008000"/>
                <w:sz w:val="22"/>
                <w:szCs w:val="22"/>
                <w:shd w:val="clear" w:color="auto" w:fill="FFFFFF"/>
              </w:rPr>
              <w:t>性</w:t>
            </w:r>
            <w:r>
              <w:rPr>
                <w:rFonts w:ascii="Microsoft JhengHei" w:hAnsi="Microsoft JhengHei" w:eastAsia="Microsoft JhengHei" w:cs="Microsoft JhengHei"/>
                <w:b/>
                <w:color w:val="008000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"value_id"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valueId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@ApiModelProperty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(value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@TableField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"sku_id"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skuId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>
      <w:pPr>
        <w:pStyle w:val="20"/>
        <w:ind w:left="840" w:firstLine="0" w:firstLineChars="0"/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t>创建对应数据库表实体类，以及接口mapper</w:t>
            </w:r>
            <w: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SkuInfoMapper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BaseMapper&lt;SkuInfo&gt;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SkuImageMapper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BaseMapper&lt;SkuImage&gt;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SkuAttrValueMapper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BaseMapper&lt;SkuAttrValue&gt;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@Mapper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SkuSaleAttrValueMapper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BaseMapper&lt;SkuSaleAttrValue&gt;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</w:pPr>
          </w:p>
        </w:tc>
      </w:tr>
    </w:tbl>
    <w:p/>
    <w:p>
      <w:pPr>
        <w:pStyle w:val="4"/>
        <w:ind w:left="0" w:leftChars="0"/>
      </w:pPr>
      <w:r>
        <w:rPr>
          <w:rFonts w:hint="eastAsia"/>
        </w:rPr>
        <w:t>5.2 接口，实现类，控制器</w:t>
      </w:r>
    </w:p>
    <w:p>
      <w:pPr>
        <w:pStyle w:val="8"/>
        <w:shd w:val="clear" w:color="auto" w:fill="FFFFFF"/>
        <w:rPr>
          <w:rFonts w:hint="default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color="auto" w:fill="FFFFFF"/>
        </w:rPr>
        <w:t>SkuManageController</w:t>
      </w:r>
    </w:p>
    <w:tbl>
      <w:tblPr>
        <w:tblStyle w:val="12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保存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sku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skuInfo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>@return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@PostMapping(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color="auto" w:fill="FFFFFF"/>
              </w:rPr>
              <w:t>"saveSkuInfo"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 saveSkuInfo(@RequestBody SkuInfo skuInfo)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调用服务层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manageService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.saveSkuInfo(skuInfo);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Result.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ok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  <w:p>
            <w:pPr>
              <w:widowControl w:val="0"/>
              <w:jc w:val="both"/>
              <w:rPr>
                <w:sz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20"/>
              <w:widowControl w:val="0"/>
              <w:ind w:firstLine="0" w:firstLineChars="0"/>
              <w:jc w:val="both"/>
              <w:rPr>
                <w:rFonts w:ascii="Consolas" w:hAnsi="Consolas" w:eastAsia="Times New Roman" w:cs="Consolas"/>
                <w:b/>
                <w:bCs/>
                <w:color w:val="000080"/>
                <w:sz w:val="16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color w:val="000080"/>
                <w:sz w:val="16"/>
                <w:szCs w:val="20"/>
              </w:rPr>
              <w:t>接口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*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保存数据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2"/>
                <w:szCs w:val="22"/>
                <w:shd w:val="clear" w:color="auto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>skuInfo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saveSkuInfo(SkuInfo skuInfo);</w:t>
            </w:r>
          </w:p>
          <w:p>
            <w:pPr>
              <w:pStyle w:val="20"/>
              <w:widowControl w:val="0"/>
              <w:ind w:firstLine="0" w:firstLineChars="0"/>
              <w:jc w:val="both"/>
              <w:rPr>
                <w:rFonts w:ascii="Consolas" w:hAnsi="Consolas" w:eastAsia="Times New Roman" w:cs="Consolas"/>
                <w:color w:val="808000"/>
                <w:sz w:val="16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20"/>
              <w:widowControl w:val="0"/>
              <w:ind w:firstLine="0" w:firstLineChars="0"/>
              <w:jc w:val="both"/>
              <w:rPr>
                <w:rFonts w:cs="Consolas" w:asciiTheme="minorEastAsia" w:hAnsiTheme="minorEastAsia"/>
                <w:b/>
                <w:bCs/>
                <w:color w:val="000080"/>
                <w:sz w:val="16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color w:val="000080"/>
                <w:sz w:val="16"/>
                <w:szCs w:val="20"/>
              </w:rPr>
              <w:t>实现类</w:t>
            </w:r>
          </w:p>
          <w:p>
            <w:pPr>
              <w:pStyle w:val="8"/>
              <w:widowControl/>
              <w:shd w:val="clear" w:color="auto" w:fill="FFFFFF"/>
              <w:jc w:val="both"/>
              <w:rPr>
                <w:rFonts w:hint="default"/>
                <w:color w:val="000000"/>
                <w:sz w:val="15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t>@Transactional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saveSkuInfo(SkuInfo skuInfo)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skuInfo </w:t>
            </w:r>
            <w:r>
              <w:rPr>
                <w:rFonts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库存单元表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--- spuInfo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skuImage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库存单元图片表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--- spuImage!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skuSaleAttrValue 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销售属性值表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{sku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与销售属性值的中间表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} --- skuInfo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spuSaleAttrValue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skuAttrValue sku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与平台属性值的中间表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--- skuInfo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>baseAttrValue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skuInfoMapper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.insert(skuInfo);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List&lt;SkuImage&gt; skuImageList = skuInfo.getSkuImageList();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(skuImageList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&amp;&amp; skuImageList.size() &gt; 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color="auto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循环遍历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(SkuImage skuImage : skuImageList)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skuImage.setSkuId(skuInfo.getId());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skuImageMapper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.insert(skuImage);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List&lt;SkuSaleAttrValue&gt; skuSaleAttrValueList = skuInfo.getSkuSaleAttrValueList();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color="auto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>调用判断集合方法</w:t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(!CollectionUtils.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(skuSaleAttrValueList))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(SkuSaleAttrValue skuSaleAttrValue : skuSaleAttrValueList)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skuSaleAttrValue.setSkuId(skuInfo.getId());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skuSaleAttrValue.setSpuId(skuInfo.getSpuId());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skuSaleAttrValueMapper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.insert(skuSaleAttrValue);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List&lt;SkuAttrValue&gt; skuAttrValueList = skuInfo.getSkuAttrValueList();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(!CollectionUtils.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color="auto" w:fill="FFFFFF"/>
              </w:rPr>
              <w:t>isEmpty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(skuAttrValueList))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color="auto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(SkuAttrValue skuAttrValue : skuAttrValueList)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skuAttrValue.setSkuId(skuInfo.getId());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color="auto" w:fill="FFFFFF"/>
              </w:rPr>
              <w:t>skuAttrValueMapper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.insert(skuAttrValue);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</w:tr>
    </w:tbl>
    <w:p>
      <w:pPr>
        <w:rPr>
          <w:b/>
        </w:rPr>
      </w:pPr>
    </w:p>
    <w:p>
      <w:pPr>
        <w:rPr>
          <w:rFonts w:ascii="Helvetica" w:hAnsi="Helvetica" w:eastAsia="宋体" w:cs="Helvetica"/>
          <w:color w:val="333333"/>
          <w:sz w:val="24"/>
          <w:szCs w:val="24"/>
          <w:shd w:val="clear" w:color="auto" w:fill="FFFFFF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2" name="WordPictureWatermark8190912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WordPictureWatermark8190912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1" name="WordPictureWatermark8190911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8190911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58435" cy="5258435"/>
          <wp:effectExtent l="0" t="0" r="0" b="0"/>
          <wp:wrapNone/>
          <wp:docPr id="10" name="WordPictureWatermark8190910" descr="横向透明背景无网址_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8190910" descr="横向透明背景无网址_04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58435" cy="5258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83707"/>
    <w:multiLevelType w:val="multilevel"/>
    <w:tmpl w:val="1D7837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F64D8"/>
    <w:multiLevelType w:val="multilevel"/>
    <w:tmpl w:val="45BF64D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drawingGridHorizontalSpacing w:val="110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D119E"/>
    <w:rsid w:val="00104D91"/>
    <w:rsid w:val="00323B43"/>
    <w:rsid w:val="003364E5"/>
    <w:rsid w:val="00380E66"/>
    <w:rsid w:val="003D37D8"/>
    <w:rsid w:val="00426133"/>
    <w:rsid w:val="004358AB"/>
    <w:rsid w:val="00443203"/>
    <w:rsid w:val="00471747"/>
    <w:rsid w:val="00493084"/>
    <w:rsid w:val="004E7D81"/>
    <w:rsid w:val="0054454E"/>
    <w:rsid w:val="00616D68"/>
    <w:rsid w:val="006345F5"/>
    <w:rsid w:val="00717233"/>
    <w:rsid w:val="007812A6"/>
    <w:rsid w:val="007E2BF9"/>
    <w:rsid w:val="00831BBD"/>
    <w:rsid w:val="008B7726"/>
    <w:rsid w:val="008E1A8B"/>
    <w:rsid w:val="0092238C"/>
    <w:rsid w:val="00950638"/>
    <w:rsid w:val="0096693B"/>
    <w:rsid w:val="009B68A0"/>
    <w:rsid w:val="009E6DB2"/>
    <w:rsid w:val="00B05C03"/>
    <w:rsid w:val="00BF711D"/>
    <w:rsid w:val="00C4450D"/>
    <w:rsid w:val="00C55DAC"/>
    <w:rsid w:val="00D01C62"/>
    <w:rsid w:val="00D31D50"/>
    <w:rsid w:val="00DB434A"/>
    <w:rsid w:val="00E146D3"/>
    <w:rsid w:val="00F07053"/>
    <w:rsid w:val="00FE4738"/>
    <w:rsid w:val="0163670D"/>
    <w:rsid w:val="02D4623B"/>
    <w:rsid w:val="02F832A0"/>
    <w:rsid w:val="03970EE9"/>
    <w:rsid w:val="04C67FF0"/>
    <w:rsid w:val="06476971"/>
    <w:rsid w:val="06AE2E2E"/>
    <w:rsid w:val="06B50389"/>
    <w:rsid w:val="06CB1B21"/>
    <w:rsid w:val="077615A3"/>
    <w:rsid w:val="08D00BFC"/>
    <w:rsid w:val="0A13312F"/>
    <w:rsid w:val="0BC302AF"/>
    <w:rsid w:val="0C340237"/>
    <w:rsid w:val="0D3E07A9"/>
    <w:rsid w:val="0D535D2A"/>
    <w:rsid w:val="10456E59"/>
    <w:rsid w:val="10A436AA"/>
    <w:rsid w:val="10B263E6"/>
    <w:rsid w:val="12965B3D"/>
    <w:rsid w:val="139A4E78"/>
    <w:rsid w:val="15D72EEF"/>
    <w:rsid w:val="17AA6D40"/>
    <w:rsid w:val="18071139"/>
    <w:rsid w:val="18FC1D35"/>
    <w:rsid w:val="19F20393"/>
    <w:rsid w:val="1BF95845"/>
    <w:rsid w:val="1C395CEB"/>
    <w:rsid w:val="1F517008"/>
    <w:rsid w:val="1FD6080F"/>
    <w:rsid w:val="20393141"/>
    <w:rsid w:val="20745D5E"/>
    <w:rsid w:val="224E3C8C"/>
    <w:rsid w:val="227512E9"/>
    <w:rsid w:val="227D25DF"/>
    <w:rsid w:val="23B16731"/>
    <w:rsid w:val="26B47215"/>
    <w:rsid w:val="26BB4E77"/>
    <w:rsid w:val="293006A2"/>
    <w:rsid w:val="2A8957B8"/>
    <w:rsid w:val="2B152087"/>
    <w:rsid w:val="2B1F1365"/>
    <w:rsid w:val="2B475885"/>
    <w:rsid w:val="2EDF1C53"/>
    <w:rsid w:val="305E0EED"/>
    <w:rsid w:val="30665B73"/>
    <w:rsid w:val="30CA6261"/>
    <w:rsid w:val="31AD1A89"/>
    <w:rsid w:val="31BE66BE"/>
    <w:rsid w:val="37531A35"/>
    <w:rsid w:val="37BB6EAE"/>
    <w:rsid w:val="37C95E47"/>
    <w:rsid w:val="38096EEC"/>
    <w:rsid w:val="38CA57D0"/>
    <w:rsid w:val="399A07EA"/>
    <w:rsid w:val="3AAC53F5"/>
    <w:rsid w:val="3B137AB6"/>
    <w:rsid w:val="3B5E65C5"/>
    <w:rsid w:val="3C1565C8"/>
    <w:rsid w:val="3C4769F1"/>
    <w:rsid w:val="3C730A89"/>
    <w:rsid w:val="3DFE3ACA"/>
    <w:rsid w:val="3EBC65B9"/>
    <w:rsid w:val="3F5375FA"/>
    <w:rsid w:val="3F9C208B"/>
    <w:rsid w:val="435108D8"/>
    <w:rsid w:val="443D183D"/>
    <w:rsid w:val="45374A65"/>
    <w:rsid w:val="460463D5"/>
    <w:rsid w:val="4674730A"/>
    <w:rsid w:val="46AD2639"/>
    <w:rsid w:val="47177E07"/>
    <w:rsid w:val="47A46A1E"/>
    <w:rsid w:val="484B1139"/>
    <w:rsid w:val="4A55731C"/>
    <w:rsid w:val="4A7A6C79"/>
    <w:rsid w:val="4C51067D"/>
    <w:rsid w:val="4DD058D1"/>
    <w:rsid w:val="4E196A88"/>
    <w:rsid w:val="515657D1"/>
    <w:rsid w:val="52823DF2"/>
    <w:rsid w:val="52A01A53"/>
    <w:rsid w:val="562F1FEB"/>
    <w:rsid w:val="566842E3"/>
    <w:rsid w:val="579D796A"/>
    <w:rsid w:val="57E04958"/>
    <w:rsid w:val="58D75B7E"/>
    <w:rsid w:val="590C1587"/>
    <w:rsid w:val="5995512E"/>
    <w:rsid w:val="5A0207CA"/>
    <w:rsid w:val="5A326739"/>
    <w:rsid w:val="5A873A54"/>
    <w:rsid w:val="5ACF545F"/>
    <w:rsid w:val="5ADF20ED"/>
    <w:rsid w:val="5C7E6D43"/>
    <w:rsid w:val="5CC53A9C"/>
    <w:rsid w:val="5D2142B9"/>
    <w:rsid w:val="5D450F96"/>
    <w:rsid w:val="5E074B6C"/>
    <w:rsid w:val="5EF5068C"/>
    <w:rsid w:val="60DF3DE3"/>
    <w:rsid w:val="61200A22"/>
    <w:rsid w:val="63DD78A5"/>
    <w:rsid w:val="64AB23C5"/>
    <w:rsid w:val="65CD4574"/>
    <w:rsid w:val="666A2A09"/>
    <w:rsid w:val="66E82EC2"/>
    <w:rsid w:val="66F35912"/>
    <w:rsid w:val="6741080A"/>
    <w:rsid w:val="68DB5DF4"/>
    <w:rsid w:val="697D747B"/>
    <w:rsid w:val="69BA1C78"/>
    <w:rsid w:val="6BBD07F0"/>
    <w:rsid w:val="6BE63D91"/>
    <w:rsid w:val="6C75757F"/>
    <w:rsid w:val="6CE762D5"/>
    <w:rsid w:val="6D104229"/>
    <w:rsid w:val="6D36225C"/>
    <w:rsid w:val="6D7C6600"/>
    <w:rsid w:val="6DC50C0A"/>
    <w:rsid w:val="6DC95537"/>
    <w:rsid w:val="6F8F4ADD"/>
    <w:rsid w:val="6FEE0B39"/>
    <w:rsid w:val="6FF501CE"/>
    <w:rsid w:val="706F1695"/>
    <w:rsid w:val="70944817"/>
    <w:rsid w:val="716F766F"/>
    <w:rsid w:val="71CC17E7"/>
    <w:rsid w:val="72460BA4"/>
    <w:rsid w:val="727D6C06"/>
    <w:rsid w:val="73EB727B"/>
    <w:rsid w:val="757F5262"/>
    <w:rsid w:val="75BB01BE"/>
    <w:rsid w:val="76A338C7"/>
    <w:rsid w:val="772B5BCA"/>
    <w:rsid w:val="782C194D"/>
    <w:rsid w:val="797B2F0F"/>
    <w:rsid w:val="79B4536B"/>
    <w:rsid w:val="7A824A17"/>
    <w:rsid w:val="7A825029"/>
    <w:rsid w:val="7C9C48E5"/>
    <w:rsid w:val="7DB0155F"/>
    <w:rsid w:val="7E7E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b/>
      <w:bCs/>
      <w:sz w:val="28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页眉 Char"/>
    <w:basedOn w:val="13"/>
    <w:link w:val="7"/>
    <w:qFormat/>
    <w:uiPriority w:val="99"/>
    <w:rPr>
      <w:rFonts w:ascii="Tahoma" w:hAnsi="Tahoma"/>
      <w:sz w:val="18"/>
      <w:szCs w:val="18"/>
    </w:rPr>
  </w:style>
  <w:style w:type="character" w:customStyle="1" w:styleId="18">
    <w:name w:val="页脚 Char"/>
    <w:basedOn w:val="13"/>
    <w:link w:val="6"/>
    <w:qFormat/>
    <w:uiPriority w:val="99"/>
    <w:rPr>
      <w:rFonts w:ascii="Tahoma" w:hAnsi="Tahoma"/>
      <w:sz w:val="18"/>
      <w:szCs w:val="18"/>
    </w:rPr>
  </w:style>
  <w:style w:type="character" w:customStyle="1" w:styleId="19">
    <w:name w:val="批注框文本 Char"/>
    <w:basedOn w:val="13"/>
    <w:link w:val="5"/>
    <w:semiHidden/>
    <w:qFormat/>
    <w:uiPriority w:val="99"/>
    <w:rPr>
      <w:rFonts w:ascii="Tahoma" w:hAnsi="Tahoma"/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代码"/>
    <w:basedOn w:val="1"/>
    <w:qFormat/>
    <w:uiPriority w:val="0"/>
    <w:pPr>
      <w:spacing w:line="240" w:lineRule="exact"/>
    </w:pPr>
    <w:rPr>
      <w:sz w:val="18"/>
    </w:rPr>
  </w:style>
  <w:style w:type="character" w:customStyle="1" w:styleId="22">
    <w:name w:val="标题 1 Char"/>
    <w:basedOn w:val="13"/>
    <w:link w:val="2"/>
    <w:qFormat/>
    <w:uiPriority w:val="9"/>
    <w:rPr>
      <w:b/>
      <w:bCs/>
      <w:kern w:val="44"/>
      <w:sz w:val="36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1538</Words>
  <Characters>8772</Characters>
  <Lines>73</Lines>
  <Paragraphs>20</Paragraphs>
  <TotalTime>19</TotalTime>
  <ScaleCrop>false</ScaleCrop>
  <LinksUpToDate>false</LinksUpToDate>
  <CharactersWithSpaces>10290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Administrator</cp:lastModifiedBy>
  <dcterms:modified xsi:type="dcterms:W3CDTF">2020-07-15T00:15:04Z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