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大道推客公众号关键点汇总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书写人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  <w:t>陈沙沙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20170617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V1.0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</w:pPr>
      <w:r>
        <w:rPr>
          <w:rStyle w:val="12"/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begin"/>
      </w:r>
      <w:r>
        <w:rPr>
          <w:rStyle w:val="12"/>
          <w:rFonts w:hint="eastAsia" w:ascii="微软雅黑" w:hAnsi="微软雅黑" w:eastAsia="微软雅黑" w:cs="微软雅黑"/>
          <w:sz w:val="30"/>
          <w:szCs w:val="30"/>
          <w:lang w:val="en-US" w:eastAsia="zh-CN"/>
        </w:rPr>
        <w:instrText xml:space="preserve">TOC \o "1-6" \h \u </w:instrText>
      </w:r>
      <w:r>
        <w:rPr>
          <w:rStyle w:val="12"/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instrText xml:space="preserve"> HYPERLINK \l _Toc20106 </w:instrTex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一、推客与其他系统关联关系总览</w: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instrText xml:space="preserve"> PAGEREF _Toc20106 </w:instrTex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instrText xml:space="preserve"> HYPERLINK \l _Toc18677 </w:instrTex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二、功能实现</w: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instrText xml:space="preserve"> PAGEREF _Toc18677 </w:instrTex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1</w: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instrText xml:space="preserve"> HYPERLINK \l _Toc20162 </w:instrTex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三、技术实现</w: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instrText xml:space="preserve"> PAGEREF _Toc20162 </w:instrTex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t>10</w:t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30"/>
          <w:szCs w:val="30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0" w:lineRule="auto"/>
        <w:ind w:left="0" w:leftChars="0" w:right="0" w:rightChars="0" w:firstLine="0" w:firstLineChars="0"/>
        <w:jc w:val="left"/>
        <w:textAlignment w:val="auto"/>
        <w:outlineLvl w:val="2"/>
        <w:rPr>
          <w:rStyle w:val="12"/>
          <w:rFonts w:hint="eastAsia"/>
          <w:lang w:val="en-US" w:eastAsia="zh-CN"/>
        </w:rPr>
      </w:pPr>
      <w:bookmarkStart w:id="0" w:name="_Toc20106"/>
      <w:r>
        <w:rPr>
          <w:rStyle w:val="12"/>
          <w:rFonts w:hint="eastAsia"/>
          <w:lang w:val="en-US" w:eastAsia="zh-CN"/>
        </w:rPr>
        <w:t>一、推客与其他系统关联关系总览</w:t>
      </w:r>
      <w:bookmarkEnd w:id="0"/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89350" cy="3272155"/>
            <wp:effectExtent l="0" t="0" r="635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8677"/>
      <w:r>
        <w:rPr>
          <w:rFonts w:hint="eastAsia"/>
          <w:lang w:val="en-US" w:eastAsia="zh-CN"/>
        </w:rPr>
        <w:t>二、功能实现</w:t>
      </w:r>
      <w:bookmarkEnd w:id="1"/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1）注册新用户：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128520" cy="3786505"/>
            <wp:effectExtent l="0" t="0" r="5080" b="4445"/>
            <wp:docPr id="6" name="图片 6" descr="IMG_6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65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服务区域：只呈现开通业务的市区；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手机号码进行是否使用过校验，渠道号正确性校验；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普通渠道号：注册成为普通用户，自动进入用户首页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代理人渠道号：注册进入签约页面，签约成功，自动进入用户首页，大道代理人中呈现等待审批；如终止签约，自动进入用户首页，大道代理人中呈现填写个人信息并签约；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2）用户首页：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如用户未登录呈现如图 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954530" cy="3476625"/>
            <wp:effectExtent l="0" t="0" r="7620" b="9525"/>
            <wp:docPr id="5" name="图片 5" descr="IMG_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65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5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50085" cy="3469005"/>
            <wp:effectExtent l="0" t="0" r="12065" b="17145"/>
            <wp:docPr id="9" name="图片 9" descr="IMG_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65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点击进入个人资料、在途、历史订单、客户经理、投诉和建议进入登录页面，月供直接进入外链接；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用户登录及展示如图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776095" cy="3160395"/>
            <wp:effectExtent l="0" t="0" r="14605" b="1905"/>
            <wp:docPr id="13" name="图片 13" descr="IMG_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65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在途、历史订单数量呈现，以及功能入口；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3）个人资料：</w:t>
      </w: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029460" cy="3611245"/>
            <wp:effectExtent l="0" t="0" r="8890" b="8255"/>
            <wp:docPr id="7" name="图片 7" descr="IMG_6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65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19935" cy="3594100"/>
            <wp:effectExtent l="0" t="0" r="18415" b="6350"/>
            <wp:docPr id="8" name="图片 8" descr="IMG_6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65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用户信息呈现，可进行手机号码修改、修改密码，查看大道合伙人情况，可申请大道合伙人。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4）客户经理：</w:t>
      </w: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1730375" cy="3080385"/>
            <wp:effectExtent l="0" t="0" r="3175" b="5715"/>
            <wp:docPr id="2" name="图片 2" descr="IMG_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5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5）投诉和建议：</w:t>
      </w: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038350" cy="3627755"/>
            <wp:effectExtent l="0" t="0" r="0" b="10795"/>
            <wp:docPr id="1" name="图片 1" descr="IMG_6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5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用户提出投诉和建议管理端呈现；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6）合伙人申请：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36800" cy="4158615"/>
            <wp:effectExtent l="0" t="0" r="6350" b="13335"/>
            <wp:docPr id="15" name="图片 15" descr="IMG_6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65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29815" cy="4145915"/>
            <wp:effectExtent l="0" t="0" r="13335" b="6985"/>
            <wp:docPr id="14" name="图片 14" descr="IMG_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65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合伙人渠道号校验；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未填写姓名等，直接退出个人中心呈现请签约；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签约页面必填校验，同意签约后跳转到个人资料，呈现等待审核；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7）忘记密码：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1936115" cy="3446145"/>
            <wp:effectExtent l="0" t="0" r="6985" b="1905"/>
            <wp:docPr id="4" name="图片 4" descr="IMG_6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65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手机号正确性校验，密码校验，充值后跳转到登录页面；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8）手机号码修改：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1988185" cy="3537585"/>
            <wp:effectExtent l="0" t="0" r="12065" b="5715"/>
            <wp:docPr id="16" name="图片 16" descr="IMG_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658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9）密码修改：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256790" cy="4016375"/>
            <wp:effectExtent l="0" t="0" r="10160" b="3175"/>
            <wp:docPr id="17" name="图片 17" descr="IMG_6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658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10）微信通知：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bookmarkStart w:id="3" w:name="_GoBack"/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154555" cy="3832860"/>
            <wp:effectExtent l="0" t="0" r="17145" b="15240"/>
            <wp:docPr id="18" name="图片 18" descr="IMG_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659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numPr>
          <w:ilvl w:val="0"/>
          <w:numId w:val="6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合伙人申请通过或者拒绝公众号通知用户；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11）钉钉处理：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66645" cy="4472305"/>
            <wp:effectExtent l="0" t="0" r="14605" b="4445"/>
            <wp:docPr id="20" name="图片 20" descr="46408914637269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640891463726941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381885" cy="4503420"/>
            <wp:effectExtent l="0" t="0" r="18415" b="11430"/>
            <wp:docPr id="19" name="图片 19" descr="微信图片_2017060720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1706072052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城市经理处理合伙人申请；</w:t>
      </w:r>
    </w:p>
    <w:p>
      <w:pPr>
        <w:numPr>
          <w:ilvl w:val="0"/>
          <w:numId w:val="7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城市总监下可呈现，其名下城市经理发展的合伙人。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0162"/>
      <w:r>
        <w:rPr>
          <w:rFonts w:hint="eastAsia"/>
          <w:lang w:val="en-US" w:eastAsia="zh-CN"/>
        </w:rPr>
        <w:t>三、技术实现</w:t>
      </w:r>
      <w:bookmarkEnd w:id="2"/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前端实现Mint UI +Vue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项目结构：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400425" cy="5230495"/>
            <wp:effectExtent l="0" t="0" r="9525" b="8255"/>
            <wp:docPr id="11" name="图片 11" descr="1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90060" cy="6159500"/>
            <wp:effectExtent l="0" t="0" r="15240" b="1270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15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manager项目提供服务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备注：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Mint UI文档：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"http://mint-ui.github.io/docs/#/zh-cn2"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/>
          <w:b w:val="0"/>
          <w:bCs w:val="0"/>
          <w:sz w:val="21"/>
          <w:szCs w:val="21"/>
          <w:lang w:val="en-US" w:eastAsia="zh-CN"/>
        </w:rPr>
        <w:t>http://mint-ui.github.io/docs/#/zh-cn2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Vue: https://cn.vuejs.org/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886564">
    <w:nsid w:val="5938AD24"/>
    <w:multiLevelType w:val="singleLevel"/>
    <w:tmpl w:val="5938AD24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7672313">
    <w:nsid w:val="5944AA79"/>
    <w:multiLevelType w:val="singleLevel"/>
    <w:tmpl w:val="5944AA79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7671688">
    <w:nsid w:val="5944A808"/>
    <w:multiLevelType w:val="singleLevel"/>
    <w:tmpl w:val="5944A808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7672121">
    <w:nsid w:val="5944A9B9"/>
    <w:multiLevelType w:val="singleLevel"/>
    <w:tmpl w:val="5944A9B9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7671982">
    <w:nsid w:val="5944A92E"/>
    <w:multiLevelType w:val="singleLevel"/>
    <w:tmpl w:val="5944A92E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7672081">
    <w:nsid w:val="5944A991"/>
    <w:multiLevelType w:val="singleLevel"/>
    <w:tmpl w:val="5944A991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97673270">
    <w:nsid w:val="5944AE36"/>
    <w:multiLevelType w:val="singleLevel"/>
    <w:tmpl w:val="5944AE36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496886564"/>
  </w:num>
  <w:num w:numId="2">
    <w:abstractNumId w:val="1497673270"/>
  </w:num>
  <w:num w:numId="3">
    <w:abstractNumId w:val="1497672313"/>
  </w:num>
  <w:num w:numId="4">
    <w:abstractNumId w:val="1497671982"/>
  </w:num>
  <w:num w:numId="5">
    <w:abstractNumId w:val="1497671688"/>
  </w:num>
  <w:num w:numId="6">
    <w:abstractNumId w:val="1497672081"/>
  </w:num>
  <w:num w:numId="7">
    <w:abstractNumId w:val="1497672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F6FA3"/>
    <w:rsid w:val="04DD4936"/>
    <w:rsid w:val="059F5471"/>
    <w:rsid w:val="06081AF1"/>
    <w:rsid w:val="063849F3"/>
    <w:rsid w:val="066207E4"/>
    <w:rsid w:val="069D032D"/>
    <w:rsid w:val="06AD645C"/>
    <w:rsid w:val="077E32A2"/>
    <w:rsid w:val="09D7597C"/>
    <w:rsid w:val="0AA227DF"/>
    <w:rsid w:val="0AE1334A"/>
    <w:rsid w:val="0B105372"/>
    <w:rsid w:val="0D892BF4"/>
    <w:rsid w:val="0E29715C"/>
    <w:rsid w:val="0EB35AAC"/>
    <w:rsid w:val="0F292D80"/>
    <w:rsid w:val="0F860922"/>
    <w:rsid w:val="0F8B6F00"/>
    <w:rsid w:val="101A1323"/>
    <w:rsid w:val="104B3169"/>
    <w:rsid w:val="11FF61E4"/>
    <w:rsid w:val="122D42D6"/>
    <w:rsid w:val="14CE2E73"/>
    <w:rsid w:val="1843150F"/>
    <w:rsid w:val="19B870C2"/>
    <w:rsid w:val="1A1F673A"/>
    <w:rsid w:val="1AE2222F"/>
    <w:rsid w:val="1BBF1C26"/>
    <w:rsid w:val="1BE16138"/>
    <w:rsid w:val="1BEB27F6"/>
    <w:rsid w:val="1C6C4BBC"/>
    <w:rsid w:val="1C6E1FA9"/>
    <w:rsid w:val="1C873905"/>
    <w:rsid w:val="1DB93456"/>
    <w:rsid w:val="1E6D2C2E"/>
    <w:rsid w:val="1EE20530"/>
    <w:rsid w:val="200C710A"/>
    <w:rsid w:val="2040272F"/>
    <w:rsid w:val="20D37F58"/>
    <w:rsid w:val="217A214D"/>
    <w:rsid w:val="2193292B"/>
    <w:rsid w:val="2285555F"/>
    <w:rsid w:val="22E76437"/>
    <w:rsid w:val="2414668A"/>
    <w:rsid w:val="243D020D"/>
    <w:rsid w:val="24784800"/>
    <w:rsid w:val="247D4B5E"/>
    <w:rsid w:val="24C438AF"/>
    <w:rsid w:val="252B53DB"/>
    <w:rsid w:val="26855463"/>
    <w:rsid w:val="275A223E"/>
    <w:rsid w:val="2979565F"/>
    <w:rsid w:val="2AFB5C0F"/>
    <w:rsid w:val="2B3D50A4"/>
    <w:rsid w:val="2B5F1D4C"/>
    <w:rsid w:val="2BB26CD2"/>
    <w:rsid w:val="2C62610A"/>
    <w:rsid w:val="2CDE5A8C"/>
    <w:rsid w:val="2CFD5C27"/>
    <w:rsid w:val="2E4A24DB"/>
    <w:rsid w:val="2EB44BF1"/>
    <w:rsid w:val="2F0F370F"/>
    <w:rsid w:val="3065221F"/>
    <w:rsid w:val="31026EC9"/>
    <w:rsid w:val="31E02608"/>
    <w:rsid w:val="32C27C45"/>
    <w:rsid w:val="33E07F54"/>
    <w:rsid w:val="35B96690"/>
    <w:rsid w:val="370B7327"/>
    <w:rsid w:val="3765091C"/>
    <w:rsid w:val="37CD3175"/>
    <w:rsid w:val="38495482"/>
    <w:rsid w:val="38C777FD"/>
    <w:rsid w:val="3A2C1467"/>
    <w:rsid w:val="3A8C5D7F"/>
    <w:rsid w:val="3AA66738"/>
    <w:rsid w:val="3AC05AD5"/>
    <w:rsid w:val="3DDA3518"/>
    <w:rsid w:val="3E4B6659"/>
    <w:rsid w:val="3E864AFC"/>
    <w:rsid w:val="3E9E2813"/>
    <w:rsid w:val="3F937CA0"/>
    <w:rsid w:val="402C7DD2"/>
    <w:rsid w:val="421352EB"/>
    <w:rsid w:val="43D20CDA"/>
    <w:rsid w:val="458B4E13"/>
    <w:rsid w:val="46272BA8"/>
    <w:rsid w:val="4705414D"/>
    <w:rsid w:val="47340309"/>
    <w:rsid w:val="48B0402F"/>
    <w:rsid w:val="49BA610C"/>
    <w:rsid w:val="49CC59C5"/>
    <w:rsid w:val="4A314271"/>
    <w:rsid w:val="4A505754"/>
    <w:rsid w:val="4C185037"/>
    <w:rsid w:val="4DB1177B"/>
    <w:rsid w:val="4E0658F1"/>
    <w:rsid w:val="4E413D67"/>
    <w:rsid w:val="4F2A1327"/>
    <w:rsid w:val="50425A1C"/>
    <w:rsid w:val="5047799B"/>
    <w:rsid w:val="50897F48"/>
    <w:rsid w:val="51AA010F"/>
    <w:rsid w:val="51C53FAC"/>
    <w:rsid w:val="5265223A"/>
    <w:rsid w:val="53704E23"/>
    <w:rsid w:val="53804E2C"/>
    <w:rsid w:val="53EE55C1"/>
    <w:rsid w:val="54322906"/>
    <w:rsid w:val="55887721"/>
    <w:rsid w:val="566A5122"/>
    <w:rsid w:val="569B0494"/>
    <w:rsid w:val="56B932DD"/>
    <w:rsid w:val="56C54F32"/>
    <w:rsid w:val="57331061"/>
    <w:rsid w:val="57654B7B"/>
    <w:rsid w:val="57A13454"/>
    <w:rsid w:val="57A856D8"/>
    <w:rsid w:val="598D1158"/>
    <w:rsid w:val="5B9C5495"/>
    <w:rsid w:val="5CAC0E67"/>
    <w:rsid w:val="5CDD7758"/>
    <w:rsid w:val="5D1C57C5"/>
    <w:rsid w:val="5EC67875"/>
    <w:rsid w:val="5FF64E57"/>
    <w:rsid w:val="6170530B"/>
    <w:rsid w:val="61CA7660"/>
    <w:rsid w:val="6211730C"/>
    <w:rsid w:val="64A929EA"/>
    <w:rsid w:val="65977B2B"/>
    <w:rsid w:val="65A94D34"/>
    <w:rsid w:val="66DE6DBC"/>
    <w:rsid w:val="670C0A83"/>
    <w:rsid w:val="689A03A9"/>
    <w:rsid w:val="6AC20792"/>
    <w:rsid w:val="6BBC676D"/>
    <w:rsid w:val="6BCB1496"/>
    <w:rsid w:val="6C9F1DEF"/>
    <w:rsid w:val="6CBA6248"/>
    <w:rsid w:val="6E0870D3"/>
    <w:rsid w:val="6FB87AF6"/>
    <w:rsid w:val="70D52399"/>
    <w:rsid w:val="714C2D46"/>
    <w:rsid w:val="730E4614"/>
    <w:rsid w:val="74A474F2"/>
    <w:rsid w:val="75600226"/>
    <w:rsid w:val="75D005C3"/>
    <w:rsid w:val="763B7E68"/>
    <w:rsid w:val="76AF6193"/>
    <w:rsid w:val="76E04278"/>
    <w:rsid w:val="76EB6E85"/>
    <w:rsid w:val="77033675"/>
    <w:rsid w:val="788232AE"/>
    <w:rsid w:val="79E6648B"/>
    <w:rsid w:val="79F57469"/>
    <w:rsid w:val="7A1D033D"/>
    <w:rsid w:val="7B6B4AA6"/>
    <w:rsid w:val="7D4B4820"/>
    <w:rsid w:val="7EE41444"/>
    <w:rsid w:val="7F4632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  <w:style w:type="character" w:styleId="13">
    <w:name w:val="Hyperlink"/>
    <w:basedOn w:val="12"/>
    <w:uiPriority w:val="0"/>
    <w:rPr>
      <w:color w:val="0000FF"/>
      <w:u w:val="single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chenshasha</dc:creator>
  <cp:lastModifiedBy>chenshasha</cp:lastModifiedBy>
  <dcterms:modified xsi:type="dcterms:W3CDTF">2017-06-17T04:15:00Z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