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肺炎症状识别与诊疗方案</w:t>
      </w:r>
    </w:p>
    <w:p>
      <w:pPr>
        <w:pStyle w:val="Heading1"/>
      </w:pPr>
      <w:r>
        <w:t>一、疾病概述</w:t>
      </w:r>
    </w:p>
    <w:p>
      <w:r>
        <w:rPr>
          <w:sz w:val="22"/>
        </w:rPr>
        <w:t>肺炎（Pneumonia）是指终末气道、肺泡和肺间质的炎症，可由多种病原微生物（细菌、病毒、真菌、寄生虫等）、理化因素、免疫损伤、过敏及药物等因素引起。其中感染性肺炎最为常见。</w:t>
      </w:r>
    </w:p>
    <w:p>
      <w:r>
        <w:rPr>
          <w:sz w:val="22"/>
        </w:rPr>
        <w:t>肺炎是全球范围内导致死亡的重要感染性疾病，是5岁以下儿童死亡的首要原因，也是老年人住院和死亡的重要原因。全球每年约有4.5亿人罹患肺炎，约400万人死于肺炎。</w:t>
      </w:r>
    </w:p>
    <w:p>
      <w:pPr>
        <w:pStyle w:val="Heading1"/>
      </w:pPr>
      <w:r>
        <w:t>二、分类</w:t>
      </w:r>
    </w:p>
    <w:p>
      <w:r>
        <w:rPr>
          <w:sz w:val="22"/>
        </w:rPr>
        <w:t>1. 按获得场所分类：</w:t>
      </w:r>
    </w:p>
    <w:p>
      <w:r>
        <w:rPr>
          <w:sz w:val="22"/>
        </w:rPr>
        <w:t>- 社区获得性肺炎（CAP）：在医院外罹患的感染性肺实质炎症</w:t>
      </w:r>
    </w:p>
    <w:p>
      <w:r>
        <w:rPr>
          <w:sz w:val="22"/>
        </w:rPr>
        <w:t>- 医院获得性肺炎（HAP）：入院48小时后发生的肺炎</w:t>
      </w:r>
    </w:p>
    <w:p>
      <w:r>
        <w:rPr>
          <w:sz w:val="22"/>
        </w:rPr>
        <w:t>- 呼吸机相关性肺炎（VAP）：机械通气48小时后发生的肺炎</w:t>
      </w:r>
    </w:p>
    <w:p>
      <w:r>
        <w:rPr>
          <w:sz w:val="22"/>
        </w:rPr>
        <w:t>- 医疗保健相关性肺炎（HCAP）</w:t>
      </w:r>
    </w:p>
    <w:p>
      <w:r>
        <w:rPr>
          <w:sz w:val="22"/>
        </w:rPr>
        <w:t>2. 按病原体分类：</w:t>
      </w:r>
    </w:p>
    <w:p>
      <w:r>
        <w:rPr>
          <w:sz w:val="22"/>
        </w:rPr>
        <w:t>- 细菌性肺炎：肺炎链球菌（最常见）、金黄色葡萄球菌、流感嗜血杆菌、肺炎克雷伯菌</w:t>
      </w:r>
    </w:p>
    <w:p>
      <w:r>
        <w:rPr>
          <w:sz w:val="22"/>
        </w:rPr>
        <w:t>- 非典型病原体肺炎：肺炎支原体、肺炎衣原体、嗜肺军团菌</w:t>
      </w:r>
    </w:p>
    <w:p>
      <w:r>
        <w:rPr>
          <w:sz w:val="22"/>
        </w:rPr>
        <w:t>- 病毒性肺炎：流感病毒、呼吸道合胞病毒、SARS-CoV-2</w:t>
      </w:r>
    </w:p>
    <w:p>
      <w:r>
        <w:rPr>
          <w:sz w:val="22"/>
        </w:rPr>
        <w:t>- 真菌性肺炎：曲霉菌、隐球菌、肺孢子菌</w:t>
      </w:r>
    </w:p>
    <w:p>
      <w:r>
        <w:rPr>
          <w:sz w:val="22"/>
        </w:rPr>
        <w:t>3. 按病理分类：</w:t>
      </w:r>
    </w:p>
    <w:p>
      <w:r>
        <w:rPr>
          <w:sz w:val="22"/>
        </w:rPr>
        <w:t>- 大叶性肺炎</w:t>
      </w:r>
    </w:p>
    <w:p>
      <w:r>
        <w:rPr>
          <w:sz w:val="22"/>
        </w:rPr>
        <w:t>- 小叶性肺炎（支气管肺炎）</w:t>
      </w:r>
    </w:p>
    <w:p>
      <w:r>
        <w:rPr>
          <w:sz w:val="22"/>
        </w:rPr>
        <w:t>- 间质性肺炎</w:t>
      </w:r>
    </w:p>
    <w:p>
      <w:pPr>
        <w:pStyle w:val="Heading1"/>
      </w:pPr>
      <w:r>
        <w:t>三、临床症状</w:t>
      </w:r>
    </w:p>
    <w:p>
      <w:r>
        <w:rPr>
          <w:sz w:val="22"/>
        </w:rPr>
        <w:t>典型症状：</w:t>
      </w:r>
    </w:p>
    <w:p>
      <w:r>
        <w:rPr>
          <w:sz w:val="22"/>
        </w:rPr>
        <w:t>1. 呼吸道症状：</w:t>
      </w:r>
    </w:p>
    <w:p>
      <w:r>
        <w:rPr>
          <w:sz w:val="22"/>
        </w:rPr>
        <w:t>- 咳嗽：最常见症状，初为干咳，后可有痰</w:t>
      </w:r>
    </w:p>
    <w:p>
      <w:r>
        <w:rPr>
          <w:sz w:val="22"/>
        </w:rPr>
        <w:t>- 咳痰：痰液性质因病原体不同而异</w:t>
      </w:r>
    </w:p>
    <w:p>
      <w:r>
        <w:rPr>
          <w:sz w:val="22"/>
        </w:rPr>
        <w:t xml:space="preserve">  * 铁锈色痰：肺炎链球菌肺炎</w:t>
      </w:r>
    </w:p>
    <w:p>
      <w:r>
        <w:rPr>
          <w:sz w:val="22"/>
        </w:rPr>
        <w:t xml:space="preserve">  * 砖红色胶冻样痰：肺炎克雷伯菌肺炎</w:t>
      </w:r>
    </w:p>
    <w:p>
      <w:r>
        <w:rPr>
          <w:sz w:val="22"/>
        </w:rPr>
        <w:t xml:space="preserve">  * 黄绿色脓痰：金黄色葡萄球菌或铜绿假单胞菌</w:t>
      </w:r>
    </w:p>
    <w:p>
      <w:r>
        <w:rPr>
          <w:sz w:val="22"/>
        </w:rPr>
        <w:t xml:space="preserve">  * 白色黏液痰：病毒性或支原体肺炎</w:t>
      </w:r>
    </w:p>
    <w:p>
      <w:r>
        <w:rPr>
          <w:sz w:val="22"/>
        </w:rPr>
        <w:t>- 呼吸困难：中重症患者出现，表现为气促、呼吸频率增快</w:t>
      </w:r>
    </w:p>
    <w:p>
      <w:r>
        <w:rPr>
          <w:sz w:val="22"/>
        </w:rPr>
        <w:t>- 胸痛：累及胸膜时出现，与呼吸运动有关的锐痛</w:t>
      </w:r>
    </w:p>
    <w:p>
      <w:r>
        <w:rPr>
          <w:sz w:val="22"/>
        </w:rPr>
        <w:t>2. 全身症状：</w:t>
      </w:r>
    </w:p>
    <w:p>
      <w:r>
        <w:rPr>
          <w:sz w:val="22"/>
        </w:rPr>
        <w:t>- 发热：多为高热（39-40°C），可伴寒战</w:t>
      </w:r>
    </w:p>
    <w:p>
      <w:r>
        <w:rPr>
          <w:sz w:val="22"/>
        </w:rPr>
        <w:t>- 乏力、全身肌肉酸痛</w:t>
      </w:r>
    </w:p>
    <w:p>
      <w:r>
        <w:rPr>
          <w:sz w:val="22"/>
        </w:rPr>
        <w:t>- 头痛</w:t>
      </w:r>
    </w:p>
    <w:p>
      <w:r>
        <w:rPr>
          <w:sz w:val="22"/>
        </w:rPr>
        <w:t>- 食欲减退</w:t>
      </w:r>
    </w:p>
    <w:p>
      <w:r>
        <w:rPr>
          <w:sz w:val="22"/>
        </w:rPr>
        <w:t>- 老年患者可无发热，仅表现为意识障碍、食欲下降</w:t>
      </w:r>
    </w:p>
    <w:p>
      <w:r>
        <w:rPr>
          <w:sz w:val="22"/>
        </w:rPr>
        <w:t>3. 体征：</w:t>
      </w:r>
    </w:p>
    <w:p>
      <w:r>
        <w:rPr>
          <w:sz w:val="22"/>
        </w:rPr>
        <w:t>- 呼吸频率增快（&gt;20次/分）</w:t>
      </w:r>
    </w:p>
    <w:p>
      <w:r>
        <w:rPr>
          <w:sz w:val="22"/>
        </w:rPr>
        <w:t>- 肺部叩诊浊音</w:t>
      </w:r>
    </w:p>
    <w:p>
      <w:r>
        <w:rPr>
          <w:sz w:val="22"/>
        </w:rPr>
        <w:t>- 听诊：湿啰音、支气管呼吸音</w:t>
      </w:r>
    </w:p>
    <w:p>
      <w:r>
        <w:rPr>
          <w:sz w:val="22"/>
        </w:rPr>
        <w:t>- 语颤增强</w:t>
      </w:r>
    </w:p>
    <w:p>
      <w:pPr>
        <w:pStyle w:val="Heading1"/>
      </w:pPr>
      <w:r>
        <w:t>四、诊断</w:t>
      </w:r>
    </w:p>
    <w:p>
      <w:r>
        <w:rPr>
          <w:sz w:val="22"/>
        </w:rPr>
        <w:t>诊断标准（需同时满足）：</w:t>
      </w:r>
    </w:p>
    <w:p>
      <w:r>
        <w:rPr>
          <w:sz w:val="22"/>
        </w:rPr>
        <w:t>1. 新出现的咳嗽、咳痰或原有呼吸道疾病症状加重，伴或不伴脓痰、胸痛、呼吸困难</w:t>
      </w:r>
    </w:p>
    <w:p>
      <w:r>
        <w:rPr>
          <w:sz w:val="22"/>
        </w:rPr>
        <w:t>2. 发热</w:t>
      </w:r>
    </w:p>
    <w:p>
      <w:r>
        <w:rPr>
          <w:sz w:val="22"/>
        </w:rPr>
        <w:t>3. 肺实变体征和/或听诊闻及湿啰音</w:t>
      </w:r>
    </w:p>
    <w:p>
      <w:r>
        <w:rPr>
          <w:sz w:val="22"/>
        </w:rPr>
        <w:t>4. WBC&gt;10×10⁹/L或&lt;4×10⁹/L，伴或不伴核左移</w:t>
      </w:r>
    </w:p>
    <w:p>
      <w:r>
        <w:rPr>
          <w:sz w:val="22"/>
        </w:rPr>
        <w:t>5. 胸部影像学检查显示片状、斑片状浸润性阴影或间质性改变</w:t>
      </w:r>
    </w:p>
    <w:p>
      <w:r>
        <w:rPr>
          <w:sz w:val="22"/>
        </w:rPr>
        <w:t>第5条为必需条件，加上1-4条中任何一项即可诊断。</w:t>
      </w:r>
    </w:p>
    <w:p>
      <w:r>
        <w:rPr>
          <w:sz w:val="22"/>
        </w:rPr>
        <w:t>辅助检查：</w:t>
      </w:r>
    </w:p>
    <w:p>
      <w:r>
        <w:rPr>
          <w:sz w:val="22"/>
        </w:rPr>
        <w:t>1. 实验室检查：</w:t>
      </w:r>
    </w:p>
    <w:p>
      <w:r>
        <w:rPr>
          <w:sz w:val="22"/>
        </w:rPr>
        <w:t>- 血常规：白细胞计数和分类</w:t>
      </w:r>
    </w:p>
    <w:p>
      <w:r>
        <w:rPr>
          <w:sz w:val="22"/>
        </w:rPr>
        <w:t>- C反应蛋白（CRP）：细菌感染时显著升高</w:t>
      </w:r>
    </w:p>
    <w:p>
      <w:r>
        <w:rPr>
          <w:sz w:val="22"/>
        </w:rPr>
        <w:t>- 降钙素原（PCT）：&gt;0.25 μg/L提示细菌感染</w:t>
      </w:r>
    </w:p>
    <w:p>
      <w:r>
        <w:rPr>
          <w:sz w:val="22"/>
        </w:rPr>
        <w:t>- 血气分析：评估氧合状态</w:t>
      </w:r>
    </w:p>
    <w:p>
      <w:r>
        <w:rPr>
          <w:sz w:val="22"/>
        </w:rPr>
        <w:t>2. 病原学检查：</w:t>
      </w:r>
    </w:p>
    <w:p>
      <w:r>
        <w:rPr>
          <w:sz w:val="22"/>
        </w:rPr>
        <w:t>- 痰培养和药敏试验</w:t>
      </w:r>
    </w:p>
    <w:p>
      <w:r>
        <w:rPr>
          <w:sz w:val="22"/>
        </w:rPr>
        <w:t>- 血培养（重症患者）</w:t>
      </w:r>
    </w:p>
    <w:p>
      <w:r>
        <w:rPr>
          <w:sz w:val="22"/>
        </w:rPr>
        <w:t>- 尿抗原检测（肺炎链球菌、军团菌）</w:t>
      </w:r>
    </w:p>
    <w:p>
      <w:r>
        <w:rPr>
          <w:sz w:val="22"/>
        </w:rPr>
        <w:t>- 呼吸道病毒核酸检测</w:t>
      </w:r>
    </w:p>
    <w:p>
      <w:r>
        <w:rPr>
          <w:sz w:val="22"/>
        </w:rPr>
        <w:t>- 支原体/衣原体抗体检测</w:t>
      </w:r>
    </w:p>
    <w:p>
      <w:r>
        <w:rPr>
          <w:sz w:val="22"/>
        </w:rPr>
        <w:t>3. 影像学检查：</w:t>
      </w:r>
    </w:p>
    <w:p>
      <w:r>
        <w:rPr>
          <w:sz w:val="22"/>
        </w:rPr>
        <w:t>- 胸部X线：首选检查</w:t>
      </w:r>
    </w:p>
    <w:p>
      <w:r>
        <w:rPr>
          <w:sz w:val="22"/>
        </w:rPr>
        <w:t>- 胸部CT：敏感性更高，可发现早期或隐匿性病变</w:t>
      </w:r>
    </w:p>
    <w:p>
      <w:r>
        <w:rPr>
          <w:sz w:val="22"/>
        </w:rPr>
        <w:t>严重程度评估工具：</w:t>
      </w:r>
    </w:p>
    <w:p>
      <w:r>
        <w:rPr>
          <w:sz w:val="22"/>
        </w:rPr>
        <w:t>- CURB-65评分：意识障碍、尿素氮&gt;7mmol/L、呼吸频率≥30次/分、血压&lt;90/60mmHg、年龄≥65岁</w:t>
      </w:r>
    </w:p>
    <w:p>
      <w:r>
        <w:rPr>
          <w:sz w:val="22"/>
        </w:rPr>
        <w:t>- 0-1分：门诊治疗；2分：考虑住院；3-5分：重症，考虑ICU</w:t>
      </w:r>
    </w:p>
    <w:p>
      <w:pPr>
        <w:pStyle w:val="Heading1"/>
      </w:pPr>
      <w:r>
        <w:t>五、治疗方案</w:t>
      </w:r>
    </w:p>
    <w:p>
      <w:r>
        <w:rPr>
          <w:sz w:val="22"/>
        </w:rPr>
        <w:t>1. 经验性抗菌治疗：</w:t>
      </w:r>
    </w:p>
    <w:p>
      <w:r>
        <w:rPr>
          <w:sz w:val="22"/>
        </w:rPr>
        <w:t>门诊患者（轻症CAP）：</w:t>
      </w:r>
    </w:p>
    <w:p>
      <w:r>
        <w:rPr>
          <w:sz w:val="22"/>
        </w:rPr>
        <w:t>- 无基础疾病的青壮年：阿莫西林 1g 每日3次，或阿奇霉素 500mg 首日后250mg/日×4天</w:t>
      </w:r>
    </w:p>
    <w:p>
      <w:r>
        <w:rPr>
          <w:sz w:val="22"/>
        </w:rPr>
        <w:t>- 有基础疾病或老年人：阿莫西林/克拉维酸 + 阿奇霉素，或呼吸喹诺酮类（莫西沙星、左氧氟沙星）</w:t>
      </w:r>
    </w:p>
    <w:p>
      <w:r>
        <w:rPr>
          <w:sz w:val="22"/>
        </w:rPr>
        <w:t>住院患者（普通病房）：</w:t>
      </w:r>
    </w:p>
    <w:p>
      <w:r>
        <w:rPr>
          <w:sz w:val="22"/>
        </w:rPr>
        <w:t>- β-内酰胺类（头孢曲松/头孢噻肟/氨苄西林舒巴坦）+ 大环内酯类（阿奇霉素）</w:t>
      </w:r>
    </w:p>
    <w:p>
      <w:r>
        <w:rPr>
          <w:sz w:val="22"/>
        </w:rPr>
        <w:t>- 或呼吸喹诺酮类单药</w:t>
      </w:r>
    </w:p>
    <w:p>
      <w:r>
        <w:rPr>
          <w:sz w:val="22"/>
        </w:rPr>
        <w:t>重症患者（ICU）：</w:t>
      </w:r>
    </w:p>
    <w:p>
      <w:r>
        <w:rPr>
          <w:sz w:val="22"/>
        </w:rPr>
        <w:t>- β-内酰胺类 + 大环内酯类</w:t>
      </w:r>
    </w:p>
    <w:p>
      <w:r>
        <w:rPr>
          <w:sz w:val="22"/>
        </w:rPr>
        <w:t>- 或β-内酰胺类 + 呼吸喹诺酮类</w:t>
      </w:r>
    </w:p>
    <w:p>
      <w:r>
        <w:rPr>
          <w:sz w:val="22"/>
        </w:rPr>
        <w:t>- 怀疑MRSA：加用万古霉素或利奈唑胺</w:t>
      </w:r>
    </w:p>
    <w:p>
      <w:r>
        <w:rPr>
          <w:sz w:val="22"/>
        </w:rPr>
        <w:t>- 怀疑铜绿假单胞菌：加用抗假单胞菌β-内酰胺类</w:t>
      </w:r>
    </w:p>
    <w:p>
      <w:r>
        <w:rPr>
          <w:sz w:val="22"/>
        </w:rPr>
        <w:t>2. 支持治疗：</w:t>
      </w:r>
    </w:p>
    <w:p>
      <w:r>
        <w:rPr>
          <w:sz w:val="22"/>
        </w:rPr>
        <w:t>- 氧疗：SpO2&lt;90%时给予</w:t>
      </w:r>
    </w:p>
    <w:p>
      <w:r>
        <w:rPr>
          <w:sz w:val="22"/>
        </w:rPr>
        <w:t>- 补液：纠正脱水和电解质紊乱</w:t>
      </w:r>
    </w:p>
    <w:p>
      <w:r>
        <w:rPr>
          <w:sz w:val="22"/>
        </w:rPr>
        <w:t>- 退热：体温&gt;38.5°C时使用退热药</w:t>
      </w:r>
    </w:p>
    <w:p>
      <w:r>
        <w:rPr>
          <w:sz w:val="22"/>
        </w:rPr>
        <w:t>- 化痰：氨溴索、乙酰半胱氨酸</w:t>
      </w:r>
    </w:p>
    <w:p>
      <w:r>
        <w:rPr>
          <w:sz w:val="22"/>
        </w:rPr>
        <w:t>- 营养支持</w:t>
      </w:r>
    </w:p>
    <w:p>
      <w:r>
        <w:rPr>
          <w:sz w:val="22"/>
        </w:rPr>
        <w:t>3. 疗程：</w:t>
      </w:r>
    </w:p>
    <w:p>
      <w:r>
        <w:rPr>
          <w:sz w:val="22"/>
        </w:rPr>
        <w:t>- 一般CAP：5-7天（症状改善后可停药）</w:t>
      </w:r>
    </w:p>
    <w:p>
      <w:r>
        <w:rPr>
          <w:sz w:val="22"/>
        </w:rPr>
        <w:t>- 肺炎支原体/衣原体：10-14天</w:t>
      </w:r>
    </w:p>
    <w:p>
      <w:r>
        <w:rPr>
          <w:sz w:val="22"/>
        </w:rPr>
        <w:t>- 军团菌肺炎：10-21天</w:t>
      </w:r>
    </w:p>
    <w:p>
      <w:r>
        <w:rPr>
          <w:sz w:val="22"/>
        </w:rPr>
        <w:t>- 金黄色葡萄球菌肺炎：14-21天</w:t>
      </w:r>
    </w:p>
    <w:p>
      <w:r>
        <w:rPr>
          <w:sz w:val="22"/>
        </w:rPr>
        <w:t>- 肺脓肿：4-6周</w:t>
      </w:r>
    </w:p>
    <w:p>
      <w:pPr>
        <w:pStyle w:val="Heading1"/>
      </w:pPr>
      <w:r>
        <w:t>六、预防措施</w:t>
      </w:r>
    </w:p>
    <w:p>
      <w:r>
        <w:rPr>
          <w:sz w:val="22"/>
        </w:rPr>
        <w:t>1. 疫苗接种：</w:t>
      </w:r>
    </w:p>
    <w:p>
      <w:r>
        <w:rPr>
          <w:sz w:val="22"/>
        </w:rPr>
        <w:t>- 肺炎球菌疫苗：65岁以上老年人、慢性病患者</w:t>
      </w:r>
    </w:p>
    <w:p>
      <w:r>
        <w:rPr>
          <w:sz w:val="22"/>
        </w:rPr>
        <w:t xml:space="preserve">  * 23价多糖疫苗（PPV23）</w:t>
      </w:r>
    </w:p>
    <w:p>
      <w:r>
        <w:rPr>
          <w:sz w:val="22"/>
        </w:rPr>
        <w:t xml:space="preserve">  * 13价结合疫苗（PCV13）</w:t>
      </w:r>
    </w:p>
    <w:p>
      <w:r>
        <w:rPr>
          <w:sz w:val="22"/>
        </w:rPr>
        <w:t>- 流感疫苗：每年接种，减少流感继发肺炎</w:t>
      </w:r>
    </w:p>
    <w:p>
      <w:r>
        <w:rPr>
          <w:sz w:val="22"/>
        </w:rPr>
        <w:t>- COVID-19疫苗</w:t>
      </w:r>
    </w:p>
    <w:p>
      <w:r>
        <w:rPr>
          <w:sz w:val="22"/>
        </w:rPr>
        <w:t>2. 一般预防措施：</w:t>
      </w:r>
    </w:p>
    <w:p>
      <w:r>
        <w:rPr>
          <w:sz w:val="22"/>
        </w:rPr>
        <w:t>- 保持良好手卫生</w:t>
      </w:r>
    </w:p>
    <w:p>
      <w:r>
        <w:rPr>
          <w:sz w:val="22"/>
        </w:rPr>
        <w:t>- 避免密切接触呼吸道感染患者</w:t>
      </w:r>
    </w:p>
    <w:p>
      <w:r>
        <w:rPr>
          <w:sz w:val="22"/>
        </w:rPr>
        <w:t>- 戒烟</w:t>
      </w:r>
    </w:p>
    <w:p>
      <w:r>
        <w:rPr>
          <w:sz w:val="22"/>
        </w:rPr>
        <w:t>- 合理营养，增强免疫力</w:t>
      </w:r>
    </w:p>
    <w:p>
      <w:r>
        <w:rPr>
          <w:sz w:val="22"/>
        </w:rPr>
        <w:t>- 治疗基础疾病</w:t>
      </w:r>
    </w:p>
    <w:p>
      <w:r>
        <w:rPr>
          <w:sz w:val="22"/>
        </w:rPr>
        <w:t>- 避免误吸（老年人和卒中后患者）</w:t>
      </w:r>
    </w:p>
    <w:p>
      <w:r>
        <w:rPr>
          <w:sz w:val="22"/>
        </w:rPr>
        <w:t>3. 院内肺炎预防：</w:t>
      </w:r>
    </w:p>
    <w:p>
      <w:r>
        <w:rPr>
          <w:sz w:val="22"/>
        </w:rPr>
        <w:t>- 抬高床头30-45度</w:t>
      </w:r>
    </w:p>
    <w:p>
      <w:r>
        <w:rPr>
          <w:sz w:val="22"/>
        </w:rPr>
        <w:t>- 口腔护理</w:t>
      </w:r>
    </w:p>
    <w:p>
      <w:r>
        <w:rPr>
          <w:sz w:val="22"/>
        </w:rPr>
        <w:t>- 严格无菌操作</w:t>
      </w:r>
    </w:p>
    <w:p>
      <w:r>
        <w:rPr>
          <w:sz w:val="22"/>
        </w:rPr>
        <w:t>- 合理使用镇静剂</w:t>
      </w:r>
    </w:p>
    <w:p>
      <w:r>
        <w:rPr>
          <w:sz w:val="22"/>
        </w:rPr>
        <w:t>- 每日评估是否可撤机拔管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