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KKPAR-823 [web]Affiliate Product Media 工具 - SA/SD</w:t>
      </w:r>
    </w:p>
    <w:p w:rsidR="00000000" w:rsidDel="00000000" w:rsidP="00000000" w:rsidRDefault="00000000" w:rsidRPr="00000000" w14:paraId="00000002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sdt>
      <w:sdtPr>
        <w:id w:val="1789440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after="80" w:before="60" w:line="240" w:lineRule="auto"/>
            <w:ind w:left="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spacing w:after="200" w:before="200" w:line="360" w:lineRule="auto"/>
        <w:ind w:left="720" w:hanging="360"/>
      </w:pPr>
      <w:bookmarkStart w:colFirst="0" w:colLast="0" w:name="_oxmbo2mirlh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[PRD] Affiliate Product Media 工具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Figma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keepLines w:val="0"/>
        <w:numPr>
          <w:ilvl w:val="0"/>
          <w:numId w:val="3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v80bfyczbo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异动范围（Dev Scope）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推广工具列表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增加动态商品广告按钮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动态商品广告按钮右上方增加New Tag，显示期间一个月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互动：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点击动态商品广告按钮 =&gt; 跳转动态商品广告页面</w:t>
      </w:r>
    </w:p>
    <w:p w:rsidR="00000000" w:rsidDel="00000000" w:rsidP="00000000" w:rsidRDefault="00000000" w:rsidRPr="00000000" w14:paraId="0000000D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顶部导航栏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推广工具 - 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展开菜单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增加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动态商品广告按钮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动态商品广告按钮右上方增加New Tag，显示期间一个月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互动：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点击动态商品广告按钮 =&gt; 跳转动态商品广告页面</w:t>
      </w:r>
    </w:p>
    <w:p w:rsidR="00000000" w:rsidDel="00000000" w:rsidP="00000000" w:rsidRDefault="00000000" w:rsidRPr="00000000" w14:paraId="00000012">
      <w:pPr>
        <w:spacing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动态商品广告页面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公共栏位：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网站CID、标签1、标签2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商品选择 - 系统自动产生</w:t>
      </w:r>
    </w:p>
    <w:p w:rsidR="00000000" w:rsidDel="00000000" w:rsidP="00000000" w:rsidRDefault="00000000" w:rsidRPr="00000000" w14:paraId="00000016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商品显示语系</w:t>
      </w:r>
    </w:p>
    <w:p w:rsidR="00000000" w:rsidDel="00000000" w:rsidP="00000000" w:rsidRDefault="00000000" w:rsidRPr="00000000" w14:paraId="00000017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商品显示货币</w:t>
      </w:r>
    </w:p>
    <w:p w:rsidR="00000000" w:rsidDel="00000000" w:rsidP="00000000" w:rsidRDefault="00000000" w:rsidRPr="00000000" w14:paraId="00000018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商品城市，支持复选、不限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商品类型 - 支持复选、不限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商品卡数量 - 仅提供3、4、6选项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商品选择 - 手动输入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商品显示语系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商品显示货币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商品卡数量 - 仅提供3、4、6选项</w:t>
      </w:r>
    </w:p>
    <w:p w:rsidR="00000000" w:rsidDel="00000000" w:rsidP="00000000" w:rsidRDefault="00000000" w:rsidRPr="00000000" w14:paraId="0000001F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KKday页面网址 * 商品卡数量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产生代码按钮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商品卡片展示区域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HTML编码：代码展示区、复制代码按钮</w:t>
      </w:r>
    </w:p>
    <w:p w:rsidR="00000000" w:rsidDel="00000000" w:rsidP="00000000" w:rsidRDefault="00000000" w:rsidRPr="00000000" w14:paraId="00000023">
      <w:pPr>
        <w:spacing w:line="360" w:lineRule="auto"/>
        <w:ind w:left="288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360" w:lineRule="auto"/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iframe.init.j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public目录下新增iframe.init.j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rtl w:val="0"/>
        </w:rPr>
        <w:t xml:space="preserve">复制代码在网站运行时搭建iframe框架使用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iframe链接KKparthners商品卡页面，带入预设信息作为地址参数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根据浏览器宽度和预设商品数量，计算iframe高度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288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360" w:lineRule="auto"/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KKparthners商品卡页面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无访问权限，公共可访问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第三方网站内嵌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iframe，iframe网页地址指向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KKparthners商品卡页面，将商品预设信息设置在地址参数上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通过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地址参数请求API获取商品信息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显示UI定义的内容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需要注意的显示逻辑</w:t>
      </w:r>
    </w:p>
    <w:p w:rsidR="00000000" w:rsidDel="00000000" w:rsidP="00000000" w:rsidRDefault="00000000" w:rsidRPr="00000000" w14:paraId="00000031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多列商品卡和一列商品卡，UI样式不同：</w:t>
      </w:r>
    </w:p>
    <w:p w:rsidR="00000000" w:rsidDel="00000000" w:rsidP="00000000" w:rsidRDefault="00000000" w:rsidRPr="00000000" w14:paraId="00000032">
      <w:pPr>
        <w:spacing w:line="360" w:lineRule="auto"/>
        <w:ind w:left="2880" w:firstLine="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商品卡尺寸</w:t>
      </w:r>
    </w:p>
    <w:p w:rsidR="00000000" w:rsidDel="00000000" w:rsidP="00000000" w:rsidRDefault="00000000" w:rsidRPr="00000000" w14:paraId="00000033">
      <w:pPr>
        <w:spacing w:line="360" w:lineRule="auto"/>
        <w:ind w:left="2880" w:firstLine="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商品图片尺寸</w:t>
      </w:r>
    </w:p>
    <w:p w:rsidR="00000000" w:rsidDel="00000000" w:rsidP="00000000" w:rsidRDefault="00000000" w:rsidRPr="00000000" w14:paraId="00000034">
      <w:pPr>
        <w:spacing w:line="360" w:lineRule="auto"/>
        <w:ind w:left="2880" w:firstLine="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商品名称最多显示行数：3行 =&gt; 2行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评分数使用千位分隔</w:t>
      </w:r>
    </w:p>
    <w:p w:rsidR="00000000" w:rsidDel="00000000" w:rsidP="00000000" w:rsidRDefault="00000000" w:rsidRPr="00000000" w14:paraId="00000036">
      <w:pPr>
        <w:numPr>
          <w:ilvl w:val="3"/>
          <w:numId w:val="3"/>
        </w:numPr>
        <w:shd w:fill="ffffff" w:val="clear"/>
        <w:spacing w:line="360" w:lineRule="auto"/>
        <w:ind w:left="288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highlight w:val="white"/>
          <w:rtl w:val="0"/>
        </w:rPr>
        <w:t xml:space="preserve">订单数显示接口返回的show_order_count字段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“已订购、起”，依据主站的配置做多语系（八种语言）</w:t>
      </w:r>
    </w:p>
    <w:p w:rsidR="00000000" w:rsidDel="00000000" w:rsidP="00000000" w:rsidRDefault="00000000" w:rsidRPr="00000000" w14:paraId="00000038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“實際商品資訊依 KKday 網站顯示為準”，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hd w:fill="f8f8f8" w:val="clear"/>
          <w:rtl w:val="0"/>
        </w:rPr>
        <w:t xml:space="preserve">“查看更多”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要做多语系（八种语言），新的翻译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商品卡排列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宽度变小时，横排数量变化：</w:t>
      </w:r>
    </w:p>
    <w:p w:rsidR="00000000" w:rsidDel="00000000" w:rsidP="00000000" w:rsidRDefault="00000000" w:rsidRPr="00000000" w14:paraId="0000003B">
      <w:pPr>
        <w:spacing w:line="360" w:lineRule="auto"/>
        <w:ind w:left="28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6张：3=&gt;2=&gt;1</w:t>
      </w:r>
    </w:p>
    <w:p w:rsidR="00000000" w:rsidDel="00000000" w:rsidP="00000000" w:rsidRDefault="00000000" w:rsidRPr="00000000" w14:paraId="0000003C">
      <w:pPr>
        <w:spacing w:line="360" w:lineRule="auto"/>
        <w:ind w:left="28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4张：4=&gt;2=&gt;1</w:t>
      </w:r>
    </w:p>
    <w:p w:rsidR="00000000" w:rsidDel="00000000" w:rsidP="00000000" w:rsidRDefault="00000000" w:rsidRPr="00000000" w14:paraId="0000003D">
      <w:pPr>
        <w:spacing w:line="360" w:lineRule="auto"/>
        <w:ind w:left="288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3张：3=&gt;1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spacing w:line="360" w:lineRule="auto"/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系统推荐，商品数量不足时递补，</w:t>
      </w:r>
      <w:r w:rsidDel="00000000" w:rsidR="00000000" w:rsidRPr="00000000">
        <w:rPr>
          <w:rFonts w:ascii="SimSun" w:cs="SimSun" w:eastAsia="SimSun" w:hAnsi="SimSun"/>
          <w:color w:val="444746"/>
          <w:sz w:val="21"/>
          <w:szCs w:val="21"/>
          <w:highlight w:val="white"/>
          <w:rtl w:val="0"/>
        </w:rPr>
        <w:t xml:space="preserve">设置了123456，显示时仅1234，铺满的结果是 123412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spacing w:line="360" w:lineRule="auto"/>
        <w:ind w:left="288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手动输入，按商品返回数量显示，不足时留空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商品卡交互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點擊商品卡，直接跳轉到帶有該用戶 CID, UD (如果有) 的 KKday Product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链接示例：</w:t>
      </w:r>
      <w:hyperlink r:id="rId10">
        <w:r w:rsidDel="00000000" w:rsidR="00000000" w:rsidRPr="00000000">
          <w:rPr>
            <w:color w:val="1155cc"/>
            <w:sz w:val="23"/>
            <w:szCs w:val="23"/>
            <w:highlight w:val="white"/>
            <w:rtl w:val="0"/>
          </w:rPr>
          <w:t xml:space="preserve">https://www.kkday.com/zh-tw/product/19252?cid=13250&amp;ud1=testud1&amp;ud2=testud2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Hover : 整張卡片 opacity: .8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line="360" w:lineRule="auto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查看更多</w:t>
      </w:r>
    </w:p>
    <w:p w:rsidR="00000000" w:rsidDel="00000000" w:rsidP="00000000" w:rsidRDefault="00000000" w:rsidRPr="00000000" w14:paraId="00000045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自动产生：点击查看更多，跳转至带有该用户CID，UD（如果有）的KKday City Page。没有City Page时跳转到KKday首页</w:t>
      </w:r>
    </w:p>
    <w:p w:rsidR="00000000" w:rsidDel="00000000" w:rsidP="00000000" w:rsidRDefault="00000000" w:rsidRPr="00000000" w14:paraId="00000046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手动产生：点击查看更多，跳转至带有该用户CID，UD（如果有）的KKday首页。</w:t>
      </w:r>
    </w:p>
    <w:p w:rsidR="00000000" w:rsidDel="00000000" w:rsidP="00000000" w:rsidRDefault="00000000" w:rsidRPr="00000000" w14:paraId="00000047">
      <w:pPr>
        <w:numPr>
          <w:ilvl w:val="3"/>
          <w:numId w:val="3"/>
        </w:numPr>
        <w:spacing w:line="360" w:lineRule="auto"/>
        <w:ind w:left="2880" w:hanging="360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链接示例：</w:t>
      </w:r>
      <w:hyperlink r:id="rId11">
        <w:r w:rsidDel="00000000" w:rsidR="00000000" w:rsidRPr="00000000">
          <w:rPr>
            <w:color w:val="1155cc"/>
            <w:sz w:val="23"/>
            <w:szCs w:val="23"/>
            <w:shd w:fill="f8f8f8" w:val="clear"/>
            <w:rtl w:val="0"/>
          </w:rPr>
          <w:t xml:space="preserve">https://www.kkday.com/?cid=13250&amp;ud1=testud1&amp;ud2=testud2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line="360" w:lineRule="auto"/>
        <w:ind w:left="2160" w:hanging="360"/>
        <w:rPr>
          <w:color w:val="2121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商品卡交互和查看更多的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额外UD参数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系統推薦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ud3=prodcard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ud4=recommend</w:t>
      </w:r>
    </w:p>
    <w:p w:rsidR="00000000" w:rsidDel="00000000" w:rsidP="00000000" w:rsidRDefault="00000000" w:rsidRPr="00000000" w14:paraId="0000004C">
      <w:pPr>
        <w:ind w:left="28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手動選擇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ud3=prodcard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ud4=manual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216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2160" w:firstLine="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3"/>
        </w:numPr>
        <w:spacing w:after="120" w:before="360" w:line="360" w:lineRule="auto"/>
        <w:ind w:left="720" w:hanging="360"/>
        <w:rPr>
          <w:sz w:val="32"/>
          <w:szCs w:val="32"/>
        </w:rPr>
      </w:pPr>
      <w:bookmarkStart w:colFirst="0" w:colLast="0" w:name="_5w6dn8klqi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流程（System Flow）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流程图：</w:t>
      </w:r>
    </w:p>
    <w:p w:rsidR="00000000" w:rsidDel="00000000" w:rsidP="00000000" w:rsidRDefault="00000000" w:rsidRPr="00000000" w14:paraId="00000053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https://app.diagrams.net/#G1QzrNTmZNYhR_X31Hm-JpHuv9rkKLdEM3#%7B%22pageId%22%3A%2274e2e168-ea6b-b213-b513-2b3c1d86103e%22%7D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696075" cy="651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3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mvy9zspbzm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前端设计（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Design）</w:t>
      </w:r>
    </w:p>
    <w:p w:rsidR="00000000" w:rsidDel="00000000" w:rsidP="00000000" w:rsidRDefault="00000000" w:rsidRPr="00000000" w14:paraId="00000057">
      <w:pPr>
        <w:ind w:left="0" w:firstLine="720"/>
        <w:rPr>
          <w:color w:val="666666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KKday Web Design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3"/>
        </w:numPr>
        <w:spacing w:after="200" w:before="200" w:line="360" w:lineRule="auto"/>
        <w:ind w:left="720" w:hanging="360"/>
        <w:rPr>
          <w:sz w:val="32"/>
          <w:szCs w:val="32"/>
        </w:rPr>
      </w:pPr>
      <w:bookmarkStart w:colFirst="0" w:colLast="0" w:name="_hd4rkscq26en" w:id="4"/>
      <w:bookmarkEnd w:id="4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34.999999999998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1.3736263736264"/>
        <w:gridCol w:w="2024.8145604395604"/>
        <w:gridCol w:w="2024.8145604395604"/>
        <w:gridCol w:w="2103.997252747253"/>
        <w:tblGridChange w:id="0">
          <w:tblGrid>
            <w:gridCol w:w="2081.3736263736264"/>
            <w:gridCol w:w="2024.8145604395604"/>
            <w:gridCol w:w="2024.8145604395604"/>
            <w:gridCol w:w="2103.997252747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2024/11/11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毛剑磊" w:id="0" w:date="2024-11-19T07:32:58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商品城市和商品类型，RD 規格：提供全選 / 複選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選項預設選擇為”不限”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當選擇”不限”時預設選擇為全部商品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用戶選擇特定選項時(提供複選)，自動取消勾選”不限”，並根據用戶選擇僅限特定選項。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kday.com/?cid=13250&amp;ud1=testud1&amp;ud2=testud2" TargetMode="External"/><Relationship Id="rId10" Type="http://schemas.openxmlformats.org/officeDocument/2006/relationships/hyperlink" Target="https://www.kkday.com/zh-tw/product/19252?cid=13250&amp;ud1=testud1&amp;ud2=testud2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app.diagrams.net/#G1QzrNTmZNYhR_X31Hm-JpHuv9rkKLdEM3#%7B%22pageId%22%3A%2274e2e168-ea6b-b213-b513-2b3c1d86103e%22%7D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igma.com/design/P1GRLa8xSHQLuXFXlNO4e9/Affiliate-Product-Media-%E5%B7%A5%E5%85%B7?node-id=5002-168&amp;node-type=canvas&amp;t=78Cf1zUiqJVE6kyS-0" TargetMode="External"/><Relationship Id="rId14" Type="http://schemas.openxmlformats.org/officeDocument/2006/relationships/hyperlink" Target="https://kkday-it.github.io/web-design-system/components/KkButton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kday.atlassian.net/browse/KKPAR-823" TargetMode="External"/><Relationship Id="rId8" Type="http://schemas.openxmlformats.org/officeDocument/2006/relationships/hyperlink" Target="https://docs.google.com/document/d/1LsWgG_E2ZorEoYaW43aVioWFdaDOQYcZvBlCpp4ul9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