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2C598">
      <w:pPr>
        <w:rPr>
          <w:rFonts w:hint="eastAsia"/>
        </w:rPr>
      </w:pPr>
    </w:p>
    <w:p w14:paraId="01D8016D">
      <w:pPr>
        <w:rPr>
          <w:rFonts w:hint="eastAsia"/>
        </w:rPr>
      </w:pPr>
      <w:bookmarkStart w:id="0" w:name="_Toc29"/>
      <w:r>
        <w:rPr>
          <w:rFonts w:hint="eastAsia"/>
        </w:rPr>
        <w:br w:type="page"/>
      </w:r>
    </w:p>
    <w:p w14:paraId="4C5F6963">
      <w:pPr>
        <w:pStyle w:val="2"/>
        <w:rPr>
          <w:rFonts w:hint="eastAsia"/>
        </w:rPr>
      </w:pPr>
      <w:bookmarkStart w:id="8" w:name="_GoBack"/>
      <w:bookmarkEnd w:id="8"/>
      <w:r>
        <w:rPr>
          <w:rFonts w:hint="eastAsia"/>
        </w:rPr>
        <w:t>第3章 基于ORD特征匹配的地图重定位方法</w:t>
      </w:r>
      <w:bookmarkEnd w:id="0"/>
    </w:p>
    <w:p w14:paraId="320285D6">
      <w:pPr>
        <w:pStyle w:val="3"/>
        <w:numPr>
          <w:ilvl w:val="1"/>
          <w:numId w:val="0"/>
        </w:numPr>
        <w:rPr>
          <w:rFonts w:hint="default"/>
          <w:lang w:val="en-US" w:eastAsia="zh-CN"/>
        </w:rPr>
      </w:pPr>
      <w:bookmarkStart w:id="1" w:name="_Toc9607"/>
      <w:r>
        <w:rPr>
          <w:rFonts w:hint="eastAsia"/>
        </w:rPr>
        <w:t>3.1引言</w:t>
      </w:r>
      <w:bookmarkEnd w:id="1"/>
    </w:p>
    <w:p w14:paraId="4BB74B2B">
      <w:pPr>
        <w:pStyle w:val="29"/>
        <w:rPr>
          <w:rFonts w:hint="eastAsia"/>
          <w:lang w:eastAsia="zh-CN"/>
        </w:rPr>
      </w:pPr>
      <w:bookmarkStart w:id="2" w:name="ux7814ux7a76ux73b0ux72b6"/>
      <w:r>
        <w:t>在智能制造以及仓储物流这两个领域当中，自主移动机器人所有的全局定位精度，会对物料搬运系统的可靠性以及作业效率产生直接的影响，按照国际机器人联合会，也就是IFR在2023年发布的年度报告显示，在全球的工业场景里，因为定位出现失效情况，导致系统停机的时间，在总故障时间里占据了37.6%，由此造成的直接经济损失，每年超过了12亿美元。传统的依靠里程计以及惯性导航的定位方法，存在着一些缺陷</w:t>
      </w:r>
      <w:r>
        <w:rPr>
          <w:rFonts w:hint="eastAsia"/>
          <w:lang w:eastAsia="zh-CN"/>
        </w:rPr>
        <w:t>：</w:t>
      </w:r>
      <w:r>
        <w:t>其一，累积误差无法得到有效的控制，其二，对环境的适应性比较差，其三，重定位的效率相对较低。</w:t>
      </w:r>
    </w:p>
    <w:p w14:paraId="0112B576">
      <w:pPr>
        <w:pStyle w:val="29"/>
      </w:pPr>
      <w:r>
        <w:t>现有解决方案可分为三类（如表</w:t>
      </w:r>
      <w:r>
        <w:rPr>
          <w:rFonts w:hint="eastAsia"/>
          <w:lang w:val="en-US" w:eastAsia="zh-CN"/>
        </w:rPr>
        <w:t>3-1</w:t>
      </w:r>
      <w:r>
        <w:t>所示）：</w:t>
      </w:r>
    </w:p>
    <w:p w14:paraId="57821AAA">
      <w:pPr>
        <w:pStyle w:val="29"/>
        <w:ind w:firstLine="420" w:firstLineChars="0"/>
        <w:jc w:val="center"/>
        <w:rPr>
          <w:rFonts w:hint="eastAsia"/>
          <w:b/>
          <w:bCs/>
          <w:sz w:val="21"/>
          <w:szCs w:val="21"/>
        </w:rPr>
      </w:pPr>
      <w:r>
        <w:rPr>
          <w:rFonts w:hint="eastAsia"/>
          <w:b/>
          <w:bCs/>
          <w:sz w:val="21"/>
          <w:szCs w:val="21"/>
        </w:rPr>
        <w:t>表3-1 重定位解决方案</w:t>
      </w:r>
    </w:p>
    <w:tbl>
      <w:tblPr>
        <w:tblStyle w:val="1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2189"/>
        <w:gridCol w:w="2390"/>
        <w:gridCol w:w="2693"/>
      </w:tblGrid>
      <w:tr w14:paraId="226E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8" w:hRule="atLeast"/>
          <w:jc w:val="center"/>
        </w:trPr>
        <w:tc>
          <w:tcPr>
            <w:tcW w:w="985" w:type="pct"/>
            <w:tcBorders>
              <w:top w:val="single" w:color="000000" w:sz="12" w:space="0"/>
              <w:left w:val="nil"/>
              <w:bottom w:val="single" w:color="000000" w:sz="4" w:space="0"/>
              <w:right w:val="nil"/>
              <w:tl2br w:val="nil"/>
            </w:tcBorders>
            <w:shd w:val="clear" w:color="auto" w:fill="FFFFFF"/>
          </w:tcPr>
          <w:p w14:paraId="74501C00">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方法类型</w:t>
            </w:r>
          </w:p>
        </w:tc>
        <w:tc>
          <w:tcPr>
            <w:tcW w:w="1208" w:type="pct"/>
            <w:tcBorders>
              <w:top w:val="single" w:color="000000" w:sz="12" w:space="0"/>
              <w:left w:val="nil"/>
              <w:bottom w:val="single" w:color="000000" w:sz="4" w:space="0"/>
              <w:right w:val="nil"/>
            </w:tcBorders>
            <w:shd w:val="clear" w:color="auto" w:fill="FFFFFF"/>
          </w:tcPr>
          <w:p w14:paraId="72B6BE7F">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代表算法</w:t>
            </w:r>
          </w:p>
        </w:tc>
        <w:tc>
          <w:tcPr>
            <w:tcW w:w="1319" w:type="pct"/>
            <w:tcBorders>
              <w:top w:val="single" w:color="000000" w:sz="12" w:space="0"/>
              <w:left w:val="nil"/>
              <w:bottom w:val="single" w:color="000000" w:sz="4" w:space="0"/>
              <w:right w:val="nil"/>
            </w:tcBorders>
            <w:shd w:val="clear" w:color="auto" w:fill="FFFFFF"/>
          </w:tcPr>
          <w:p w14:paraId="6098C2A6">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优点</w:t>
            </w:r>
          </w:p>
        </w:tc>
        <w:tc>
          <w:tcPr>
            <w:tcW w:w="1486" w:type="pct"/>
            <w:tcBorders>
              <w:top w:val="single" w:color="000000" w:sz="12" w:space="0"/>
              <w:left w:val="nil"/>
              <w:bottom w:val="single" w:color="000000" w:sz="4" w:space="0"/>
              <w:right w:val="nil"/>
            </w:tcBorders>
            <w:shd w:val="clear" w:color="auto" w:fill="FFFFFF"/>
          </w:tcPr>
          <w:p w14:paraId="2E5CD1C3">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缺点</w:t>
            </w:r>
          </w:p>
        </w:tc>
      </w:tr>
      <w:tr w14:paraId="32CE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985" w:type="pct"/>
            <w:tcBorders>
              <w:top w:val="single" w:color="000000" w:sz="4" w:space="0"/>
              <w:left w:val="nil"/>
              <w:bottom w:val="nil"/>
              <w:right w:val="nil"/>
            </w:tcBorders>
            <w:shd w:val="clear" w:color="auto" w:fill="FFFFFF"/>
          </w:tcPr>
          <w:p w14:paraId="77605449">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概率滤波法</w:t>
            </w:r>
          </w:p>
        </w:tc>
        <w:tc>
          <w:tcPr>
            <w:tcW w:w="1208" w:type="pct"/>
            <w:tcBorders>
              <w:top w:val="single" w:color="000000" w:sz="4" w:space="0"/>
              <w:left w:val="nil"/>
              <w:bottom w:val="nil"/>
              <w:right w:val="nil"/>
            </w:tcBorders>
            <w:shd w:val="clear" w:color="auto" w:fill="FFFFFF"/>
          </w:tcPr>
          <w:p w14:paraId="41AAA343">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AMCL</w:t>
            </w:r>
          </w:p>
        </w:tc>
        <w:tc>
          <w:tcPr>
            <w:tcW w:w="1319" w:type="pct"/>
            <w:tcBorders>
              <w:top w:val="single" w:color="000000" w:sz="4" w:space="0"/>
              <w:left w:val="nil"/>
              <w:bottom w:val="nil"/>
              <w:right w:val="nil"/>
            </w:tcBorders>
            <w:shd w:val="clear" w:color="auto" w:fill="FFFFFF"/>
          </w:tcPr>
          <w:p w14:paraId="1D58917C">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实时性好</w:t>
            </w:r>
          </w:p>
        </w:tc>
        <w:tc>
          <w:tcPr>
            <w:tcW w:w="1486" w:type="pct"/>
            <w:tcBorders>
              <w:top w:val="single" w:color="000000" w:sz="4" w:space="0"/>
              <w:left w:val="nil"/>
              <w:bottom w:val="nil"/>
              <w:right w:val="nil"/>
            </w:tcBorders>
            <w:shd w:val="clear" w:color="auto" w:fill="FFFFFF"/>
          </w:tcPr>
          <w:p w14:paraId="5BA7C9BD">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依赖初始位姿</w:t>
            </w:r>
          </w:p>
        </w:tc>
      </w:tr>
      <w:tr w14:paraId="22F9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jc w:val="center"/>
        </w:trPr>
        <w:tc>
          <w:tcPr>
            <w:tcW w:w="985" w:type="pct"/>
            <w:tcBorders>
              <w:top w:val="nil"/>
              <w:left w:val="nil"/>
              <w:bottom w:val="nil"/>
              <w:right w:val="nil"/>
            </w:tcBorders>
            <w:shd w:val="clear" w:color="auto" w:fill="FFFFFF"/>
          </w:tcPr>
          <w:p w14:paraId="7008968D">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点云匹配法</w:t>
            </w:r>
          </w:p>
        </w:tc>
        <w:tc>
          <w:tcPr>
            <w:tcW w:w="1208" w:type="pct"/>
            <w:tcBorders>
              <w:top w:val="nil"/>
              <w:left w:val="nil"/>
              <w:bottom w:val="nil"/>
              <w:right w:val="nil"/>
            </w:tcBorders>
            <w:shd w:val="clear" w:color="auto" w:fill="FFFFFF"/>
          </w:tcPr>
          <w:p w14:paraId="0CE46BBF">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NDT/ICP</w:t>
            </w:r>
          </w:p>
        </w:tc>
        <w:tc>
          <w:tcPr>
            <w:tcW w:w="1319" w:type="pct"/>
            <w:tcBorders>
              <w:top w:val="nil"/>
              <w:left w:val="nil"/>
              <w:bottom w:val="nil"/>
              <w:right w:val="nil"/>
            </w:tcBorders>
            <w:shd w:val="clear" w:color="auto" w:fill="FFFFFF"/>
          </w:tcPr>
          <w:p w14:paraId="1EC02014">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精度高</w:t>
            </w:r>
          </w:p>
        </w:tc>
        <w:tc>
          <w:tcPr>
            <w:tcW w:w="1486" w:type="pct"/>
            <w:tcBorders>
              <w:top w:val="nil"/>
              <w:left w:val="nil"/>
              <w:bottom w:val="nil"/>
              <w:right w:val="nil"/>
            </w:tcBorders>
            <w:shd w:val="clear" w:color="auto" w:fill="FFFFFF"/>
          </w:tcPr>
          <w:p w14:paraId="1C827A5E">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计算资源消耗大</w:t>
            </w:r>
          </w:p>
        </w:tc>
      </w:tr>
      <w:tr w14:paraId="36427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985" w:type="pct"/>
            <w:tcBorders>
              <w:top w:val="nil"/>
              <w:left w:val="nil"/>
              <w:bottom w:val="single" w:color="000000" w:sz="12" w:space="0"/>
              <w:right w:val="nil"/>
            </w:tcBorders>
            <w:shd w:val="clear" w:color="auto" w:fill="FFFFFF"/>
          </w:tcPr>
          <w:p w14:paraId="451AD2C4">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深度学习法</w:t>
            </w:r>
          </w:p>
        </w:tc>
        <w:tc>
          <w:tcPr>
            <w:tcW w:w="1208" w:type="pct"/>
            <w:tcBorders>
              <w:top w:val="nil"/>
              <w:left w:val="nil"/>
              <w:bottom w:val="single" w:color="000000" w:sz="12" w:space="0"/>
              <w:right w:val="nil"/>
            </w:tcBorders>
            <w:shd w:val="clear" w:color="auto" w:fill="FFFFFF"/>
          </w:tcPr>
          <w:p w14:paraId="08CD4405">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PointNetVLAD</w:t>
            </w:r>
          </w:p>
        </w:tc>
        <w:tc>
          <w:tcPr>
            <w:tcW w:w="1319" w:type="pct"/>
            <w:tcBorders>
              <w:top w:val="nil"/>
              <w:left w:val="nil"/>
              <w:bottom w:val="single" w:color="000000" w:sz="12" w:space="0"/>
              <w:right w:val="nil"/>
            </w:tcBorders>
            <w:shd w:val="clear" w:color="auto" w:fill="FFFFFF"/>
          </w:tcPr>
          <w:p w14:paraId="6A61253F">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全局描述能力强</w:t>
            </w:r>
          </w:p>
        </w:tc>
        <w:tc>
          <w:tcPr>
            <w:tcW w:w="1486" w:type="pct"/>
            <w:tcBorders>
              <w:top w:val="nil"/>
              <w:left w:val="nil"/>
              <w:bottom w:val="single" w:color="000000" w:sz="12" w:space="0"/>
              <w:right w:val="nil"/>
            </w:tcBorders>
            <w:shd w:val="clear" w:color="auto" w:fill="FFFFFF"/>
          </w:tcPr>
          <w:p w14:paraId="7497CE4A">
            <w:pPr>
              <w:pStyle w:val="29"/>
              <w:ind w:left="0" w:leftChars="0" w:firstLine="0" w:firstLineChars="0"/>
              <w:jc w:val="center"/>
              <w:rPr>
                <w:rFonts w:hint="eastAsia"/>
                <w:b w:val="0"/>
                <w:color w:val="000000"/>
                <w:sz w:val="21"/>
                <w:szCs w:val="21"/>
                <w:vertAlign w:val="baseline"/>
              </w:rPr>
            </w:pPr>
            <w:r>
              <w:rPr>
                <w:rFonts w:hint="eastAsia"/>
                <w:b w:val="0"/>
                <w:color w:val="000000"/>
                <w:sz w:val="21"/>
                <w:szCs w:val="21"/>
                <w:vertAlign w:val="baseline"/>
              </w:rPr>
              <w:t>需要大量标注数据</w:t>
            </w:r>
          </w:p>
        </w:tc>
      </w:tr>
    </w:tbl>
    <w:p w14:paraId="5654D6B8">
      <w:pPr>
        <w:pStyle w:val="29"/>
        <w:rPr>
          <w:rFonts w:hint="eastAsia"/>
          <w:lang w:val="en-US" w:eastAsia="zh-CN"/>
        </w:rPr>
      </w:pPr>
      <w:r>
        <w:rPr>
          <w:rFonts w:hint="eastAsia"/>
          <w:lang w:val="en-US" w:eastAsia="zh-CN"/>
        </w:rPr>
        <w:t>在这几种传统的定位方法当中，概率滤波法存在累积误差无法控制的问题，点云匹配法对算力有着较高的需求，深度学习标注成本也比较大，这些因素致使其在实际的生产场景里难以得到应用，为了化解这一难题，本章设计了一种融合几何约束与语义特征的混合定位框架，此框架可系统性地解决现有方案在工业级AGV部署时所面临的核心难题。该框架的突破性具体表现在：</w:t>
      </w:r>
    </w:p>
    <w:p w14:paraId="3E9876D1">
      <w:pPr>
        <w:pStyle w:val="29"/>
        <w:rPr>
          <w:rFonts w:hint="eastAsia"/>
          <w:lang w:val="en-US" w:eastAsia="zh-CN"/>
        </w:rPr>
      </w:pPr>
      <w:r>
        <w:rPr>
          <w:rFonts w:hint="eastAsia"/>
          <w:lang w:val="en-US" w:eastAsia="zh-CN"/>
        </w:rPr>
        <w:t>（1）建立基于改进型距离变换(DT-Opt)的候选区域生成机制</w:t>
      </w:r>
    </w:p>
    <w:p w14:paraId="2F861010">
      <w:pPr>
        <w:pStyle w:val="29"/>
        <w:rPr>
          <w:rFonts w:hint="eastAsia"/>
          <w:lang w:val="en-US" w:eastAsia="zh-CN"/>
        </w:rPr>
      </w:pPr>
      <w:r>
        <w:rPr>
          <w:rFonts w:hint="eastAsia"/>
          <w:lang w:val="en-US" w:eastAsia="zh-CN"/>
        </w:rPr>
        <w:t>（2）开发多尺度ORB特征金字塔匹配算法</w:t>
      </w:r>
    </w:p>
    <w:p w14:paraId="512E4B70">
      <w:pPr>
        <w:pStyle w:val="29"/>
      </w:pPr>
      <w:r>
        <w:rPr>
          <w:rFonts w:hint="eastAsia"/>
          <w:lang w:val="en-US" w:eastAsia="zh-CN"/>
        </w:rPr>
        <w:t>（3）构建F1-Loss驱动的匹配质量评估体系</w:t>
      </w:r>
    </w:p>
    <w:p w14:paraId="77C89763">
      <w:pPr>
        <w:pStyle w:val="3"/>
        <w:numPr>
          <w:ilvl w:val="1"/>
          <w:numId w:val="0"/>
        </w:numPr>
      </w:pPr>
      <w:bookmarkStart w:id="3" w:name="_Toc10100"/>
      <w:r>
        <w:rPr>
          <w:rFonts w:hint="eastAsia"/>
        </w:rPr>
        <w:t>3.2 ORD特征匹配的地图重定位算法设计</w:t>
      </w:r>
      <w:bookmarkEnd w:id="3"/>
    </w:p>
    <w:p w14:paraId="65649F08">
      <w:pPr>
        <w:pStyle w:val="4"/>
        <w:numPr>
          <w:ilvl w:val="2"/>
          <w:numId w:val="0"/>
        </w:numPr>
        <w:rPr>
          <w:rFonts w:hint="eastAsia" w:eastAsia="黑体"/>
          <w:lang w:val="en-US" w:eastAsia="zh-CN"/>
        </w:rPr>
      </w:pPr>
      <w:bookmarkStart w:id="4" w:name="_Toc2777"/>
      <w:r>
        <w:rPr>
          <w:rFonts w:hint="eastAsia"/>
        </w:rPr>
        <w:t>3.2.1 地图重定位算法系统架构</w:t>
      </w:r>
      <w:bookmarkEnd w:id="2"/>
      <w:r>
        <w:rPr>
          <w:rFonts w:hint="eastAsia"/>
          <w:lang w:val="en-US" w:eastAsia="zh-CN"/>
        </w:rPr>
        <w:t>设计</w:t>
      </w:r>
      <w:bookmarkEnd w:id="4"/>
    </w:p>
    <w:p w14:paraId="6035EFAA">
      <w:pPr>
        <w:pStyle w:val="29"/>
      </w:pPr>
      <w:r>
        <w:rPr>
          <w:rFonts w:hint="eastAsia"/>
        </w:rPr>
        <w:t>如图3-1，</w:t>
      </w:r>
      <w:r>
        <w:rPr>
          <w:rFonts w:hint="eastAsia"/>
          <w:lang w:val="en-US" w:eastAsia="zh-CN"/>
        </w:rPr>
        <w:t>此</w:t>
      </w:r>
      <w:r>
        <w:rPr>
          <w:rFonts w:hint="eastAsia"/>
        </w:rPr>
        <w:t>系统框架是基于图像匹配的机器人定位解决方案，主要分为三个核心模块：</w:t>
      </w:r>
    </w:p>
    <w:p w14:paraId="10382CF8">
      <w:pPr>
        <w:pStyle w:val="29"/>
      </w:pPr>
      <w:r>
        <w:rPr>
          <w:rFonts w:hint="eastAsia"/>
        </w:rPr>
        <w:t>（1）图像预处理模块</w:t>
      </w:r>
    </w:p>
    <w:p w14:paraId="5621E243">
      <w:pPr>
        <w:pStyle w:val="29"/>
      </w:pPr>
      <w:r>
        <w:rPr>
          <w:rFonts w:hint="eastAsia"/>
        </w:rPr>
        <w:t>（2）动态匹配搜索模块</w:t>
      </w:r>
    </w:p>
    <w:p w14:paraId="6CF1F8B5">
      <w:pPr>
        <w:pStyle w:val="29"/>
      </w:pPr>
      <w:r>
        <w:rPr>
          <w:rFonts w:hint="eastAsia"/>
        </w:rPr>
        <w:t>（3）位姿解算模块</w:t>
      </w:r>
    </w:p>
    <w:p w14:paraId="19DF25D4">
      <w:pPr>
        <w:pStyle w:val="29"/>
      </w:pPr>
      <w:r>
        <w:rPr>
          <w:rFonts w:hint="eastAsia"/>
        </w:rPr>
        <w:t>此系统凭借颜色特征来快速筛选候选点，其效率相较于传统的全图搜索要高出许多，仿射变换匹配可支持对任意旋转角度的识别，相较于刚性匹配而言，它更能适应复杂场景，动态阈值机制可将平均处理时间缩短至 50 毫秒以内，有实时处理的能力。</w:t>
      </w:r>
    </w:p>
    <w:p w14:paraId="20BAE30D">
      <w:pPr>
        <w:pStyle w:val="39"/>
        <w:bidi w:val="0"/>
        <w:jc w:val="both"/>
        <w:rPr>
          <w:rFonts w:hint="eastAsia"/>
        </w:rPr>
      </w:pPr>
      <w:r>
        <w:rPr>
          <w:rFonts w:hint="eastAsia"/>
        </w:rPr>
        <w:drawing>
          <wp:inline distT="0" distB="0" distL="114300" distR="114300">
            <wp:extent cx="5632450" cy="2320925"/>
            <wp:effectExtent l="0" t="0" r="6350" b="10795"/>
            <wp:docPr id="18" name="Picture 18" descr="Untitled diagram-2025-04-16-08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ntitled diagram-2025-04-16-080846"/>
                    <pic:cNvPicPr>
                      <a:picLocks noChangeAspect="1"/>
                    </pic:cNvPicPr>
                  </pic:nvPicPr>
                  <pic:blipFill>
                    <a:blip r:embed="rId6"/>
                    <a:stretch>
                      <a:fillRect/>
                    </a:stretch>
                  </pic:blipFill>
                  <pic:spPr>
                    <a:xfrm>
                      <a:off x="0" y="0"/>
                      <a:ext cx="5632450" cy="2320925"/>
                    </a:xfrm>
                    <a:prstGeom prst="rect">
                      <a:avLst/>
                    </a:prstGeom>
                  </pic:spPr>
                </pic:pic>
              </a:graphicData>
            </a:graphic>
          </wp:inline>
        </w:drawing>
      </w:r>
    </w:p>
    <w:p w14:paraId="3CA52391">
      <w:pPr>
        <w:pStyle w:val="39"/>
        <w:bidi w:val="0"/>
        <w:rPr>
          <w:rFonts w:hint="eastAsia"/>
        </w:rPr>
      </w:pPr>
      <w:r>
        <w:t>图</w:t>
      </w:r>
      <w:r>
        <w:rPr>
          <w:rFonts w:hint="eastAsia"/>
        </w:rPr>
        <w:t>3-1</w:t>
      </w:r>
      <w:r>
        <w:t xml:space="preserve"> </w:t>
      </w:r>
      <w:r>
        <w:rPr>
          <w:rFonts w:hint="eastAsia"/>
        </w:rPr>
        <w:t>ORD特征匹配</w:t>
      </w:r>
      <w:r>
        <w:rPr>
          <w:rFonts w:hint="eastAsia"/>
          <w:lang w:val="en-US" w:eastAsia="zh-CN"/>
        </w:rPr>
        <w:t>地图重定位</w:t>
      </w:r>
      <w:r>
        <w:rPr>
          <w:rFonts w:hint="eastAsia"/>
        </w:rPr>
        <w:t>系统框图</w:t>
      </w:r>
    </w:p>
    <w:p w14:paraId="26525435">
      <w:pPr>
        <w:pStyle w:val="4"/>
        <w:numPr>
          <w:ilvl w:val="2"/>
          <w:numId w:val="0"/>
        </w:numPr>
      </w:pPr>
      <w:bookmarkStart w:id="5" w:name="_Toc9753"/>
      <w:r>
        <w:rPr>
          <w:rFonts w:hint="eastAsia"/>
        </w:rPr>
        <w:t>3.2.2 图像预处理模块</w:t>
      </w:r>
      <w:bookmarkEnd w:id="5"/>
    </w:p>
    <w:p w14:paraId="16E45BD9">
      <w:pPr>
        <w:pStyle w:val="29"/>
        <w:rPr>
          <w:rFonts w:hint="eastAsia"/>
        </w:rPr>
      </w:pPr>
      <w:r>
        <w:rPr>
          <w:rFonts w:hint="eastAsia"/>
        </w:rPr>
        <w:t>机器人全局定位预处理算法的关键之处在于可有效地筛选出机器人有可能存在的候选区域，构建出带有几何约束的搜索空间，在这一节当中，会对预处理阶段的关键技术路线以及其数学基础进行详细说明，结合代码实现以及理论推导，揭示该算法在复杂环境里的鲁棒性原理。</w:t>
      </w:r>
    </w:p>
    <w:p w14:paraId="119646D6">
      <w:pPr>
        <w:pStyle w:val="29"/>
      </w:pPr>
      <w:r>
        <w:rPr>
          <w:rFonts w:hint="eastAsia"/>
        </w:rPr>
        <w:t>在移动机器人定位问题中，距离变换（Distance Transform）是建立环境约束模型的重要工具。给定二值化地图图像</w:t>
      </w:r>
      <m:oMath>
        <m:r>
          <m:rPr>
            <m:sty m:val="p"/>
          </m:rPr>
          <w:rPr>
            <w:rFonts w:hint="eastAsia" w:ascii="Cambria Math" w:hAnsi="Cambria Math"/>
          </w:rPr>
          <m:t>I∈{0,255</m:t>
        </m:r>
        <m:sSup>
          <m:sSupPr>
            <m:ctrlPr>
              <w:rPr>
                <w:rFonts w:hint="eastAsia" w:ascii="Cambria Math" w:hAnsi="Cambria Math"/>
              </w:rPr>
            </m:ctrlPr>
          </m:sSupPr>
          <m:e>
            <m:r>
              <m:rPr>
                <m:sty m:val="p"/>
              </m:rPr>
              <w:rPr>
                <w:rFonts w:hint="eastAsia" w:ascii="Cambria Math" w:hAnsi="Cambria Math"/>
              </w:rPr>
              <m:t>}</m:t>
            </m:r>
            <m:ctrlPr>
              <w:rPr>
                <w:rFonts w:hint="eastAsia" w:ascii="Cambria Math" w:hAnsi="Cambria Math"/>
              </w:rPr>
            </m:ctrlPr>
          </m:e>
          <m:sup>
            <m:r>
              <m:rPr>
                <m:sty m:val="p"/>
              </m:rPr>
              <w:rPr>
                <w:rFonts w:hint="eastAsia" w:ascii="Cambria Math" w:hAnsi="Cambria Math"/>
              </w:rPr>
              <m:t>H×W</m:t>
            </m:r>
            <m:ctrlPr>
              <w:rPr>
                <w:rFonts w:hint="eastAsia" w:ascii="Cambria Math" w:hAnsi="Cambria Math"/>
              </w:rPr>
            </m:ctrlPr>
          </m:sup>
        </m:sSup>
      </m:oMath>
      <w:r>
        <w:rPr>
          <w:rFonts w:hint="eastAsia"/>
        </w:rPr>
        <w:t>，其中障碍物区域标记为0，自由空间标记为255。首先应用OpenCV库的cv2.distanceTransform函数计算精确欧氏距离变换图</w:t>
      </w:r>
      <m:oMath>
        <m:r>
          <m:rPr>
            <m:sty m:val="p"/>
          </m:rPr>
          <w:rPr>
            <w:rFonts w:hint="eastAsia" w:ascii="Cambria Math" w:hAnsi="Cambria Math"/>
          </w:rPr>
          <m:t>D</m:t>
        </m:r>
      </m:oMath>
      <w:r>
        <w:rPr>
          <w:rFonts w:hint="eastAsia"/>
        </w:rPr>
        <w:t>。该变换的数学表达式为：</w:t>
      </w:r>
    </w:p>
    <w:p w14:paraId="4D282CB3">
      <w:pPr>
        <w:pStyle w:val="41"/>
        <w:bidi w:val="0"/>
        <w:rPr>
          <w:rFonts w:hint="default" w:eastAsia="宋体"/>
          <w:lang w:val="en-US" w:eastAsia="zh-CN"/>
        </w:rPr>
      </w:pPr>
      <w:r>
        <w:rPr>
          <w:rFonts w:hint="eastAsia" w:hAnsi="Cambria Math"/>
          <w:i w:val="0"/>
          <w:lang w:val="en-US" w:eastAsia="zh-CN"/>
        </w:rPr>
        <w:tab/>
      </w:r>
      <m:oMath>
        <m:r>
          <m:rPr>
            <m:sty m:val="p"/>
          </m:rPr>
          <w:rPr>
            <w:rFonts w:hint="default" w:ascii="Cambria Math" w:hAnsi="Cambria Math"/>
          </w:rPr>
          <m:t>D</m:t>
        </m:r>
        <m:d>
          <m:dPr>
            <m:ctrlPr>
              <w:rPr>
                <w:rFonts w:hint="eastAsia" w:ascii="Cambria Math" w:hAnsi="Cambria Math"/>
                <w:i/>
                <w:iCs/>
              </w:rPr>
            </m:ctrlPr>
          </m:dPr>
          <m:e>
            <m:r>
              <m:rPr/>
              <w:rPr>
                <w:rFonts w:hint="default" w:ascii="Cambria Math" w:hAnsi="Cambria Math"/>
              </w:rPr>
              <m:t>x,y</m:t>
            </m:r>
            <m:ctrlPr>
              <w:rPr>
                <w:rFonts w:hint="eastAsia" w:ascii="Cambria Math" w:hAnsi="Cambria Math"/>
                <w:i/>
                <w:iCs/>
              </w:rPr>
            </m:ctrlPr>
          </m:e>
        </m:d>
        <m:r>
          <m:rPr/>
          <w:rPr>
            <w:rFonts w:hint="eastAsia" w:ascii="Cambria Math" w:hAnsi="Cambria Math"/>
          </w:rPr>
          <m:t>=</m:t>
        </m:r>
        <m:limLow>
          <m:limLowPr>
            <m:ctrlPr>
              <w:rPr>
                <w:rFonts w:hint="eastAsia" w:ascii="Cambria Math" w:hAnsi="Cambria Math"/>
                <w:i/>
                <w:iCs/>
              </w:rPr>
            </m:ctrlPr>
          </m:limLowPr>
          <m:e>
            <m:r>
              <m:rPr>
                <m:sty m:val="p"/>
              </m:rPr>
              <w:rPr>
                <w:rFonts w:hint="default" w:ascii="Cambria Math" w:hAnsi="Cambria Math"/>
              </w:rPr>
              <m:t>min</m:t>
            </m:r>
            <m:ctrlPr>
              <w:rPr>
                <w:rFonts w:hint="eastAsia" w:ascii="Cambria Math" w:hAnsi="Cambria Math"/>
                <w:i/>
                <w:iCs/>
              </w:rPr>
            </m:ctrlPr>
          </m:e>
          <m:lim>
            <m:d>
              <m:dPr>
                <m:ctrlPr>
                  <w:rPr>
                    <w:rFonts w:hint="eastAsia" w:ascii="Cambria Math" w:hAnsi="Cambria Math"/>
                    <w:i/>
                    <w:iCs/>
                  </w:rPr>
                </m:ctrlPr>
              </m:dPr>
              <m:e>
                <m:r>
                  <m:rPr/>
                  <w:rPr>
                    <w:rFonts w:hint="default" w:ascii="Cambria Math" w:hAnsi="Cambria Math"/>
                  </w:rPr>
                  <m:t>x',y'</m:t>
                </m:r>
                <m:ctrlPr>
                  <w:rPr>
                    <w:rFonts w:hint="eastAsia" w:ascii="Cambria Math" w:hAnsi="Cambria Math"/>
                    <w:i/>
                    <w:iCs/>
                  </w:rPr>
                </m:ctrlPr>
              </m:e>
            </m:d>
            <m:r>
              <m:rPr/>
              <w:rPr>
                <w:rFonts w:hint="default" w:ascii="Cambria Math" w:hAnsi="Cambria Math"/>
              </w:rPr>
              <m:t>∈</m:t>
            </m:r>
            <m:r>
              <m:rPr>
                <m:sty m:val="p"/>
              </m:rPr>
              <w:rPr>
                <w:rFonts w:hint="default" w:ascii="Cambria Math" w:hAnsi="Cambria Math"/>
              </w:rPr>
              <m:t>Ω</m:t>
            </m:r>
            <m:ctrlPr>
              <w:rPr>
                <w:rFonts w:hint="eastAsia" w:ascii="Cambria Math" w:hAnsi="Cambria Math"/>
                <w:i/>
                <w:iCs/>
              </w:rPr>
            </m:ctrlPr>
          </m:lim>
        </m:limLow>
        <m:rad>
          <m:radPr>
            <m:degHide m:val="1"/>
            <m:ctrlPr>
              <w:rPr>
                <w:rFonts w:hint="eastAsia" w:ascii="Cambria Math" w:hAnsi="Cambria Math"/>
                <w:i/>
                <w:iCs/>
              </w:rPr>
            </m:ctrlPr>
          </m:radPr>
          <m:deg>
            <m:ctrlPr>
              <w:rPr>
                <w:rFonts w:hint="eastAsia" w:ascii="Cambria Math" w:hAnsi="Cambria Math"/>
                <w:i/>
                <w:iCs/>
              </w:rPr>
            </m:ctrlPr>
          </m:deg>
          <m:e>
            <m:sSup>
              <m:sSupPr>
                <m:ctrlPr>
                  <w:rPr>
                    <w:rFonts w:hint="eastAsia" w:ascii="Cambria Math" w:hAnsi="Cambria Math"/>
                    <w:i/>
                    <w:iCs/>
                  </w:rPr>
                </m:ctrlPr>
              </m:sSupPr>
              <m:e>
                <m:d>
                  <m:dPr>
                    <m:ctrlPr>
                      <w:rPr>
                        <w:rFonts w:hint="eastAsia" w:ascii="Cambria Math" w:hAnsi="Cambria Math"/>
                        <w:i/>
                        <w:iCs/>
                      </w:rPr>
                    </m:ctrlPr>
                  </m:dPr>
                  <m:e>
                    <m:r>
                      <m:rPr/>
                      <w:rPr>
                        <w:rFonts w:hint="default" w:ascii="Cambria Math" w:hAnsi="Cambria Math"/>
                      </w:rPr>
                      <m:t>x−x'</m:t>
                    </m:r>
                    <m:ctrlPr>
                      <w:rPr>
                        <w:rFonts w:hint="eastAsia" w:ascii="Cambria Math" w:hAnsi="Cambria Math"/>
                        <w:i/>
                        <w:iCs/>
                      </w:rPr>
                    </m:ctrlPr>
                  </m:e>
                </m:d>
                <m:ctrlPr>
                  <w:rPr>
                    <w:rFonts w:hint="eastAsia" w:ascii="Cambria Math" w:hAnsi="Cambria Math"/>
                    <w:i/>
                    <w:iCs/>
                  </w:rPr>
                </m:ctrlPr>
              </m:e>
              <m:sup>
                <m:r>
                  <m:rPr/>
                  <w:rPr>
                    <w:rFonts w:hint="eastAsia" w:ascii="Cambria Math" w:hAnsi="Cambria Math"/>
                  </w:rPr>
                  <m:t>2</m:t>
                </m:r>
                <m:ctrlPr>
                  <w:rPr>
                    <w:rFonts w:hint="eastAsia" w:ascii="Cambria Math" w:hAnsi="Cambria Math"/>
                    <w:i/>
                    <w:iCs/>
                  </w:rPr>
                </m:ctrlPr>
              </m:sup>
            </m:sSup>
            <m:r>
              <m:rPr/>
              <w:rPr>
                <w:rFonts w:hint="eastAsia" w:ascii="Cambria Math" w:hAnsi="Cambria Math"/>
              </w:rPr>
              <m:t>+</m:t>
            </m:r>
            <m:sSup>
              <m:sSupPr>
                <m:ctrlPr>
                  <w:rPr>
                    <w:rFonts w:hint="eastAsia" w:ascii="Cambria Math" w:hAnsi="Cambria Math"/>
                    <w:i/>
                    <w:iCs/>
                  </w:rPr>
                </m:ctrlPr>
              </m:sSupPr>
              <m:e>
                <m:d>
                  <m:dPr>
                    <m:ctrlPr>
                      <w:rPr>
                        <w:rFonts w:hint="eastAsia" w:ascii="Cambria Math" w:hAnsi="Cambria Math"/>
                        <w:i/>
                        <w:iCs/>
                      </w:rPr>
                    </m:ctrlPr>
                  </m:dPr>
                  <m:e>
                    <m:r>
                      <m:rPr/>
                      <w:rPr>
                        <w:rFonts w:hint="default" w:ascii="Cambria Math" w:hAnsi="Cambria Math"/>
                      </w:rPr>
                      <m:t>y−y'</m:t>
                    </m:r>
                    <m:ctrlPr>
                      <w:rPr>
                        <w:rFonts w:hint="eastAsia" w:ascii="Cambria Math" w:hAnsi="Cambria Math"/>
                        <w:i/>
                        <w:iCs/>
                      </w:rPr>
                    </m:ctrlPr>
                  </m:e>
                </m:d>
                <m:ctrlPr>
                  <w:rPr>
                    <w:rFonts w:hint="eastAsia" w:ascii="Cambria Math" w:hAnsi="Cambria Math"/>
                    <w:i/>
                    <w:iCs/>
                  </w:rPr>
                </m:ctrlPr>
              </m:e>
              <m:sup>
                <m:r>
                  <m:rPr/>
                  <w:rPr>
                    <w:rFonts w:hint="eastAsia" w:ascii="Cambria Math" w:hAnsi="Cambria Math"/>
                  </w:rPr>
                  <m:t>2</m:t>
                </m:r>
                <m:ctrlPr>
                  <w:rPr>
                    <w:rFonts w:hint="eastAsia" w:ascii="Cambria Math" w:hAnsi="Cambria Math"/>
                    <w:i/>
                    <w:iCs/>
                  </w:rPr>
                </m:ctrlPr>
              </m:sup>
            </m:sSup>
            <m:ctrlPr>
              <w:rPr>
                <w:rFonts w:hint="eastAsia" w:ascii="Cambria Math" w:hAnsi="Cambria Math"/>
                <w:i/>
                <w:iCs/>
              </w:rPr>
            </m:ctrlPr>
          </m:e>
        </m:rad>
      </m:oMath>
      <w:r>
        <w:rPr>
          <w:rFonts w:hint="eastAsia" w:hAnsi="Cambria Math"/>
          <w:i w:val="0"/>
          <w:lang w:val="en-US" w:eastAsia="zh-CN"/>
        </w:rPr>
        <w:tab/>
      </w:r>
      <w:r>
        <w:rPr>
          <w:rFonts w:hint="eastAsia" w:hAnsi="Cambria Math"/>
          <w:i w:val="0"/>
          <w:lang w:val="en-US" w:eastAsia="zh-CN"/>
        </w:rPr>
        <w:t>(3-1)</w:t>
      </w:r>
    </w:p>
    <w:p w14:paraId="1947A845">
      <w:pPr>
        <w:pStyle w:val="29"/>
      </w:pPr>
      <w:r>
        <w:rPr>
          <w:rFonts w:hint="eastAsia"/>
        </w:rPr>
        <w:t>其中</w:t>
      </w:r>
      <m:oMath>
        <m:r>
          <m:rPr>
            <m:sty m:val="p"/>
          </m:rPr>
          <w:rPr>
            <w:rFonts w:hint="eastAsia" w:ascii="Cambria Math" w:hAnsi="Cambria Math"/>
          </w:rPr>
          <m:t>Ω</m:t>
        </m:r>
      </m:oMath>
      <w:r>
        <w:rPr>
          <w:rFonts w:hint="eastAsia"/>
        </w:rPr>
        <w:t>表示所有障碍物像素的集合。代码中通过设置cv2.DIST_L2参数指定欧氏距离度量，并采用cv2.DIST_MASK_PRECISE标志确保亚像素级精度。此算法的时间复杂度为</w:t>
      </w:r>
      <m:oMath>
        <m:r>
          <m:rPr>
            <m:sty m:val="p"/>
          </m:rPr>
          <w:rPr>
            <w:rFonts w:hint="eastAsia" w:ascii="Cambria Math" w:hAnsi="Cambria Math"/>
          </w:rPr>
          <m:t>O</m:t>
        </m:r>
        <m:d>
          <m:dPr>
            <m:ctrlPr>
              <w:rPr>
                <w:rFonts w:hint="eastAsia" w:ascii="Cambria Math" w:hAnsi="Cambria Math"/>
              </w:rPr>
            </m:ctrlPr>
          </m:dPr>
          <m:e>
            <m:r>
              <m:rPr>
                <m:sty m:val="p"/>
              </m:rPr>
              <w:rPr>
                <w:rFonts w:hint="eastAsia" w:ascii="Cambria Math" w:hAnsi="Cambria Math"/>
              </w:rPr>
              <m:t>HW</m:t>
            </m:r>
            <m:ctrlPr>
              <w:rPr>
                <w:rFonts w:hint="eastAsia" w:ascii="Cambria Math" w:hAnsi="Cambria Math"/>
              </w:rPr>
            </m:ctrlPr>
          </m:e>
        </m:d>
      </m:oMath>
      <w:r>
        <w:rPr>
          <w:rFonts w:hint="eastAsia"/>
        </w:rPr>
        <w:t>，采用倒角距离快速算法优化计算效率。该步骤将原始地图转换为连续的距离场，每个像素值表征其到最近障碍物的物理距离，如图</w:t>
      </w:r>
      <w:r>
        <w:rPr>
          <w:rFonts w:hint="eastAsia"/>
          <w:lang w:val="en-US" w:eastAsia="zh-CN"/>
        </w:rPr>
        <w:t>3-2</w:t>
      </w:r>
      <w:r>
        <w:rPr>
          <w:rFonts w:hint="eastAsia"/>
        </w:rPr>
        <w:t>所示。实验表明，在分辨率</w:t>
      </w:r>
      <m:oMath>
        <m:r>
          <m:rPr>
            <m:sty m:val="p"/>
          </m:rPr>
          <w:rPr>
            <w:rFonts w:hint="eastAsia" w:ascii="Cambria Math" w:hAnsi="Cambria Math"/>
          </w:rPr>
          <m:t>ρ=0.05</m:t>
        </m:r>
      </m:oMath>
      <w:r>
        <w:rPr>
          <w:rFonts w:hint="eastAsia"/>
        </w:rPr>
        <w:t>m/pixel的典型室内地图中，距离变换误差小于</w:t>
      </w:r>
      <m:oMath>
        <m:r>
          <m:rPr>
            <m:sty m:val="p"/>
          </m:rPr>
          <w:rPr>
            <w:rFonts w:hint="eastAsia" w:ascii="Cambria Math" w:hAnsi="Cambria Math"/>
          </w:rPr>
          <m:t>0.02ρ</m:t>
        </m:r>
      </m:oMath>
      <w:r>
        <w:rPr>
          <w:rFonts w:hint="eastAsia"/>
        </w:rPr>
        <w:t>，满足机器人运动规划需求。</w:t>
      </w:r>
    </w:p>
    <w:p w14:paraId="6D0F1F5A">
      <w:pPr>
        <w:pStyle w:val="29"/>
      </w:pPr>
      <w:r>
        <w:rPr>
          <w:rFonts w:hint="eastAsia"/>
        </w:rPr>
        <w:t>考虑到机器人的物理尺寸和运动安全性，需构建满足最小安全距离</w:t>
      </w:r>
      <m:oMath>
        <m:sSub>
          <m:sSubPr>
            <m:ctrlPr>
              <w:rPr>
                <w:rFonts w:hint="eastAsia" w:ascii="Cambria Math" w:hAnsi="Cambria Math"/>
              </w:rPr>
            </m:ctrlPr>
          </m:sSubPr>
          <m:e>
            <m:r>
              <m:rPr>
                <m:sty m:val="p"/>
              </m:rPr>
              <w:rPr>
                <w:rFonts w:hint="eastAsia" w:ascii="Cambria Math" w:hAnsi="Cambria Math"/>
              </w:rPr>
              <m:t>d</m:t>
            </m:r>
            <m:ctrlPr>
              <w:rPr>
                <w:rFonts w:hint="eastAsia" w:ascii="Cambria Math" w:hAnsi="Cambria Math"/>
              </w:rPr>
            </m:ctrlPr>
          </m:e>
          <m:sub>
            <m:r>
              <m:rPr>
                <m:sty m:val="p"/>
              </m:rPr>
              <w:rPr>
                <w:rFonts w:hint="eastAsia" w:ascii="Cambria Math" w:hAnsi="Cambria Math"/>
              </w:rPr>
              <m:t>min</m:t>
            </m:r>
            <m:ctrlPr>
              <w:rPr>
                <w:rFonts w:hint="eastAsia" w:ascii="Cambria Math" w:hAnsi="Cambria Math"/>
              </w:rPr>
            </m:ctrlPr>
          </m:sub>
        </m:sSub>
      </m:oMath>
      <w:r>
        <w:rPr>
          <w:rFonts w:hint="eastAsia"/>
        </w:rPr>
        <w:t>的可行区域。设地图分辨率为</w:t>
      </w:r>
      <m:oMath>
        <m:r>
          <m:rPr>
            <m:sty m:val="p"/>
          </m:rPr>
          <w:rPr>
            <w:rFonts w:hint="eastAsia" w:ascii="Cambria Math" w:hAnsi="Cambria Math"/>
          </w:rPr>
          <m:t>ρ</m:t>
        </m:r>
      </m:oMath>
      <w:r>
        <w:rPr>
          <w:rFonts w:hint="eastAsia"/>
        </w:rPr>
        <w:t>（单位：米/像素），则对应的像素距离阈值为：</w:t>
      </w:r>
    </w:p>
    <w:p w14:paraId="7832BA0D">
      <w:pPr>
        <w:pStyle w:val="41"/>
        <w:bidi w:val="0"/>
        <w:rPr>
          <w:rFonts w:hint="default" w:eastAsia="宋体"/>
          <w:lang w:val="en-US" w:eastAsia="zh-CN"/>
        </w:rPr>
      </w:pPr>
      <w:r>
        <w:rPr>
          <w:rFonts w:hint="eastAsia" w:hAnsi="Cambria Math"/>
          <w:i w:val="0"/>
          <w:lang w:val="en-US" w:eastAsia="zh-CN"/>
        </w:rPr>
        <w:tab/>
      </w:r>
      <m:oMath>
        <m:sSub>
          <m:sSubPr>
            <m:ctrlPr>
              <w:rPr>
                <w:rFonts w:hint="eastAsia" w:ascii="Cambria Math" w:hAnsi="Cambria Math"/>
                <w:i/>
                <w:iCs/>
              </w:rPr>
            </m:ctrlPr>
          </m:sSubPr>
          <m:e>
            <m:r>
              <m:rPr/>
              <w:rPr>
                <w:rFonts w:hint="default" w:ascii="Cambria Math" w:hAnsi="Cambria Math"/>
              </w:rPr>
              <m:t>d</m:t>
            </m:r>
            <m:ctrlPr>
              <w:rPr>
                <w:rFonts w:hint="eastAsia" w:ascii="Cambria Math" w:hAnsi="Cambria Math"/>
                <w:i/>
                <w:iCs/>
              </w:rPr>
            </m:ctrlPr>
          </m:e>
          <m:sub>
            <m:r>
              <m:rPr/>
              <w:rPr>
                <w:rFonts w:hint="default" w:ascii="Cambria Math" w:hAnsi="Cambria Math"/>
              </w:rPr>
              <m:t>px</m:t>
            </m:r>
            <m:ctrlPr>
              <w:rPr>
                <w:rFonts w:hint="eastAsia" w:ascii="Cambria Math" w:hAnsi="Cambria Math"/>
                <w:i/>
                <w:iCs/>
              </w:rPr>
            </m:ctrlPr>
          </m:sub>
        </m:sSub>
        <m:r>
          <m:rPr/>
          <w:rPr>
            <w:rFonts w:hint="eastAsia" w:ascii="Cambria Math" w:hAnsi="Cambria Math"/>
          </w:rPr>
          <m:t>=</m:t>
        </m:r>
        <m:f>
          <m:fPr>
            <m:ctrlPr>
              <w:rPr>
                <w:rFonts w:hint="eastAsia" w:ascii="Cambria Math" w:hAnsi="Cambria Math"/>
                <w:i/>
                <w:iCs/>
              </w:rPr>
            </m:ctrlPr>
          </m:fPr>
          <m:num>
            <m:sSub>
              <m:sSubPr>
                <m:ctrlPr>
                  <w:rPr>
                    <w:rFonts w:hint="eastAsia" w:ascii="Cambria Math" w:hAnsi="Cambria Math"/>
                    <w:i/>
                    <w:iCs/>
                  </w:rPr>
                </m:ctrlPr>
              </m:sSubPr>
              <m:e>
                <m:r>
                  <m:rPr/>
                  <w:rPr>
                    <w:rFonts w:hint="default" w:ascii="Cambria Math" w:hAnsi="Cambria Math"/>
                  </w:rPr>
                  <m:t>d</m:t>
                </m:r>
                <m:ctrlPr>
                  <w:rPr>
                    <w:rFonts w:hint="eastAsia" w:ascii="Cambria Math" w:hAnsi="Cambria Math"/>
                    <w:i/>
                    <w:iCs/>
                  </w:rPr>
                </m:ctrlPr>
              </m:e>
              <m:sub>
                <m:r>
                  <m:rPr/>
                  <w:rPr>
                    <w:rFonts w:hint="default" w:ascii="Cambria Math" w:hAnsi="Cambria Math"/>
                  </w:rPr>
                  <m:t>min</m:t>
                </m:r>
                <m:ctrlPr>
                  <w:rPr>
                    <w:rFonts w:hint="eastAsia" w:ascii="Cambria Math" w:hAnsi="Cambria Math"/>
                    <w:i/>
                    <w:iCs/>
                  </w:rPr>
                </m:ctrlPr>
              </m:sub>
            </m:sSub>
            <m:ctrlPr>
              <w:rPr>
                <w:rFonts w:hint="eastAsia" w:ascii="Cambria Math" w:hAnsi="Cambria Math"/>
                <w:i/>
                <w:iCs/>
              </w:rPr>
            </m:ctrlPr>
          </m:num>
          <m:den>
            <m:r>
              <m:rPr/>
              <w:rPr>
                <w:rFonts w:hint="default" w:ascii="Cambria Math" w:hAnsi="Cambria Math"/>
              </w:rPr>
              <m:t>ρ</m:t>
            </m:r>
            <m:ctrlPr>
              <w:rPr>
                <w:rFonts w:hint="eastAsia" w:ascii="Cambria Math" w:hAnsi="Cambria Math"/>
                <w:i/>
                <w:iCs/>
              </w:rPr>
            </m:ctrlPr>
          </m:den>
        </m:f>
      </m:oMath>
      <w:r>
        <w:rPr>
          <w:rFonts w:hint="eastAsia" w:hAnsi="Cambria Math"/>
          <w:i w:val="0"/>
          <w:lang w:val="en-US" w:eastAsia="zh-CN"/>
        </w:rPr>
        <w:tab/>
      </w:r>
      <w:r>
        <w:rPr>
          <w:rFonts w:hint="eastAsia" w:hAnsi="Cambria Math"/>
          <w:i w:val="0"/>
          <w:lang w:val="en-US" w:eastAsia="zh-CN"/>
        </w:rPr>
        <w:t>(3-2)</w:t>
      </w:r>
    </w:p>
    <w:p w14:paraId="4D187663">
      <w:pPr>
        <w:pStyle w:val="29"/>
      </w:pPr>
      <w:r>
        <w:rPr>
          <w:rFonts w:hint="eastAsia"/>
        </w:rPr>
        <w:t>通过双阈值处理生成候选区域掩膜</w:t>
      </w:r>
      <m:oMath>
        <m:r>
          <m:rPr/>
          <w:rPr>
            <w:rFonts w:hint="default" w:ascii="Cambria Math" w:hAnsi="Cambria Math"/>
          </w:rPr>
          <m:t>M</m:t>
        </m:r>
      </m:oMath>
      <w:r>
        <w:rPr>
          <w:rFonts w:hint="eastAsia"/>
        </w:rPr>
        <w:t>：</w:t>
      </w:r>
    </w:p>
    <w:p w14:paraId="3E82A2EF">
      <w:pPr>
        <w:pStyle w:val="41"/>
        <w:bidi w:val="0"/>
        <w:rPr>
          <w:rFonts w:hint="default" w:eastAsia="宋体"/>
          <w:lang w:val="en-US" w:eastAsia="zh-CN"/>
        </w:rPr>
      </w:pPr>
      <w:r>
        <w:rPr>
          <w:rFonts w:hint="eastAsia" w:hAnsi="Cambria Math"/>
          <w:b w:val="0"/>
          <w:i w:val="0"/>
          <w:lang w:val="en-US" w:eastAsia="zh-CN"/>
        </w:rPr>
        <w:tab/>
      </w:r>
      <m:oMath>
        <m:r>
          <m:rPr>
            <m:sty m:val="p"/>
          </m:rPr>
          <w:rPr>
            <w:rFonts w:hint="eastAsia" w:ascii="Cambria Math" w:hAnsi="Cambria Math"/>
          </w:rPr>
          <m:t>M</m:t>
        </m:r>
        <m:d>
          <m:dPr>
            <m:ctrlPr>
              <w:rPr>
                <w:rFonts w:hint="eastAsia" w:ascii="Cambria Math" w:hAnsi="Cambria Math"/>
                <w:i/>
                <w:iCs/>
              </w:rPr>
            </m:ctrlPr>
          </m:dPr>
          <m:e>
            <m:r>
              <m:rPr/>
              <w:rPr>
                <w:rFonts w:hint="default" w:ascii="Cambria Math" w:hAnsi="Cambria Math"/>
              </w:rPr>
              <m:t>x,y</m:t>
            </m:r>
            <m:ctrlPr>
              <w:rPr>
                <w:rFonts w:hint="eastAsia" w:ascii="Cambria Math" w:hAnsi="Cambria Math"/>
                <w:i/>
                <w:iCs/>
              </w:rPr>
            </m:ctrlPr>
          </m:e>
        </m:d>
        <m:r>
          <m:rPr/>
          <w:rPr>
            <w:rFonts w:hint="eastAsia" w:ascii="Cambria Math" w:hAnsi="Cambria Math"/>
          </w:rPr>
          <m:t>=</m:t>
        </m:r>
        <m:d>
          <m:dPr>
            <m:begChr m:val="{"/>
            <m:endChr m:val=""/>
            <m:ctrlPr>
              <w:rPr>
                <w:rFonts w:hint="eastAsia" w:ascii="Cambria Math" w:hAnsi="Cambria Math"/>
                <w:i/>
                <w:iCs/>
              </w:rPr>
            </m:ctrlPr>
          </m:dPr>
          <m:e>
            <m:m>
              <m:mPr>
                <m:mcs>
                  <m:mc>
                    <m:mcPr>
                      <m:count m:val="2"/>
                      <m:mcJc m:val="center"/>
                    </m:mcPr>
                  </m:mc>
                </m:mcs>
                <m:plcHide m:val="1"/>
                <m:ctrlPr>
                  <w:rPr>
                    <w:rFonts w:hint="eastAsia" w:ascii="Cambria Math" w:hAnsi="Cambria Math"/>
                    <w:i/>
                    <w:iCs/>
                  </w:rPr>
                </m:ctrlPr>
              </m:mPr>
              <m:mr>
                <m:e>
                  <m:r>
                    <m:rPr/>
                    <w:rPr>
                      <w:rFonts w:hint="eastAsia" w:ascii="Cambria Math" w:hAnsi="Cambria Math"/>
                    </w:rPr>
                    <m:t>255</m:t>
                  </m:r>
                  <m:ctrlPr>
                    <w:rPr>
                      <w:rFonts w:hint="eastAsia" w:ascii="Cambria Math" w:hAnsi="Cambria Math"/>
                      <w:i/>
                      <w:iCs/>
                    </w:rPr>
                  </m:ctrlPr>
                </m:e>
                <m:e>
                  <m:r>
                    <m:rPr>
                      <m:nor/>
                      <m:sty m:val="p"/>
                    </m:rPr>
                    <w:rPr>
                      <w:rFonts w:hint="eastAsia" w:ascii="Cambria Math" w:hAnsi="Cambria Math"/>
                      <w:b w:val="0"/>
                      <w:i w:val="0"/>
                      <w:iCs w:val="0"/>
                    </w:rPr>
                    <m:t>if </m:t>
                  </m:r>
                  <m:d>
                    <m:dPr>
                      <m:begChr m:val="|"/>
                      <m:endChr m:val="|"/>
                      <m:ctrlPr>
                        <w:rPr>
                          <w:rFonts w:hint="eastAsia" w:ascii="Cambria Math" w:hAnsi="Cambria Math"/>
                          <w:i/>
                          <w:iCs/>
                        </w:rPr>
                      </m:ctrlPr>
                    </m:dPr>
                    <m:e>
                      <m:r>
                        <m:rPr>
                          <m:sty m:val="p"/>
                        </m:rPr>
                        <w:rPr>
                          <w:rFonts w:hint="default" w:ascii="Cambria Math" w:hAnsi="Cambria Math"/>
                        </w:rPr>
                        <m:t>D</m:t>
                      </m:r>
                      <m:d>
                        <m:dPr>
                          <m:ctrlPr>
                            <w:rPr>
                              <w:rFonts w:hint="eastAsia" w:ascii="Cambria Math" w:hAnsi="Cambria Math"/>
                              <w:i/>
                              <w:iCs/>
                            </w:rPr>
                          </m:ctrlPr>
                        </m:dPr>
                        <m:e>
                          <m:r>
                            <m:rPr/>
                            <w:rPr>
                              <w:rFonts w:hint="default" w:ascii="Cambria Math" w:hAnsi="Cambria Math"/>
                            </w:rPr>
                            <m:t>x,y</m:t>
                          </m:r>
                          <m:ctrlPr>
                            <w:rPr>
                              <w:rFonts w:hint="eastAsia" w:ascii="Cambria Math" w:hAnsi="Cambria Math"/>
                              <w:i/>
                              <w:iCs/>
                            </w:rPr>
                          </m:ctrlPr>
                        </m:e>
                      </m:d>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d</m:t>
                          </m:r>
                          <m:ctrlPr>
                            <w:rPr>
                              <w:rFonts w:hint="eastAsia" w:ascii="Cambria Math" w:hAnsi="Cambria Math"/>
                              <w:i/>
                              <w:iCs/>
                            </w:rPr>
                          </m:ctrlPr>
                        </m:e>
                        <m:sub>
                          <m:r>
                            <m:rPr/>
                            <w:rPr>
                              <w:rFonts w:hint="default" w:ascii="Cambria Math" w:hAnsi="Cambria Math"/>
                            </w:rPr>
                            <m:t>px</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&lt;</m:t>
                  </m:r>
                  <m:sSub>
                    <m:sSubPr>
                      <m:ctrlPr>
                        <w:rPr>
                          <w:rFonts w:hint="eastAsia" w:ascii="Cambria Math" w:hAnsi="Cambria Math"/>
                          <w:i/>
                          <w:iCs/>
                        </w:rPr>
                      </m:ctrlPr>
                    </m:sSubPr>
                    <m:e>
                      <m:r>
                        <m:rPr/>
                        <w:rPr>
                          <w:rFonts w:hint="default" w:ascii="Cambria Math" w:hAnsi="Cambria Math"/>
                        </w:rPr>
                        <m:t>δ</m:t>
                      </m:r>
                      <m:ctrlPr>
                        <w:rPr>
                          <w:rFonts w:hint="eastAsia" w:ascii="Cambria Math" w:hAnsi="Cambria Math"/>
                          <w:i/>
                          <w:iCs/>
                        </w:rPr>
                      </m:ctrlPr>
                    </m:e>
                    <m:sub>
                      <m:r>
                        <m:rPr/>
                        <w:rPr>
                          <w:rFonts w:hint="default" w:ascii="Cambria Math" w:hAnsi="Cambria Math"/>
                        </w:rPr>
                        <m:t>bound</m:t>
                      </m:r>
                      <m:ctrlPr>
                        <w:rPr>
                          <w:rFonts w:hint="eastAsia" w:ascii="Cambria Math" w:hAnsi="Cambria Math"/>
                          <w:i/>
                          <w:iCs/>
                        </w:rPr>
                      </m:ctrlPr>
                    </m:sub>
                  </m:sSub>
                  <m:ctrlPr>
                    <w:rPr>
                      <w:rFonts w:hint="eastAsia" w:ascii="Cambria Math" w:hAnsi="Cambria Math"/>
                      <w:i/>
                      <w:iCs/>
                    </w:rPr>
                  </m:ctrlPr>
                </m:e>
              </m:mr>
              <m:mr>
                <m:e>
                  <m:r>
                    <m:rPr/>
                    <w:rPr>
                      <w:rFonts w:hint="eastAsia" w:ascii="Cambria Math" w:hAnsi="Cambria Math"/>
                    </w:rPr>
                    <m:t>0</m:t>
                  </m:r>
                  <m:ctrlPr>
                    <w:rPr>
                      <w:rFonts w:hint="eastAsia" w:ascii="Cambria Math" w:hAnsi="Cambria Math"/>
                      <w:i/>
                      <w:iCs/>
                    </w:rPr>
                  </m:ctrlPr>
                </m:e>
                <m:e>
                  <m:r>
                    <m:rPr>
                      <m:nor/>
                      <m:sty m:val="p"/>
                    </m:rPr>
                    <w:rPr>
                      <w:rFonts w:hint="eastAsia" w:ascii="Cambria Math" w:hAnsi="Cambria Math"/>
                      <w:b w:val="0"/>
                      <w:i w:val="0"/>
                      <w:iCs w:val="0"/>
                    </w:rPr>
                    <m:t>otherwise</m:t>
                  </m:r>
                  <m:ctrlPr>
                    <w:rPr>
                      <w:rFonts w:hint="eastAsia" w:ascii="Cambria Math" w:hAnsi="Cambria Math"/>
                      <w:i/>
                      <w:iCs/>
                    </w:rPr>
                  </m:ctrlPr>
                </m:e>
              </m:mr>
            </m:m>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(3-3)</w:t>
      </w:r>
    </w:p>
    <w:p w14:paraId="34B1850A">
      <w:pPr>
        <w:pStyle w:val="29"/>
      </w:pPr>
      <w:r>
        <w:rPr>
          <w:rFonts w:hint="eastAsia"/>
        </w:rPr>
        <w:t>其中</w:t>
      </w:r>
      <m:oMath>
        <m:sSub>
          <m:sSubPr>
            <m:ctrlPr>
              <w:rPr>
                <w:rFonts w:hint="eastAsia" w:ascii="Cambria Math" w:hAnsi="Cambria Math"/>
                <w:i/>
                <w:iCs/>
              </w:rPr>
            </m:ctrlPr>
          </m:sSubPr>
          <m:e>
            <m:r>
              <m:rPr/>
              <w:rPr>
                <w:rFonts w:hint="default" w:ascii="Cambria Math" w:hAnsi="Cambria Math"/>
              </w:rPr>
              <m:t>δ</m:t>
            </m:r>
            <m:ctrlPr>
              <w:rPr>
                <w:rFonts w:hint="eastAsia" w:ascii="Cambria Math" w:hAnsi="Cambria Math"/>
                <w:i/>
                <w:iCs/>
              </w:rPr>
            </m:ctrlPr>
          </m:e>
          <m:sub>
            <m:r>
              <m:rPr/>
              <w:rPr>
                <w:rFonts w:hint="default" w:ascii="Cambria Math" w:hAnsi="Cambria Math"/>
              </w:rPr>
              <m:t>bound</m:t>
            </m:r>
            <m:ctrlPr>
              <w:rPr>
                <w:rFonts w:hint="eastAsia" w:ascii="Cambria Math" w:hAnsi="Cambria Math"/>
                <w:i/>
                <w:iCs/>
              </w:rPr>
            </m:ctrlPr>
          </m:sub>
        </m:sSub>
      </m:oMath>
      <w:r>
        <w:rPr>
          <w:rFonts w:hint="eastAsia"/>
        </w:rPr>
        <w:t>对应代码中的bound_width参数，定义了安全区域的边界宽度。该参数与机器人动力学特性直接相关，可推导为：</w:t>
      </w:r>
    </w:p>
    <w:p w14:paraId="19499EC9">
      <w:pPr>
        <w:pStyle w:val="41"/>
        <w:bidi w:val="0"/>
        <w:rPr>
          <w:rFonts w:hint="default" w:eastAsia="宋体"/>
          <w:lang w:val="en-US" w:eastAsia="zh-CN"/>
        </w:rPr>
      </w:pPr>
      <w:r>
        <w:rPr>
          <w:rFonts w:hint="eastAsia" w:hAnsi="Cambria Math"/>
          <w:i w:val="0"/>
          <w:lang w:val="en-US" w:eastAsia="zh-CN"/>
        </w:rPr>
        <w:tab/>
      </w:r>
      <m:oMath>
        <m:sSub>
          <m:sSubPr>
            <m:ctrlPr>
              <w:rPr>
                <w:rFonts w:hint="eastAsia" w:ascii="Cambria Math" w:hAnsi="Cambria Math"/>
                <w:i/>
                <w:iCs/>
              </w:rPr>
            </m:ctrlPr>
          </m:sSubPr>
          <m:e>
            <m:r>
              <m:rPr/>
              <w:rPr>
                <w:rFonts w:hint="default" w:ascii="Cambria Math" w:hAnsi="Cambria Math"/>
              </w:rPr>
              <m:t>δ</m:t>
            </m:r>
            <m:ctrlPr>
              <w:rPr>
                <w:rFonts w:hint="eastAsia" w:ascii="Cambria Math" w:hAnsi="Cambria Math"/>
                <w:i/>
                <w:iCs/>
              </w:rPr>
            </m:ctrlPr>
          </m:e>
          <m:sub>
            <m:r>
              <m:rPr/>
              <w:rPr>
                <w:rFonts w:hint="default" w:ascii="Cambria Math" w:hAnsi="Cambria Math"/>
              </w:rPr>
              <m:t>bound</m:t>
            </m:r>
            <m:ctrlPr>
              <w:rPr>
                <w:rFonts w:hint="eastAsia" w:ascii="Cambria Math" w:hAnsi="Cambria Math"/>
                <w:i/>
                <w:iCs/>
              </w:rPr>
            </m:ctrlPr>
          </m:sub>
        </m:sSub>
        <m:r>
          <m:rPr/>
          <w:rPr>
            <w:rFonts w:hint="eastAsia" w:ascii="Cambria Math" w:hAnsi="Cambria Math"/>
          </w:rPr>
          <m:t>=</m:t>
        </m:r>
        <m:f>
          <m:fPr>
            <m:ctrlPr>
              <w:rPr>
                <w:rFonts w:hint="eastAsia" w:ascii="Cambria Math" w:hAnsi="Cambria Math"/>
                <w:i/>
                <w:iCs/>
              </w:rPr>
            </m:ctrlPr>
          </m:fPr>
          <m:num>
            <m:sSubSup>
              <m:sSubSupPr>
                <m:ctrlPr>
                  <w:rPr>
                    <w:rFonts w:hint="eastAsia" w:ascii="Cambria Math" w:hAnsi="Cambria Math"/>
                    <w:i/>
                    <w:iCs/>
                  </w:rPr>
                </m:ctrlPr>
              </m:sSubSupPr>
              <m:e>
                <m:r>
                  <m:rPr/>
                  <w:rPr>
                    <w:rFonts w:hint="default" w:ascii="Cambria Math" w:hAnsi="Cambria Math"/>
                  </w:rPr>
                  <m:t>v</m:t>
                </m:r>
                <m:ctrlPr>
                  <w:rPr>
                    <w:rFonts w:hint="eastAsia" w:ascii="Cambria Math" w:hAnsi="Cambria Math"/>
                    <w:i/>
                    <w:iCs/>
                  </w:rPr>
                </m:ctrlPr>
              </m:e>
              <m:sub>
                <m:r>
                  <m:rPr/>
                  <w:rPr>
                    <w:rFonts w:hint="default" w:ascii="Cambria Math" w:hAnsi="Cambria Math"/>
                  </w:rPr>
                  <m:t>max</m:t>
                </m:r>
                <m:ctrlPr>
                  <w:rPr>
                    <w:rFonts w:hint="eastAsia" w:ascii="Cambria Math" w:hAnsi="Cambria Math"/>
                    <w:i/>
                    <w:iCs/>
                  </w:rPr>
                </m:ctrlPr>
              </m:sub>
              <m:sup>
                <m:r>
                  <m:rPr/>
                  <w:rPr>
                    <w:rFonts w:hint="eastAsia" w:ascii="Cambria Math" w:hAnsi="Cambria Math"/>
                  </w:rPr>
                  <m:t>2</m:t>
                </m:r>
                <m:ctrlPr>
                  <w:rPr>
                    <w:rFonts w:hint="eastAsia" w:ascii="Cambria Math" w:hAnsi="Cambria Math"/>
                    <w:i/>
                    <w:iCs/>
                  </w:rPr>
                </m:ctrlPr>
              </m:sup>
            </m:sSubSup>
            <m:ctrlPr>
              <w:rPr>
                <w:rFonts w:hint="eastAsia" w:ascii="Cambria Math" w:hAnsi="Cambria Math"/>
                <w:i/>
                <w:iCs/>
              </w:rPr>
            </m:ctrlPr>
          </m:num>
          <m:den>
            <m:r>
              <m:rPr/>
              <w:rPr>
                <w:rFonts w:hint="eastAsia" w:ascii="Cambria Math" w:hAnsi="Cambria Math"/>
              </w:rPr>
              <m:t>2</m:t>
            </m:r>
            <m:sSub>
              <m:sSubPr>
                <m:ctrlPr>
                  <w:rPr>
                    <w:rFonts w:hint="eastAsia" w:ascii="Cambria Math" w:hAnsi="Cambria Math"/>
                    <w:i/>
                    <w:iCs/>
                  </w:rPr>
                </m:ctrlPr>
              </m:sSubPr>
              <m:e>
                <m:r>
                  <m:rPr/>
                  <w:rPr>
                    <w:rFonts w:hint="default" w:ascii="Cambria Math" w:hAnsi="Cambria Math"/>
                  </w:rPr>
                  <m:t>a</m:t>
                </m:r>
                <m:ctrlPr>
                  <w:rPr>
                    <w:rFonts w:hint="eastAsia" w:ascii="Cambria Math" w:hAnsi="Cambria Math"/>
                    <w:i/>
                    <w:iCs/>
                  </w:rPr>
                </m:ctrlPr>
              </m:e>
              <m:sub>
                <m:r>
                  <m:rPr/>
                  <w:rPr>
                    <w:rFonts w:hint="default" w:ascii="Cambria Math" w:hAnsi="Cambria Math"/>
                  </w:rPr>
                  <m:t>max</m:t>
                </m:r>
                <m:ctrlPr>
                  <w:rPr>
                    <w:rFonts w:hint="eastAsia" w:ascii="Cambria Math" w:hAnsi="Cambria Math"/>
                    <w:i/>
                    <w:iCs/>
                  </w:rPr>
                </m:ctrlPr>
              </m:sub>
            </m:sSub>
            <m:ctrlPr>
              <w:rPr>
                <w:rFonts w:hint="eastAsia" w:ascii="Cambria Math" w:hAnsi="Cambria Math"/>
                <w:i/>
                <w:iCs/>
              </w:rPr>
            </m:ctrlPr>
          </m:den>
        </m:f>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ϵ</m:t>
            </m:r>
            <m:ctrlPr>
              <w:rPr>
                <w:rFonts w:hint="eastAsia" w:ascii="Cambria Math" w:hAnsi="Cambria Math"/>
                <w:i/>
                <w:iCs/>
              </w:rPr>
            </m:ctrlPr>
          </m:e>
          <m:sub>
            <m:r>
              <m:rPr/>
              <w:rPr>
                <w:rFonts w:hint="default" w:ascii="Cambria Math" w:hAnsi="Cambria Math"/>
              </w:rPr>
              <m:t>safe</m:t>
            </m:r>
            <m:ctrlPr>
              <w:rPr>
                <w:rFonts w:hint="eastAsia" w:ascii="Cambria Math" w:hAnsi="Cambria Math"/>
                <w:i/>
                <w:iCs/>
              </w:rPr>
            </m:ctrlPr>
          </m:sub>
        </m:sSub>
      </m:oMath>
      <w:r>
        <w:rPr>
          <w:rFonts w:hint="eastAsia" w:hAnsi="Cambria Math"/>
          <w:i w:val="0"/>
          <w:lang w:val="en-US" w:eastAsia="zh-CN"/>
        </w:rPr>
        <w:tab/>
      </w:r>
      <w:r>
        <w:rPr>
          <w:rFonts w:hint="eastAsia" w:hAnsi="Cambria Math"/>
          <w:i w:val="0"/>
          <w:lang w:val="en-US" w:eastAsia="zh-CN"/>
        </w:rPr>
        <w:t>(3-4)</w:t>
      </w:r>
    </w:p>
    <w:p w14:paraId="385D49CE">
      <w:pPr>
        <w:pStyle w:val="29"/>
      </w:pPr>
      <w:r>
        <w:rPr>
          <w:rFonts w:hint="eastAsia"/>
        </w:rPr>
        <w:t>其中</w:t>
      </w:r>
      <m:oMath>
        <m:sSub>
          <m:sSubPr>
            <m:ctrlPr>
              <w:rPr>
                <w:rFonts w:hint="eastAsia" w:ascii="Cambria Math" w:hAnsi="Cambria Math"/>
                <w:i/>
                <w:iCs/>
              </w:rPr>
            </m:ctrlPr>
          </m:sSubPr>
          <m:e>
            <m:r>
              <m:rPr/>
              <w:rPr>
                <w:rFonts w:hint="default" w:ascii="Cambria Math" w:hAnsi="Cambria Math"/>
              </w:rPr>
              <m:t>v</m:t>
            </m:r>
            <m:ctrlPr>
              <w:rPr>
                <w:rFonts w:hint="eastAsia" w:ascii="Cambria Math" w:hAnsi="Cambria Math"/>
                <w:i/>
                <w:iCs/>
              </w:rPr>
            </m:ctrlPr>
          </m:e>
          <m:sub>
            <m:r>
              <m:rPr/>
              <w:rPr>
                <w:rFonts w:hint="default" w:ascii="Cambria Math" w:hAnsi="Cambria Math"/>
              </w:rPr>
              <m:t>max</m:t>
            </m:r>
            <m:ctrlPr>
              <w:rPr>
                <w:rFonts w:hint="eastAsia" w:ascii="Cambria Math" w:hAnsi="Cambria Math"/>
                <w:i/>
                <w:iCs/>
              </w:rPr>
            </m:ctrlPr>
          </m:sub>
        </m:sSub>
      </m:oMath>
      <w:r>
        <w:rPr>
          <w:rFonts w:hint="eastAsia"/>
        </w:rPr>
        <w:t>为最大运动速度，</w:t>
      </w:r>
      <m:oMath>
        <m:sSub>
          <m:sSubPr>
            <m:ctrlPr>
              <w:rPr>
                <w:rFonts w:hint="eastAsia" w:ascii="Cambria Math" w:hAnsi="Cambria Math"/>
                <w:i/>
                <w:iCs/>
              </w:rPr>
            </m:ctrlPr>
          </m:sSubPr>
          <m:e>
            <m:r>
              <m:rPr/>
              <w:rPr>
                <w:rFonts w:hint="default" w:ascii="Cambria Math" w:hAnsi="Cambria Math"/>
              </w:rPr>
              <m:t>a</m:t>
            </m:r>
            <m:ctrlPr>
              <w:rPr>
                <w:rFonts w:hint="eastAsia" w:ascii="Cambria Math" w:hAnsi="Cambria Math"/>
                <w:i/>
                <w:iCs/>
              </w:rPr>
            </m:ctrlPr>
          </m:e>
          <m:sub>
            <m:r>
              <m:rPr/>
              <w:rPr>
                <w:rFonts w:hint="default" w:ascii="Cambria Math" w:hAnsi="Cambria Math"/>
              </w:rPr>
              <m:t>max</m:t>
            </m:r>
            <m:ctrlPr>
              <w:rPr>
                <w:rFonts w:hint="eastAsia" w:ascii="Cambria Math" w:hAnsi="Cambria Math"/>
                <w:i/>
                <w:iCs/>
              </w:rPr>
            </m:ctrlPr>
          </m:sub>
        </m:sSub>
      </m:oMath>
      <w:r>
        <w:rPr>
          <w:rFonts w:hint="eastAsia"/>
        </w:rPr>
        <w:t>为最大加速度，</w:t>
      </w:r>
      <m:oMath>
        <m:sSub>
          <m:sSubPr>
            <m:ctrlPr>
              <w:rPr>
                <w:rFonts w:hint="eastAsia" w:ascii="Cambria Math" w:hAnsi="Cambria Math"/>
                <w:i/>
                <w:iCs/>
              </w:rPr>
            </m:ctrlPr>
          </m:sSubPr>
          <m:e>
            <m:r>
              <m:rPr/>
              <w:rPr>
                <w:rFonts w:hint="default" w:ascii="Cambria Math" w:hAnsi="Cambria Math"/>
              </w:rPr>
              <m:t>ϵ</m:t>
            </m:r>
            <m:ctrlPr>
              <w:rPr>
                <w:rFonts w:hint="eastAsia" w:ascii="Cambria Math" w:hAnsi="Cambria Math"/>
                <w:i/>
                <w:iCs/>
              </w:rPr>
            </m:ctrlPr>
          </m:e>
          <m:sub>
            <m:r>
              <m:rPr/>
              <w:rPr>
                <w:rFonts w:hint="default" w:ascii="Cambria Math" w:hAnsi="Cambria Math"/>
              </w:rPr>
              <m:t>safe</m:t>
            </m:r>
            <m:ctrlPr>
              <w:rPr>
                <w:rFonts w:hint="eastAsia" w:ascii="Cambria Math" w:hAnsi="Cambria Math"/>
                <w:i/>
                <w:iCs/>
              </w:rPr>
            </m:ctrlPr>
          </m:sub>
        </m:sSub>
      </m:oMath>
      <w:r>
        <w:rPr>
          <w:rFonts w:hint="eastAsia"/>
        </w:rPr>
        <w:t>为安全余量。掩膜</w:t>
      </w:r>
      <m:oMath>
        <m:r>
          <m:rPr/>
          <w:rPr>
            <w:rFonts w:hint="default" w:ascii="Cambria Math" w:hAnsi="Cambria Math"/>
          </w:rPr>
          <m:t>M</m:t>
        </m:r>
      </m:oMath>
      <w:r>
        <w:rPr>
          <w:rFonts w:hint="eastAsia"/>
        </w:rPr>
        <w:t>在可视化时呈现为蓝色覆盖层（RGB通道中B=255），有效缩小了搜索空间，排除了与障碍物距离不足或过大的区域。</w:t>
      </w:r>
    </w:p>
    <w:p w14:paraId="6DE533EF">
      <w:pPr>
        <w:pStyle w:val="39"/>
        <w:bidi w:val="0"/>
        <w:jc w:val="center"/>
      </w:pPr>
      <w:r>
        <w:rPr>
          <w:rFonts w:hint="eastAsia"/>
        </w:rPr>
        <w:drawing>
          <wp:inline distT="0" distB="0" distL="114300" distR="114300">
            <wp:extent cx="3036570" cy="1772920"/>
            <wp:effectExtent l="0" t="0" r="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7"/>
                    <a:srcRect l="14787" t="11631" r="5765" b="48428"/>
                    <a:stretch>
                      <a:fillRect/>
                    </a:stretch>
                  </pic:blipFill>
                  <pic:spPr>
                    <a:xfrm>
                      <a:off x="0" y="0"/>
                      <a:ext cx="3036570" cy="1772920"/>
                    </a:xfrm>
                    <a:prstGeom prst="rect">
                      <a:avLst/>
                    </a:prstGeom>
                  </pic:spPr>
                </pic:pic>
              </a:graphicData>
            </a:graphic>
          </wp:inline>
        </w:drawing>
      </w:r>
    </w:p>
    <w:p w14:paraId="0D063856">
      <w:pPr>
        <w:pStyle w:val="39"/>
        <w:bidi w:val="0"/>
      </w:pPr>
      <w:r>
        <w:rPr>
          <w:rFonts w:hint="eastAsia"/>
        </w:rPr>
        <w:t>图3-2 蓝色为机器人可能存在的区域</w:t>
      </w:r>
    </w:p>
    <w:p w14:paraId="42ABECEB">
      <w:pPr>
        <w:pStyle w:val="29"/>
      </w:pPr>
      <w:r>
        <w:rPr>
          <w:rFonts w:hint="eastAsia"/>
        </w:rPr>
        <w:t>候选点采样策略直接影响后续匹配效率。采用中心优先的启发式搜索算法，首先计算候选区域中心点</w:t>
      </w:r>
      <m:oMath>
        <m:r>
          <m:rPr/>
          <w:rPr>
            <w:rFonts w:hint="default" w:ascii="Cambria Math" w:hAnsi="Cambria Math"/>
          </w:rPr>
          <m:t>c=</m:t>
        </m:r>
        <m:d>
          <m:dPr>
            <m:ctrlPr>
              <w:rPr>
                <w:rFonts w:hint="eastAsia" w:ascii="Cambria Math" w:hAnsi="Cambria Math"/>
                <w:i/>
                <w:iCs/>
              </w:rPr>
            </m:ctrlPr>
          </m:dPr>
          <m:e>
            <m:r>
              <m:rPr/>
              <w:rPr>
                <w:rFonts w:hint="default" w:ascii="Cambria Math" w:hAnsi="Cambria Math"/>
              </w:rPr>
              <m:t>H/2,W/2</m:t>
            </m:r>
            <m:ctrlPr>
              <w:rPr>
                <w:rFonts w:hint="eastAsia" w:ascii="Cambria Math" w:hAnsi="Cambria Math"/>
                <w:i/>
                <w:iCs/>
              </w:rPr>
            </m:ctrlPr>
          </m:e>
        </m:d>
      </m:oMath>
      <w:r>
        <w:rPr>
          <w:rFonts w:hint="eastAsia"/>
        </w:rPr>
        <w:t>，然后对所有蓝色像素点</w:t>
      </w:r>
      <m:oMath>
        <m:r>
          <m:rPr/>
          <w:rPr>
            <w:rFonts w:hint="default" w:ascii="Cambria Math" w:hAnsi="Cambria Math"/>
          </w:rPr>
          <m:t>P={</m:t>
        </m:r>
        <m:sSub>
          <m:sSubPr>
            <m:ctrlPr>
              <w:rPr>
                <w:rFonts w:hint="eastAsia" w:ascii="Cambria Math" w:hAnsi="Cambria Math"/>
                <w:i/>
                <w:iCs/>
              </w:rPr>
            </m:ctrlPr>
          </m:sSubPr>
          <m:e>
            <m:r>
              <m:rPr/>
              <w:rPr>
                <w:rFonts w:hint="default" w:ascii="Cambria Math" w:hAnsi="Cambria Math"/>
              </w:rPr>
              <m:t>p</m:t>
            </m:r>
            <m:ctrlPr>
              <w:rPr>
                <w:rFonts w:hint="eastAsia" w:ascii="Cambria Math" w:hAnsi="Cambria Math"/>
                <w:i/>
                <w:iCs/>
              </w:rPr>
            </m:ctrlPr>
          </m:e>
          <m:sub>
            <m:r>
              <m:rPr/>
              <w:rPr>
                <w:rFonts w:hint="default" w:ascii="Cambria Math" w:hAnsi="Cambria Math"/>
              </w:rPr>
              <m:t>i</m:t>
            </m:r>
            <m:ctrlPr>
              <w:rPr>
                <w:rFonts w:hint="eastAsia" w:ascii="Cambria Math" w:hAnsi="Cambria Math"/>
                <w:i/>
                <w:iCs/>
              </w:rPr>
            </m:ctrlPr>
          </m:sub>
        </m:sSub>
        <m:sSubSup>
          <m:sSubSupPr>
            <m:ctrlPr>
              <w:rPr>
                <w:rFonts w:hint="eastAsia" w:ascii="Cambria Math" w:hAnsi="Cambria Math"/>
                <w:i/>
                <w:iCs/>
              </w:rPr>
            </m:ctrlPr>
          </m:sSubSupPr>
          <m:e>
            <m:r>
              <m:rPr/>
              <w:rPr>
                <w:rFonts w:hint="eastAsia" w:ascii="Cambria Math" w:hAnsi="Cambria Math"/>
              </w:rPr>
              <m:t>}</m:t>
            </m:r>
            <m:ctrlPr>
              <w:rPr>
                <w:rFonts w:hint="eastAsia" w:ascii="Cambria Math" w:hAnsi="Cambria Math"/>
                <w:i/>
                <w:iCs/>
              </w:rPr>
            </m:ctrlPr>
          </m:e>
          <m:sub>
            <m:r>
              <m:rPr/>
              <w:rPr>
                <w:rFonts w:hint="default" w:ascii="Cambria Math" w:hAnsi="Cambria Math"/>
              </w:rPr>
              <m:t>i=1</m:t>
            </m:r>
            <m:ctrlPr>
              <w:rPr>
                <w:rFonts w:hint="eastAsia" w:ascii="Cambria Math" w:hAnsi="Cambria Math"/>
                <w:i/>
                <w:iCs/>
              </w:rPr>
            </m:ctrlPr>
          </m:sub>
          <m:sup>
            <m:r>
              <m:rPr/>
              <w:rPr>
                <w:rFonts w:hint="default" w:ascii="Cambria Math" w:hAnsi="Cambria Math"/>
              </w:rPr>
              <m:t>N</m:t>
            </m:r>
            <m:ctrlPr>
              <w:rPr>
                <w:rFonts w:hint="eastAsia" w:ascii="Cambria Math" w:hAnsi="Cambria Math"/>
                <w:i/>
                <w:iCs/>
              </w:rPr>
            </m:ctrlPr>
          </m:sup>
        </m:sSubSup>
      </m:oMath>
      <w:r>
        <w:rPr>
          <w:rFonts w:hint="eastAsia"/>
        </w:rPr>
        <w:t>按欧氏距离排序：</w:t>
      </w:r>
    </w:p>
    <w:p w14:paraId="58ACDD9E">
      <w:pPr>
        <w:pStyle w:val="41"/>
        <w:bidi w:val="0"/>
        <w:rPr>
          <w:rFonts w:hint="default" w:eastAsia="宋体"/>
          <w:lang w:val="en-US" w:eastAsia="zh-CN"/>
        </w:rPr>
      </w:pPr>
      <w:r>
        <w:rPr>
          <w:rFonts w:hint="eastAsia" w:hAnsi="Cambria Math"/>
          <w:b w:val="0"/>
          <w:i w:val="0"/>
          <w:lang w:val="en-US" w:eastAsia="zh-CN"/>
        </w:rPr>
        <w:tab/>
      </w:r>
      <m:oMath>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p</m:t>
            </m:r>
            <m:ctrlPr>
              <w:rPr>
                <w:rFonts w:hint="eastAsia" w:ascii="Cambria Math" w:hAnsi="Cambria Math"/>
                <w:i/>
                <w:iCs/>
              </w:rPr>
            </m:ctrlPr>
          </m:e>
          <m:sub>
            <m:r>
              <m:rPr/>
              <w:rPr>
                <w:rFonts w:hint="default" w:ascii="Cambria Math" w:hAnsi="Cambria Math"/>
              </w:rPr>
              <m:t>i</m:t>
            </m:r>
            <m:ctrlPr>
              <w:rPr>
                <w:rFonts w:hint="eastAsia" w:ascii="Cambria Math" w:hAnsi="Cambria Math"/>
                <w:i/>
                <w:iCs/>
              </w:rPr>
            </m:ctrlPr>
          </m:sub>
        </m:sSub>
        <m:r>
          <m:rPr/>
          <w:rPr>
            <w:rFonts w:hint="default" w:ascii="Cambria Math" w:hAnsi="Cambria Math"/>
          </w:rPr>
          <m:t>−c</m:t>
        </m:r>
        <m:sSub>
          <m:sSubPr>
            <m:ctrlPr>
              <w:rPr>
                <w:rFonts w:hint="eastAsia" w:ascii="Cambria Math" w:hAnsi="Cambria Math"/>
                <w:i/>
                <w:iCs/>
              </w:rPr>
            </m:ctrlPr>
          </m:sSubPr>
          <m:e>
            <m:r>
              <m:rPr/>
              <w:rPr>
                <w:rFonts w:hint="eastAsia" w:ascii="Cambria Math" w:hAnsi="Cambria Math"/>
              </w:rPr>
              <m:t>∥</m:t>
            </m:r>
            <m:ctrlPr>
              <w:rPr>
                <w:rFonts w:hint="eastAsia" w:ascii="Cambria Math" w:hAnsi="Cambria Math"/>
                <w:i/>
                <w:iCs/>
              </w:rPr>
            </m:ctrlPr>
          </m:e>
          <m:sub>
            <m:r>
              <m:rPr/>
              <w:rPr>
                <w:rFonts w:hint="eastAsia" w:ascii="Cambria Math" w:hAnsi="Cambria Math"/>
              </w:rPr>
              <m:t>2</m:t>
            </m:r>
            <m:ctrlPr>
              <w:rPr>
                <w:rFonts w:hint="eastAsia" w:ascii="Cambria Math" w:hAnsi="Cambria Math"/>
                <w:i/>
                <w:iCs/>
              </w:rPr>
            </m:ctrlPr>
          </m:sub>
        </m:sSub>
        <m:r>
          <m:rPr/>
          <w:rPr>
            <w:rFonts w:hint="eastAsia" w:ascii="Cambria Math" w:hAnsi="Cambria Math"/>
          </w:rPr>
          <m:t>=</m:t>
        </m:r>
        <m:rad>
          <m:radPr>
            <m:degHide m:val="1"/>
            <m:ctrlPr>
              <w:rPr>
                <w:rFonts w:hint="eastAsia" w:ascii="Cambria Math" w:hAnsi="Cambria Math"/>
                <w:i/>
                <w:iCs/>
              </w:rPr>
            </m:ctrlPr>
          </m:radPr>
          <m:deg>
            <m:ctrlPr>
              <w:rPr>
                <w:rFonts w:hint="eastAsia" w:ascii="Cambria Math" w:hAnsi="Cambria Math"/>
                <w:i/>
                <w:iCs/>
              </w:rPr>
            </m:ctrlPr>
          </m:deg>
          <m:e>
            <m:sSup>
              <m:sSupPr>
                <m:ctrlPr>
                  <w:rPr>
                    <w:rFonts w:hint="eastAsia" w:ascii="Cambria Math" w:hAnsi="Cambria Math"/>
                    <w:i/>
                    <w:iCs/>
                  </w:rPr>
                </m:ctrlPr>
              </m:sSupPr>
              <m:e>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default" w:ascii="Cambria Math" w:hAnsi="Cambria Math"/>
                          </w:rPr>
                          <m:t>i</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c</m:t>
                        </m:r>
                        <m:ctrlPr>
                          <w:rPr>
                            <w:rFonts w:hint="eastAsia" w:ascii="Cambria Math" w:hAnsi="Cambria Math"/>
                            <w:i/>
                            <w:iCs/>
                          </w:rPr>
                        </m:ctrlPr>
                      </m:e>
                      <m:sub>
                        <m:r>
                          <m:rPr/>
                          <w:rPr>
                            <w:rFonts w:hint="default" w:ascii="Cambria Math" w:hAnsi="Cambria Math"/>
                          </w:rPr>
                          <m:t>x</m:t>
                        </m:r>
                        <m:ctrlPr>
                          <w:rPr>
                            <w:rFonts w:hint="eastAsia" w:ascii="Cambria Math" w:hAnsi="Cambria Math"/>
                            <w:i/>
                            <w:iCs/>
                          </w:rPr>
                        </m:ctrlPr>
                      </m:sub>
                    </m:sSub>
                    <m:ctrlPr>
                      <w:rPr>
                        <w:rFonts w:hint="eastAsia" w:ascii="Cambria Math" w:hAnsi="Cambria Math"/>
                        <w:i/>
                        <w:iCs/>
                      </w:rPr>
                    </m:ctrlPr>
                  </m:e>
                </m:d>
                <m:ctrlPr>
                  <w:rPr>
                    <w:rFonts w:hint="eastAsia" w:ascii="Cambria Math" w:hAnsi="Cambria Math"/>
                    <w:i/>
                    <w:iCs/>
                  </w:rPr>
                </m:ctrlPr>
              </m:e>
              <m:sup>
                <m:r>
                  <m:rPr/>
                  <w:rPr>
                    <w:rFonts w:hint="eastAsia" w:ascii="Cambria Math" w:hAnsi="Cambria Math"/>
                  </w:rPr>
                  <m:t>2</m:t>
                </m:r>
                <m:ctrlPr>
                  <w:rPr>
                    <w:rFonts w:hint="eastAsia" w:ascii="Cambria Math" w:hAnsi="Cambria Math"/>
                    <w:i/>
                    <w:iCs/>
                  </w:rPr>
                </m:ctrlPr>
              </m:sup>
            </m:sSup>
            <m:r>
              <m:rPr/>
              <w:rPr>
                <w:rFonts w:hint="eastAsia" w:ascii="Cambria Math" w:hAnsi="Cambria Math"/>
              </w:rPr>
              <m:t>+</m:t>
            </m:r>
            <m:sSup>
              <m:sSupPr>
                <m:ctrlPr>
                  <w:rPr>
                    <w:rFonts w:hint="eastAsia" w:ascii="Cambria Math" w:hAnsi="Cambria Math"/>
                    <w:i/>
                    <w:iCs/>
                  </w:rPr>
                </m:ctrlPr>
              </m:sSupPr>
              <m:e>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default" w:ascii="Cambria Math" w:hAnsi="Cambria Math"/>
                          </w:rPr>
                          <m:t>i</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c</m:t>
                        </m:r>
                        <m:ctrlPr>
                          <w:rPr>
                            <w:rFonts w:hint="eastAsia" w:ascii="Cambria Math" w:hAnsi="Cambria Math"/>
                            <w:i/>
                            <w:iCs/>
                          </w:rPr>
                        </m:ctrlPr>
                      </m:e>
                      <m:sub>
                        <m:r>
                          <m:rPr/>
                          <w:rPr>
                            <w:rFonts w:hint="default" w:ascii="Cambria Math" w:hAnsi="Cambria Math"/>
                          </w:rPr>
                          <m:t>y</m:t>
                        </m:r>
                        <m:ctrlPr>
                          <w:rPr>
                            <w:rFonts w:hint="eastAsia" w:ascii="Cambria Math" w:hAnsi="Cambria Math"/>
                            <w:i/>
                            <w:iCs/>
                          </w:rPr>
                        </m:ctrlPr>
                      </m:sub>
                    </m:sSub>
                    <m:ctrlPr>
                      <w:rPr>
                        <w:rFonts w:hint="eastAsia" w:ascii="Cambria Math" w:hAnsi="Cambria Math"/>
                        <w:i/>
                        <w:iCs/>
                      </w:rPr>
                    </m:ctrlPr>
                  </m:e>
                </m:d>
                <m:ctrlPr>
                  <w:rPr>
                    <w:rFonts w:hint="eastAsia" w:ascii="Cambria Math" w:hAnsi="Cambria Math"/>
                    <w:i/>
                    <w:iCs/>
                  </w:rPr>
                </m:ctrlPr>
              </m:e>
              <m:sup>
                <m:r>
                  <m:rPr/>
                  <w:rPr>
                    <w:rFonts w:hint="eastAsia" w:ascii="Cambria Math" w:hAnsi="Cambria Math"/>
                  </w:rPr>
                  <m:t>2</m:t>
                </m:r>
                <m:ctrlPr>
                  <w:rPr>
                    <w:rFonts w:hint="eastAsia" w:ascii="Cambria Math" w:hAnsi="Cambria Math"/>
                    <w:i/>
                    <w:iCs/>
                  </w:rPr>
                </m:ctrlPr>
              </m:sup>
            </m:sSup>
            <m:ctrlPr>
              <w:rPr>
                <w:rFonts w:hint="eastAsia" w:ascii="Cambria Math" w:hAnsi="Cambria Math"/>
                <w:i/>
                <w:iCs/>
              </w:rPr>
            </m:ctrlPr>
          </m:e>
        </m:rad>
      </m:oMath>
      <w:r>
        <w:rPr>
          <w:rFonts w:hint="eastAsia" w:hAnsi="Cambria Math"/>
          <w:i w:val="0"/>
          <w:lang w:val="en-US" w:eastAsia="zh-CN"/>
        </w:rPr>
        <w:tab/>
      </w:r>
      <w:r>
        <w:rPr>
          <w:rFonts w:hint="eastAsia" w:hAnsi="Cambria Math"/>
          <w:i w:val="0"/>
          <w:lang w:val="en-US" w:eastAsia="zh-CN"/>
        </w:rPr>
        <w:t>(3-5)</w:t>
      </w:r>
    </w:p>
    <w:p w14:paraId="7ABEE5F7">
      <w:pPr>
        <w:pStyle w:val="29"/>
      </w:pPr>
      <w:r>
        <w:rPr>
          <w:rFonts w:hint="eastAsia"/>
        </w:rPr>
        <w:t>采样时按步长</w:t>
      </w:r>
      <m:oMath>
        <m:r>
          <m:rPr/>
          <w:rPr>
            <w:rFonts w:hint="default" w:ascii="Cambria Math" w:hAnsi="Cambria Math"/>
          </w:rPr>
          <m:t>s</m:t>
        </m:r>
      </m:oMath>
      <w:r>
        <w:rPr>
          <w:rFonts w:hint="eastAsia"/>
        </w:rPr>
        <w:t>（step参数）进行均匀降采样，生成候选点子集</w:t>
      </w:r>
      <m:oMath>
        <m:acc>
          <m:accPr>
            <m:ctrlPr>
              <w:rPr>
                <w:rFonts w:hint="eastAsia" w:ascii="Cambria Math" w:hAnsi="Cambria Math"/>
                <w:i/>
                <w:iCs/>
              </w:rPr>
            </m:ctrlPr>
          </m:accPr>
          <m:e>
            <m:r>
              <m:rPr/>
              <w:rPr>
                <w:rFonts w:hint="default" w:ascii="Cambria Math" w:hAnsi="Cambria Math"/>
              </w:rPr>
              <m:t>P</m:t>
            </m:r>
            <m:ctrlPr>
              <w:rPr>
                <w:rFonts w:hint="eastAsia" w:ascii="Cambria Math" w:hAnsi="Cambria Math"/>
                <w:i/>
                <w:iCs/>
              </w:rPr>
            </m:ctrlPr>
          </m:e>
        </m:acc>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p</m:t>
            </m:r>
            <m:ctrlPr>
              <w:rPr>
                <w:rFonts w:hint="eastAsia" w:ascii="Cambria Math" w:hAnsi="Cambria Math"/>
                <w:i/>
                <w:iCs/>
              </w:rPr>
            </m:ctrlPr>
          </m:e>
          <m:sub>
            <m:r>
              <m:rPr/>
              <w:rPr>
                <w:rFonts w:hint="default" w:ascii="Cambria Math" w:hAnsi="Cambria Math"/>
              </w:rPr>
              <m:t>k⋅s</m:t>
            </m:r>
            <m:ctrlPr>
              <w:rPr>
                <w:rFonts w:hint="eastAsia" w:ascii="Cambria Math" w:hAnsi="Cambria Math"/>
                <w:i/>
                <w:iCs/>
              </w:rPr>
            </m:ctrlPr>
          </m:sub>
        </m:sSub>
        <m:sSubSup>
          <m:sSubSupPr>
            <m:ctrlPr>
              <w:rPr>
                <w:rFonts w:hint="eastAsia" w:ascii="Cambria Math" w:hAnsi="Cambria Math"/>
                <w:i/>
                <w:iCs/>
              </w:rPr>
            </m:ctrlPr>
          </m:sSubSupPr>
          <m:e>
            <m:r>
              <m:rPr/>
              <w:rPr>
                <w:rFonts w:hint="eastAsia" w:ascii="Cambria Math" w:hAnsi="Cambria Math"/>
              </w:rPr>
              <m:t>}</m:t>
            </m:r>
            <m:ctrlPr>
              <w:rPr>
                <w:rFonts w:hint="eastAsia" w:ascii="Cambria Math" w:hAnsi="Cambria Math"/>
                <w:i/>
                <w:iCs/>
              </w:rPr>
            </m:ctrlPr>
          </m:e>
          <m:sub>
            <m:r>
              <m:rPr/>
              <w:rPr>
                <w:rFonts w:hint="default" w:ascii="Cambria Math" w:hAnsi="Cambria Math"/>
              </w:rPr>
              <m:t>k=1</m:t>
            </m:r>
            <m:ctrlPr>
              <w:rPr>
                <w:rFonts w:hint="eastAsia" w:ascii="Cambria Math" w:hAnsi="Cambria Math"/>
                <w:i/>
                <w:iCs/>
              </w:rPr>
            </m:ctrlPr>
          </m:sub>
          <m:sup>
            <m:r>
              <m:rPr/>
              <w:rPr>
                <w:rFonts w:hint="default" w:ascii="Cambria Math" w:hAnsi="Cambria Math"/>
              </w:rPr>
              <m:t>⌊N/s⌋</m:t>
            </m:r>
            <m:ctrlPr>
              <w:rPr>
                <w:rFonts w:hint="eastAsia" w:ascii="Cambria Math" w:hAnsi="Cambria Math"/>
                <w:i/>
                <w:iCs/>
              </w:rPr>
            </m:ctrlPr>
          </m:sup>
        </m:sSubSup>
      </m:oMath>
      <w:r>
        <w:rPr>
          <w:rFonts w:hint="eastAsia"/>
        </w:rPr>
        <w:t>。该策略的依据在于：在缺乏先验信息时，假设机器人更可能出现在环境中心区域，此假设在结构化环境中具有合理性。采样过程的时间复杂度从</w:t>
      </w:r>
      <m:oMath>
        <m:r>
          <m:rPr>
            <m:sty m:val="p"/>
          </m:rPr>
          <w:rPr>
            <w:rFonts w:hint="eastAsia" w:ascii="Cambria Math" w:hAnsi="Cambria Math"/>
          </w:rPr>
          <m:t>O</m:t>
        </m:r>
        <m:d>
          <m:dPr>
            <m:ctrlPr>
              <w:rPr>
                <w:rFonts w:hint="eastAsia" w:ascii="Cambria Math" w:hAnsi="Cambria Math"/>
              </w:rPr>
            </m:ctrlPr>
          </m:dPr>
          <m:e>
            <m:sSup>
              <m:sSupPr>
                <m:ctrlPr>
                  <w:rPr>
                    <w:rFonts w:hint="eastAsia" w:ascii="Cambria Math" w:hAnsi="Cambria Math"/>
                    <w:i/>
                    <w:iCs/>
                  </w:rPr>
                </m:ctrlPr>
              </m:sSupPr>
              <m:e>
                <m:r>
                  <m:rPr/>
                  <w:rPr>
                    <w:rFonts w:hint="default" w:ascii="Cambria Math" w:hAnsi="Cambria Math"/>
                  </w:rPr>
                  <m:t>N</m:t>
                </m:r>
                <m:ctrlPr>
                  <w:rPr>
                    <w:rFonts w:hint="eastAsia" w:ascii="Cambria Math" w:hAnsi="Cambria Math"/>
                    <w:i/>
                    <w:iCs/>
                  </w:rPr>
                </m:ctrlPr>
              </m:e>
              <m:sup>
                <m:r>
                  <m:rPr/>
                  <w:rPr>
                    <w:rFonts w:hint="eastAsia" w:ascii="Cambria Math" w:hAnsi="Cambria Math"/>
                  </w:rPr>
                  <m:t>2</m:t>
                </m:r>
                <m:ctrlPr>
                  <w:rPr>
                    <w:rFonts w:hint="eastAsia" w:ascii="Cambria Math" w:hAnsi="Cambria Math"/>
                    <w:i/>
                    <w:iCs/>
                  </w:rPr>
                </m:ctrlPr>
              </m:sup>
            </m:sSup>
            <m:ctrlPr>
              <w:rPr>
                <w:rFonts w:hint="eastAsia" w:ascii="Cambria Math" w:hAnsi="Cambria Math"/>
              </w:rPr>
            </m:ctrlPr>
          </m:e>
        </m:d>
      </m:oMath>
      <w:r>
        <w:rPr>
          <w:rFonts w:hint="eastAsia"/>
        </w:rPr>
        <w:t>降低至</w:t>
      </w:r>
      <m:oMath>
        <m:r>
          <m:rPr>
            <m:sty m:val="p"/>
          </m:rPr>
          <w:rPr>
            <w:rFonts w:hint="eastAsia" w:ascii="Cambria Math" w:hAnsi="Cambria Math"/>
          </w:rPr>
          <m:t>O</m:t>
        </m:r>
        <m:d>
          <m:dPr>
            <m:ctrlPr>
              <w:rPr>
                <w:rFonts w:hint="eastAsia" w:ascii="Cambria Math" w:hAnsi="Cambria Math"/>
              </w:rPr>
            </m:ctrlPr>
          </m:dPr>
          <m:e>
            <m:r>
              <m:rPr/>
              <w:rPr>
                <w:rFonts w:hint="default" w:ascii="Cambria Math" w:hAnsi="Cambria Math"/>
              </w:rPr>
              <m:t>N</m:t>
            </m:r>
            <m:r>
              <m:rPr>
                <m:sty m:val="p"/>
              </m:rPr>
              <w:rPr>
                <w:rFonts w:hint="eastAsia" w:ascii="Cambria Math" w:hAnsi="Cambria Math"/>
              </w:rPr>
              <m:t>/</m:t>
            </m:r>
            <m:r>
              <m:rPr/>
              <w:rPr>
                <w:rFonts w:hint="default" w:ascii="Cambria Math" w:hAnsi="Cambria Math"/>
              </w:rPr>
              <m:t>s</m:t>
            </m:r>
            <m:ctrlPr>
              <w:rPr>
                <w:rFonts w:hint="eastAsia" w:ascii="Cambria Math" w:hAnsi="Cambria Math"/>
              </w:rPr>
            </m:ctrlPr>
          </m:e>
        </m:d>
      </m:oMath>
      <w:r>
        <w:rPr>
          <w:rFonts w:hint="eastAsia"/>
        </w:rPr>
        <w:t>，显著提升实时性。</w:t>
      </w:r>
    </w:p>
    <w:p w14:paraId="08892055">
      <w:pPr>
        <w:pStyle w:val="29"/>
      </w:pPr>
      <w:r>
        <w:rPr>
          <w:rFonts w:hint="eastAsia"/>
        </w:rPr>
        <w:t>原始扫描图像的预处理包含坐标系校正步骤。由于传感器安装方向与图像坐标系存在镜像关系，代码执行水平翻转操作：</w:t>
      </w:r>
    </w:p>
    <w:p w14:paraId="0FAA0A10">
      <w:pPr>
        <w:pStyle w:val="41"/>
        <w:bidi w:val="0"/>
        <w:rPr>
          <w:rFonts w:hint="default" w:eastAsia="宋体"/>
          <w:lang w:val="en-US" w:eastAsia="zh-CN"/>
        </w:rPr>
      </w:pPr>
      <w:r>
        <w:rPr>
          <w:rFonts w:hint="eastAsia" w:hAnsi="Cambria Math"/>
          <w:i w:val="0"/>
          <w:lang w:val="en-US" w:eastAsia="zh-CN"/>
        </w:rPr>
        <w:tab/>
      </w:r>
      <m:oMath>
        <m:sSub>
          <m:sSubPr>
            <m:ctrlPr>
              <w:rPr>
                <w:rFonts w:hint="eastAsia" w:ascii="Cambria Math" w:hAnsi="Cambria Math"/>
                <w:i/>
                <w:iCs/>
              </w:rPr>
            </m:ctrlPr>
          </m:sSubPr>
          <m:e>
            <m:r>
              <m:rPr/>
              <w:rPr>
                <w:rFonts w:hint="default" w:ascii="Cambria Math" w:hAnsi="Cambria Math"/>
              </w:rPr>
              <m:t>I</m:t>
            </m:r>
            <m:ctrlPr>
              <w:rPr>
                <w:rFonts w:hint="eastAsia" w:ascii="Cambria Math" w:hAnsi="Cambria Math"/>
                <w:i/>
                <w:iCs/>
              </w:rPr>
            </m:ctrlPr>
          </m:e>
          <m:sub>
            <m:r>
              <m:rPr/>
              <w:rPr>
                <w:rFonts w:hint="default" w:ascii="Cambria Math" w:hAnsi="Cambria Math"/>
              </w:rPr>
              <m:t>flip</m:t>
            </m:r>
            <m:ctrlPr>
              <w:rPr>
                <w:rFonts w:hint="eastAsia" w:ascii="Cambria Math" w:hAnsi="Cambria Math"/>
                <w:i/>
                <w:iCs/>
              </w:rPr>
            </m:ctrlPr>
          </m:sub>
        </m:sSub>
        <m:d>
          <m:dPr>
            <m:ctrlPr>
              <w:rPr>
                <w:rFonts w:hint="eastAsia" w:ascii="Cambria Math" w:hAnsi="Cambria Math"/>
                <w:i/>
                <w:iCs/>
              </w:rPr>
            </m:ctrlPr>
          </m:dPr>
          <m:e>
            <m:r>
              <m:rPr/>
              <w:rPr>
                <w:rFonts w:hint="default" w:ascii="Cambria Math" w:hAnsi="Cambria Math"/>
              </w:rPr>
              <m:t>x,y</m:t>
            </m:r>
            <m:ctrlPr>
              <w:rPr>
                <w:rFonts w:hint="eastAsia" w:ascii="Cambria Math" w:hAnsi="Cambria Math"/>
                <w:i/>
                <w:iCs/>
              </w:rPr>
            </m:ctrlPr>
          </m:e>
        </m:d>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I</m:t>
            </m:r>
            <m:ctrlPr>
              <w:rPr>
                <w:rFonts w:hint="eastAsia" w:ascii="Cambria Math" w:hAnsi="Cambria Math"/>
                <w:i/>
                <w:iCs/>
              </w:rPr>
            </m:ctrlPr>
          </m:e>
          <m:sub>
            <m:r>
              <m:rPr/>
              <w:rPr>
                <w:rFonts w:hint="default" w:ascii="Cambria Math" w:hAnsi="Cambria Math"/>
              </w:rPr>
              <m:t>orig</m:t>
            </m:r>
            <m:ctrlPr>
              <w:rPr>
                <w:rFonts w:hint="eastAsia" w:ascii="Cambria Math" w:hAnsi="Cambria Math"/>
                <w:i/>
                <w:iCs/>
              </w:rPr>
            </m:ctrlPr>
          </m:sub>
        </m:sSub>
        <m:d>
          <m:dPr>
            <m:ctrlPr>
              <w:rPr>
                <w:rFonts w:hint="eastAsia" w:ascii="Cambria Math" w:hAnsi="Cambria Math"/>
                <w:i/>
                <w:iCs/>
              </w:rPr>
            </m:ctrlPr>
          </m:dPr>
          <m:e>
            <m:r>
              <m:rPr/>
              <w:rPr>
                <w:rFonts w:hint="default" w:ascii="Cambria Math" w:hAnsi="Cambria Math"/>
              </w:rPr>
              <m:t>W−1−x,y</m:t>
            </m:r>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(3-6)</w:t>
      </w:r>
    </w:p>
    <w:p w14:paraId="0950CF99">
      <w:pPr>
        <w:pStyle w:val="29"/>
      </w:pPr>
      <w:r>
        <w:rPr>
          <w:rFonts w:hint="eastAsia"/>
        </w:rPr>
        <w:t>该操作通过OpenCV的cv2.flip函数实现，确保后续特征匹配在统一坐标系下进行。设传感器坐标系到地图坐标系的旋转变换矩阵为</w:t>
      </w:r>
      <m:oMath>
        <m:r>
          <m:rPr/>
          <w:rPr>
            <w:rFonts w:hint="default" w:ascii="Cambria Math" w:hAnsi="Cambria Math"/>
          </w:rPr>
          <m:t>R</m:t>
        </m:r>
        <m:d>
          <m:dPr>
            <m:ctrlPr>
              <w:rPr>
                <w:rFonts w:hint="eastAsia" w:ascii="Cambria Math" w:hAnsi="Cambria Math"/>
                <w:i/>
                <w:iCs/>
              </w:rPr>
            </m:ctrlPr>
          </m:dPr>
          <m:e>
            <m:r>
              <m:rPr/>
              <w:rPr>
                <w:rFonts w:hint="default" w:ascii="Cambria Math" w:hAnsi="Cambria Math"/>
              </w:rPr>
              <m:t>θ</m:t>
            </m:r>
            <m:ctrlPr>
              <w:rPr>
                <w:rFonts w:hint="eastAsia" w:ascii="Cambria Math" w:hAnsi="Cambria Math"/>
                <w:i/>
                <w:iCs/>
              </w:rPr>
            </m:ctrlPr>
          </m:e>
        </m:d>
      </m:oMath>
      <w:r>
        <w:rPr>
          <w:rFonts w:hint="eastAsia"/>
        </w:rPr>
        <w:t>，镜像变换矩阵为</w:t>
      </w:r>
      <m:oMath>
        <m:r>
          <m:rPr/>
          <w:rPr>
            <w:rFonts w:hint="default" w:ascii="Cambria Math" w:hAnsi="Cambria Math"/>
          </w:rPr>
          <m:t>M</m:t>
        </m:r>
      </m:oMath>
      <w:r>
        <w:rPr>
          <w:rFonts w:hint="eastAsia"/>
        </w:rPr>
        <w:t>，则总变换关系为：</w:t>
      </w:r>
    </w:p>
    <w:p w14:paraId="7C38D481">
      <w:pPr>
        <w:pStyle w:val="41"/>
        <w:bidi w:val="0"/>
        <w:rPr>
          <w:rFonts w:hint="default" w:eastAsia="宋体"/>
          <w:lang w:val="en-US" w:eastAsia="zh-CN"/>
        </w:rPr>
      </w:pPr>
      <w:r>
        <w:rPr>
          <w:rFonts w:hint="eastAsia" w:hAnsi="Cambria Math"/>
          <w:i w:val="0"/>
          <w:lang w:val="en-US" w:eastAsia="zh-CN"/>
        </w:rPr>
        <w:tab/>
      </w:r>
      <m:oMath>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default" w:ascii="Cambria Math" w:hAnsi="Cambria Math"/>
              </w:rPr>
              <m:t>map</m:t>
            </m:r>
            <m:ctrlPr>
              <w:rPr>
                <w:rFonts w:hint="eastAsia" w:ascii="Cambria Math" w:hAnsi="Cambria Math"/>
                <w:i/>
                <w:iCs/>
              </w:rPr>
            </m:ctrlPr>
          </m:sub>
        </m:sSub>
        <m:r>
          <m:rPr/>
          <w:rPr>
            <w:rFonts w:hint="default" w:ascii="Cambria Math" w:hAnsi="Cambria Math"/>
          </w:rPr>
          <m:t>=M⋅R</m:t>
        </m:r>
        <m:d>
          <m:dPr>
            <m:ctrlPr>
              <w:rPr>
                <w:rFonts w:hint="eastAsia" w:ascii="Cambria Math" w:hAnsi="Cambria Math"/>
                <w:i/>
                <w:iCs/>
              </w:rPr>
            </m:ctrlPr>
          </m:dPr>
          <m:e>
            <m:r>
              <m:rPr/>
              <w:rPr>
                <w:rFonts w:hint="default" w:ascii="Cambria Math" w:hAnsi="Cambria Math"/>
              </w:rPr>
              <m:t>θ</m:t>
            </m:r>
            <m:ctrlPr>
              <w:rPr>
                <w:rFonts w:hint="eastAsia" w:ascii="Cambria Math" w:hAnsi="Cambria Math"/>
                <w:i/>
                <w:iCs/>
              </w:rPr>
            </m:ctrlPr>
          </m:e>
        </m:d>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default" w:ascii="Cambria Math" w:hAnsi="Cambria Math"/>
              </w:rPr>
              <m:t>sensor</m:t>
            </m:r>
            <m:ctrlPr>
              <w:rPr>
                <w:rFonts w:hint="eastAsia" w:ascii="Cambria Math" w:hAnsi="Cambria Math"/>
                <w:i/>
                <w:iCs/>
              </w:rPr>
            </m:ctrlPr>
          </m:sub>
        </m:sSub>
      </m:oMath>
      <w:r>
        <w:rPr>
          <w:rFonts w:hint="eastAsia" w:hAnsi="Cambria Math"/>
          <w:i w:val="0"/>
          <w:lang w:val="en-US" w:eastAsia="zh-CN"/>
        </w:rPr>
        <w:tab/>
      </w:r>
      <w:r>
        <w:rPr>
          <w:rFonts w:hint="eastAsia" w:hAnsi="Cambria Math"/>
          <w:i w:val="0"/>
          <w:lang w:val="en-US" w:eastAsia="zh-CN"/>
        </w:rPr>
        <w:t>(3-7)</w:t>
      </w:r>
    </w:p>
    <w:p w14:paraId="2B3D5459">
      <w:pPr>
        <w:pStyle w:val="29"/>
      </w:pPr>
      <w:r>
        <w:rPr>
          <w:rFonts w:hint="eastAsia"/>
        </w:rPr>
        <w:t>此步骤解决了传感器-图像坐标系对准问题，是保证算法鲁棒性的关键。</w:t>
      </w:r>
    </w:p>
    <w:p w14:paraId="6AD99AFE">
      <w:pPr>
        <w:pStyle w:val="29"/>
      </w:pPr>
      <w:r>
        <w:rPr>
          <w:rFonts w:hint="eastAsia"/>
        </w:rPr>
        <w:t>初始化阶段建立评分体系的关键变量，包括最大相似度得分</w:t>
      </w:r>
      <m:oMath>
        <m:sSub>
          <m:sSubPr>
            <m:ctrlPr>
              <w:rPr>
                <w:rFonts w:hint="eastAsia" w:ascii="Cambria Math" w:hAnsi="Cambria Math"/>
                <w:i/>
                <w:iCs/>
              </w:rPr>
            </m:ctrlPr>
          </m:sSubPr>
          <m:e>
            <m:r>
              <m:rPr/>
              <w:rPr>
                <w:rFonts w:hint="default" w:ascii="Cambria Math" w:hAnsi="Cambria Math"/>
              </w:rPr>
              <m:t>S</m:t>
            </m:r>
            <m:ctrlPr>
              <w:rPr>
                <w:rFonts w:hint="eastAsia" w:ascii="Cambria Math" w:hAnsi="Cambria Math"/>
                <w:i/>
                <w:iCs/>
              </w:rPr>
            </m:ctrlPr>
          </m:e>
          <m:sub>
            <m:r>
              <m:rPr/>
              <w:rPr>
                <w:rFonts w:hint="default" w:ascii="Cambria Math" w:hAnsi="Cambria Math"/>
              </w:rPr>
              <m:t>max</m:t>
            </m:r>
            <m:ctrlPr>
              <w:rPr>
                <w:rFonts w:hint="eastAsia" w:ascii="Cambria Math" w:hAnsi="Cambria Math"/>
                <w:i/>
                <w:iCs/>
              </w:rPr>
            </m:ctrlPr>
          </m:sub>
        </m:sSub>
      </m:oMath>
      <w:r>
        <w:rPr>
          <w:rFonts w:hint="eastAsia"/>
        </w:rPr>
        <w:t>、最佳位姿</w:t>
      </w:r>
      <m:oMath>
        <m:d>
          <m:dPr>
            <m:ctrlPr>
              <w:rPr>
                <w:rFonts w:hint="eastAsia" w:ascii="Cambria Math" w:hAnsi="Cambria Math"/>
                <w:i/>
                <w:iCs/>
              </w:rPr>
            </m:ctrlPr>
          </m:dPr>
          <m:e>
            <m:sSup>
              <m:sSupPr>
                <m:ctrlPr>
                  <w:rPr>
                    <w:rFonts w:hint="eastAsia" w:ascii="Cambria Math" w:hAnsi="Cambria Math"/>
                    <w:i/>
                    <w:iCs/>
                  </w:rPr>
                </m:ctrlPr>
              </m:sSupPr>
              <m:e>
                <m:r>
                  <m:rPr/>
                  <w:rPr>
                    <w:rFonts w:hint="default" w:ascii="Cambria Math" w:hAnsi="Cambria Math"/>
                  </w:rPr>
                  <m:t>x</m:t>
                </m:r>
                <m:ctrlPr>
                  <w:rPr>
                    <w:rFonts w:hint="eastAsia" w:ascii="Cambria Math" w:hAnsi="Cambria Math"/>
                    <w:i/>
                    <w:iCs/>
                  </w:rPr>
                </m:ctrlPr>
              </m:e>
              <m:sup>
                <m:r>
                  <m:rPr/>
                  <w:rPr>
                    <w:rFonts w:hint="eastAsia" w:ascii="Cambria Math" w:hAnsi="Cambria Math"/>
                  </w:rPr>
                  <m:t>,</m:t>
                </m:r>
                <m:ctrlPr>
                  <w:rPr>
                    <w:rFonts w:hint="eastAsia" w:ascii="Cambria Math" w:hAnsi="Cambria Math"/>
                    <w:i/>
                    <w:iCs/>
                  </w:rPr>
                </m:ctrlPr>
              </m:sup>
            </m:sSup>
            <m:sSup>
              <m:sSupPr>
                <m:ctrlPr>
                  <w:rPr>
                    <w:rFonts w:hint="eastAsia" w:ascii="Cambria Math" w:hAnsi="Cambria Math"/>
                    <w:i/>
                    <w:iCs/>
                  </w:rPr>
                </m:ctrlPr>
              </m:sSupPr>
              <m:e>
                <m:r>
                  <m:rPr/>
                  <w:rPr>
                    <w:rFonts w:hint="default" w:ascii="Cambria Math" w:hAnsi="Cambria Math"/>
                  </w:rPr>
                  <m:t>y</m:t>
                </m:r>
                <m:ctrlPr>
                  <w:rPr>
                    <w:rFonts w:hint="eastAsia" w:ascii="Cambria Math" w:hAnsi="Cambria Math"/>
                    <w:i/>
                    <w:iCs/>
                  </w:rPr>
                </m:ctrlPr>
              </m:e>
              <m:sup>
                <m:r>
                  <m:rPr/>
                  <w:rPr>
                    <w:rFonts w:hint="eastAsia" w:ascii="Cambria Math" w:hAnsi="Cambria Math"/>
                  </w:rPr>
                  <m:t>,</m:t>
                </m:r>
                <m:ctrlPr>
                  <w:rPr>
                    <w:rFonts w:hint="eastAsia" w:ascii="Cambria Math" w:hAnsi="Cambria Math"/>
                    <w:i/>
                    <w:iCs/>
                  </w:rPr>
                </m:ctrlPr>
              </m:sup>
            </m:sSup>
            <m:sSup>
              <m:sSupPr>
                <m:ctrlPr>
                  <w:rPr>
                    <w:rFonts w:hint="eastAsia" w:ascii="Cambria Math" w:hAnsi="Cambria Math"/>
                    <w:i/>
                    <w:iCs/>
                  </w:rPr>
                </m:ctrlPr>
              </m:sSupPr>
              <m:e>
                <m:r>
                  <m:rPr/>
                  <w:rPr>
                    <w:rFonts w:hint="default" w:ascii="Cambria Math" w:hAnsi="Cambria Math"/>
                  </w:rPr>
                  <m:t>θ</m:t>
                </m:r>
                <m:ctrlPr>
                  <w:rPr>
                    <w:rFonts w:hint="eastAsia" w:ascii="Cambria Math" w:hAnsi="Cambria Math"/>
                    <w:i/>
                    <w:iCs/>
                  </w:rPr>
                </m:ctrlPr>
              </m:e>
              <m:sup>
                <m:r>
                  <m:rPr/>
                  <w:rPr>
                    <w:rFonts w:hint="eastAsia" w:ascii="Cambria Math" w:hAnsi="Cambria Math"/>
                  </w:rPr>
                  <m:t>∗</m:t>
                </m:r>
                <m:ctrlPr>
                  <w:rPr>
                    <w:rFonts w:hint="eastAsia" w:ascii="Cambria Math" w:hAnsi="Cambria Math"/>
                    <w:i/>
                    <w:iCs/>
                  </w:rPr>
                </m:ctrlPr>
              </m:sup>
            </m:sSup>
            <m:ctrlPr>
              <w:rPr>
                <w:rFonts w:hint="eastAsia" w:ascii="Cambria Math" w:hAnsi="Cambria Math"/>
                <w:i/>
                <w:iCs/>
              </w:rPr>
            </m:ctrlPr>
          </m:e>
        </m:d>
      </m:oMath>
      <w:r>
        <w:rPr>
          <w:rFonts w:hint="eastAsia"/>
        </w:rPr>
        <w:t>等。评分函数采用改进的F1度量：</w:t>
      </w:r>
    </w:p>
    <w:p w14:paraId="391BF91C">
      <w:pPr>
        <w:pStyle w:val="41"/>
        <w:bidi w:val="0"/>
        <w:rPr>
          <w:rFonts w:hint="default" w:eastAsia="宋体"/>
          <w:lang w:val="en-US" w:eastAsia="zh-CN"/>
        </w:rPr>
      </w:pPr>
      <w:r>
        <w:rPr>
          <w:rFonts w:hint="eastAsia" w:hAnsi="Cambria Math"/>
          <w:b w:val="0"/>
          <w:i w:val="0"/>
          <w:lang w:val="en-US" w:eastAsia="zh-CN"/>
        </w:rPr>
        <w:tab/>
      </w:r>
      <m:oMath>
        <m:r>
          <m:rPr/>
          <w:rPr>
            <w:rFonts w:hint="default" w:ascii="Cambria Math" w:hAnsi="Cambria Math"/>
          </w:rPr>
          <m:t>F1=</m:t>
        </m:r>
        <m:f>
          <m:fPr>
            <m:ctrlPr>
              <w:rPr>
                <w:rFonts w:hint="eastAsia" w:ascii="Cambria Math" w:hAnsi="Cambria Math"/>
                <w:i/>
                <w:iCs/>
              </w:rPr>
            </m:ctrlPr>
          </m:fPr>
          <m:num>
            <m:r>
              <m:rPr/>
              <w:rPr>
                <w:rFonts w:hint="default" w:ascii="Cambria Math" w:hAnsi="Cambria Math"/>
              </w:rPr>
              <m:t>2TP</m:t>
            </m:r>
            <m:ctrlPr>
              <w:rPr>
                <w:rFonts w:hint="eastAsia" w:ascii="Cambria Math" w:hAnsi="Cambria Math"/>
                <w:i/>
                <w:iCs/>
              </w:rPr>
            </m:ctrlPr>
          </m:num>
          <m:den>
            <m:r>
              <m:rPr/>
              <w:rPr>
                <w:rFonts w:hint="default" w:ascii="Cambria Math" w:hAnsi="Cambria Math"/>
              </w:rPr>
              <m:t>2TP+FP+FN</m:t>
            </m:r>
            <m:ctrlPr>
              <w:rPr>
                <w:rFonts w:hint="eastAsia" w:ascii="Cambria Math" w:hAnsi="Cambria Math"/>
                <w:i/>
                <w:iCs/>
              </w:rPr>
            </m:ctrlPr>
          </m:den>
        </m:f>
      </m:oMath>
      <w:r>
        <w:rPr>
          <w:rFonts w:hint="eastAsia" w:hAnsi="Cambria Math"/>
          <w:i w:val="0"/>
          <w:lang w:val="en-US" w:eastAsia="zh-CN"/>
        </w:rPr>
        <w:tab/>
      </w:r>
      <w:r>
        <w:rPr>
          <w:rFonts w:hint="eastAsia" w:hAnsi="Cambria Math"/>
          <w:i w:val="0"/>
          <w:lang w:val="en-US" w:eastAsia="zh-CN"/>
        </w:rPr>
        <w:t>(3-8)</w:t>
      </w:r>
    </w:p>
    <w:p w14:paraId="01308450">
      <w:pPr>
        <w:pStyle w:val="29"/>
        <w:ind w:left="0" w:leftChars="0" w:firstLine="480" w:firstLineChars="200"/>
      </w:pPr>
      <w:r>
        <w:rPr>
          <w:rFonts w:hint="eastAsia"/>
        </w:rPr>
        <w:t>其中</w:t>
      </w:r>
      <w:r>
        <w:rPr>
          <w:rFonts w:hint="eastAsia"/>
          <w:i/>
          <w:iCs/>
        </w:rPr>
        <w:t>TP</w:t>
      </w:r>
      <w:r>
        <w:rPr>
          <w:rFonts w:hint="eastAsia"/>
        </w:rPr>
        <w:t>（True Positive）表示匹配成功的特征点数量，</w:t>
      </w:r>
      <w:r>
        <w:rPr>
          <w:rFonts w:hint="eastAsia"/>
          <w:i/>
          <w:iCs/>
        </w:rPr>
        <w:t>FP</w:t>
      </w:r>
      <w:r>
        <w:rPr>
          <w:rFonts w:hint="eastAsia"/>
        </w:rPr>
        <w:t>（False Positive）和</w:t>
      </w:r>
      <w:r>
        <w:rPr>
          <w:rFonts w:hint="eastAsia"/>
          <w:i/>
          <w:iCs/>
        </w:rPr>
        <w:t>FN</w:t>
      </w:r>
      <w:r>
        <w:rPr>
          <w:rFonts w:hint="eastAsia"/>
        </w:rPr>
        <w:t>（False Negative）分别表征误匹配和漏匹配数量。与传统互信息方法相比，该指标对部分遮挡具有更好的鲁棒性。具体实现中，通过形态学膨胀操作增强匹配容差：</w:t>
      </w:r>
    </w:p>
    <w:p w14:paraId="3D509C12">
      <w:pPr>
        <w:pStyle w:val="41"/>
        <w:bidi w:val="0"/>
        <w:rPr>
          <w:rFonts w:hint="default" w:eastAsia="宋体"/>
          <w:lang w:val="en-US" w:eastAsia="zh-CN"/>
        </w:rPr>
      </w:pPr>
      <w:r>
        <w:rPr>
          <w:rFonts w:hint="eastAsia" w:hAnsi="Cambria Math"/>
          <w:i w:val="0"/>
          <w:lang w:val="en-US" w:eastAsia="zh-CN"/>
        </w:rPr>
        <w:tab/>
      </w:r>
      <m:oMath>
        <m:sSub>
          <m:sSubPr>
            <m:ctrlPr>
              <w:rPr>
                <w:rFonts w:hint="eastAsia" w:ascii="Cambria Math" w:hAnsi="Cambria Math"/>
                <w:i/>
                <w:iCs/>
              </w:rPr>
            </m:ctrlPr>
          </m:sSubPr>
          <m:e>
            <m:r>
              <m:rPr/>
              <w:rPr>
                <w:rFonts w:hint="default" w:ascii="Cambria Math" w:hAnsi="Cambria Math"/>
              </w:rPr>
              <m:t>I</m:t>
            </m:r>
            <m:ctrlPr>
              <w:rPr>
                <w:rFonts w:hint="eastAsia" w:ascii="Cambria Math" w:hAnsi="Cambria Math"/>
                <w:i/>
                <w:iCs/>
              </w:rPr>
            </m:ctrlPr>
          </m:e>
          <m:sub>
            <m:r>
              <m:rPr/>
              <w:rPr>
                <w:rFonts w:hint="default" w:ascii="Cambria Math" w:hAnsi="Cambria Math"/>
              </w:rPr>
              <m:t>dilate</m:t>
            </m:r>
            <m:ctrlPr>
              <w:rPr>
                <w:rFonts w:hint="eastAsia" w:ascii="Cambria Math" w:hAnsi="Cambria Math"/>
                <w:i/>
                <w:iCs/>
              </w:rPr>
            </m:ctrlPr>
          </m:sub>
        </m:sSub>
        <m:r>
          <m:rPr/>
          <w:rPr>
            <w:rFonts w:hint="default" w:ascii="Cambria Math" w:hAnsi="Cambria Math"/>
          </w:rPr>
          <m:t>=I⊕</m:t>
        </m:r>
        <m:sSub>
          <m:sSubPr>
            <m:ctrlPr>
              <w:rPr>
                <w:rFonts w:hint="eastAsia" w:ascii="Cambria Math" w:hAnsi="Cambria Math"/>
                <w:i/>
                <w:iCs/>
              </w:rPr>
            </m:ctrlPr>
          </m:sSubPr>
          <m:e>
            <m:r>
              <m:rPr/>
              <w:rPr>
                <w:rFonts w:hint="default" w:ascii="Cambria Math" w:hAnsi="Cambria Math"/>
              </w:rPr>
              <m:t>K</m:t>
            </m:r>
            <m:ctrlPr>
              <w:rPr>
                <w:rFonts w:hint="eastAsia" w:ascii="Cambria Math" w:hAnsi="Cambria Math"/>
                <w:i/>
                <w:iCs/>
              </w:rPr>
            </m:ctrlPr>
          </m:e>
          <m:sub>
            <m:r>
              <m:rPr/>
              <w:rPr>
                <w:rFonts w:hint="eastAsia" w:ascii="Cambria Math" w:hAnsi="Cambria Math"/>
              </w:rPr>
              <m:t>3×3</m:t>
            </m:r>
            <m:ctrlPr>
              <w:rPr>
                <w:rFonts w:hint="eastAsia" w:ascii="Cambria Math" w:hAnsi="Cambria Math"/>
                <w:i/>
                <w:iCs/>
              </w:rPr>
            </m:ctrlPr>
          </m:sub>
        </m:sSub>
      </m:oMath>
      <w:r>
        <w:rPr>
          <w:rFonts w:hint="eastAsia" w:hAnsi="Cambria Math"/>
          <w:i w:val="0"/>
          <w:lang w:val="en-US" w:eastAsia="zh-CN"/>
        </w:rPr>
        <w:tab/>
      </w:r>
      <w:r>
        <w:rPr>
          <w:rFonts w:hint="eastAsia" w:hAnsi="Cambria Math"/>
          <w:i w:val="0"/>
          <w:lang w:val="en-US" w:eastAsia="zh-CN"/>
        </w:rPr>
        <w:t>(3-9)</w:t>
      </w:r>
    </w:p>
    <w:p w14:paraId="5880426B">
      <w:pPr>
        <w:pStyle w:val="29"/>
        <w:ind w:left="0" w:leftChars="0" w:firstLine="480" w:firstLineChars="200"/>
      </w:pPr>
      <w:r>
        <w:rPr>
          <w:rFonts w:hint="eastAsia"/>
        </w:rPr>
        <w:t>其中</w:t>
      </w:r>
      <m:oMath>
        <m:sSub>
          <m:sSubPr>
            <m:ctrlPr>
              <w:rPr>
                <w:rFonts w:hint="eastAsia" w:ascii="Cambria Math" w:hAnsi="Cambria Math"/>
              </w:rPr>
            </m:ctrlPr>
          </m:sSubPr>
          <m:e>
            <m:r>
              <m:rPr>
                <m:sty m:val="p"/>
              </m:rPr>
              <w:rPr>
                <w:rFonts w:hint="eastAsia" w:ascii="Cambria Math" w:hAnsi="Cambria Math"/>
              </w:rPr>
              <m:t>K</m:t>
            </m:r>
            <m:ctrlPr>
              <w:rPr>
                <w:rFonts w:hint="eastAsia" w:ascii="Cambria Math" w:hAnsi="Cambria Math"/>
              </w:rPr>
            </m:ctrlPr>
          </m:e>
          <m:sub>
            <m:r>
              <m:rPr>
                <m:sty m:val="p"/>
              </m:rPr>
              <w:rPr>
                <w:rFonts w:hint="eastAsia" w:ascii="Cambria Math" w:hAnsi="Cambria Math"/>
              </w:rPr>
              <m:t>3×3</m:t>
            </m:r>
            <m:ctrlPr>
              <w:rPr>
                <w:rFonts w:hint="eastAsia" w:ascii="Cambria Math" w:hAnsi="Cambria Math"/>
              </w:rPr>
            </m:ctrlPr>
          </m:sub>
        </m:sSub>
      </m:oMath>
      <w:r>
        <w:rPr>
          <w:rFonts w:hint="eastAsia"/>
        </w:rPr>
        <w:t>为3×3全1卷积核，</w:t>
      </w:r>
      <m:oMath>
        <m:r>
          <m:rPr>
            <m:sty m:val="p"/>
          </m:rPr>
          <w:rPr>
            <w:rFonts w:hint="eastAsia" w:ascii="Cambria Math" w:hAnsi="Cambria Math"/>
          </w:rPr>
          <m:t>⊕</m:t>
        </m:r>
      </m:oMath>
      <w:r>
        <w:rPr>
          <w:rFonts w:hint="eastAsia"/>
        </w:rPr>
        <w:t>表示膨胀运算。</w:t>
      </w:r>
    </w:p>
    <w:p w14:paraId="4B80ED0B">
      <w:pPr>
        <w:pStyle w:val="4"/>
        <w:numPr>
          <w:ilvl w:val="2"/>
          <w:numId w:val="0"/>
        </w:numPr>
      </w:pPr>
      <w:bookmarkStart w:id="6" w:name="_Toc16704"/>
      <w:r>
        <w:rPr>
          <w:rFonts w:hint="eastAsia"/>
        </w:rPr>
        <w:t>3.2.3 动态匹配搜索模块</w:t>
      </w:r>
      <w:bookmarkEnd w:id="6"/>
    </w:p>
    <w:p w14:paraId="2C12A799">
      <w:pPr>
        <w:pStyle w:val="29"/>
      </w:pPr>
      <w:r>
        <w:rPr>
          <w:rFonts w:hint="eastAsia"/>
        </w:rPr>
        <w:t>借助特征匹配的全局定位算法，凭借建立实时传感器数据跟先验环境地图之间的几何对应关系来达成机器人位姿估计，其理论框架构建于计算机视觉与计算几何的交叉范畴，此篇论文会仔细剖析该算法的数学基础以及实现机理，着重说明候选区域生成、局部特征提取、仿射空间对齐以及最优性判定这四个核心模块的理论关联情况。</w:t>
      </w:r>
    </w:p>
    <w:p w14:paraId="62B461EF">
      <w:pPr>
        <w:pStyle w:val="29"/>
      </w:pPr>
      <w:r>
        <w:rPr>
          <w:rFonts w:hint="eastAsia"/>
        </w:rPr>
        <w:t>在候选区域生成阶段，算法采用Felzenszwalb距离变换理论构建机器人可行域约束。给定二值化地图</w:t>
      </w:r>
      <m:oMath>
        <m:r>
          <m:rPr/>
          <w:rPr>
            <w:rFonts w:hint="default" w:ascii="Cambria Math" w:hAnsi="Cambria Math"/>
          </w:rPr>
          <m:t>M</m:t>
        </m:r>
        <m:r>
          <m:rPr>
            <m:sty m:val="p"/>
          </m:rPr>
          <w:rPr>
            <w:rFonts w:hint="eastAsia" w:ascii="Cambria Math" w:hAnsi="Cambria Math"/>
          </w:rPr>
          <m:t>∈{0,1</m:t>
        </m:r>
        <m:sSup>
          <m:sSupPr>
            <m:ctrlPr>
              <w:rPr>
                <w:rFonts w:hint="eastAsia" w:ascii="Cambria Math" w:hAnsi="Cambria Math"/>
              </w:rPr>
            </m:ctrlPr>
          </m:sSupPr>
          <m:e>
            <m:r>
              <m:rPr>
                <m:sty m:val="p"/>
              </m:rPr>
              <w:rPr>
                <w:rFonts w:hint="eastAsia" w:ascii="Cambria Math" w:hAnsi="Cambria Math"/>
              </w:rPr>
              <m:t>}</m:t>
            </m:r>
            <m:ctrlPr>
              <w:rPr>
                <w:rFonts w:hint="eastAsia" w:ascii="Cambria Math" w:hAnsi="Cambria Math"/>
              </w:rPr>
            </m:ctrlPr>
          </m:e>
          <m:sup>
            <m:r>
              <m:rPr>
                <m:sty m:val="p"/>
              </m:rPr>
              <w:rPr>
                <w:rFonts w:hint="eastAsia" w:ascii="Cambria Math" w:hAnsi="Cambria Math"/>
              </w:rPr>
              <m:t>H×W</m:t>
            </m:r>
            <m:ctrlPr>
              <w:rPr>
                <w:rFonts w:hint="eastAsia" w:ascii="Cambria Math" w:hAnsi="Cambria Math"/>
              </w:rPr>
            </m:ctrlPr>
          </m:sup>
        </m:sSup>
      </m:oMath>
      <w:r>
        <w:rPr>
          <w:rFonts w:hint="eastAsia"/>
        </w:rPr>
        <w:t>，其距离变换场</w:t>
      </w:r>
      <m:oMath>
        <m:r>
          <m:rPr/>
          <w:rPr>
            <w:rFonts w:hint="default" w:ascii="Cambria Math" w:hAnsi="Cambria Math"/>
          </w:rPr>
          <m:t>D:M→</m:t>
        </m:r>
        <m:sSup>
          <m:sSupPr>
            <m:ctrlPr>
              <w:rPr>
                <w:rFonts w:hint="eastAsia" w:ascii="Cambria Math" w:hAnsi="Cambria Math"/>
                <w:i w:val="0"/>
                <w:iCs w:val="0"/>
              </w:rPr>
            </m:ctrlPr>
          </m:sSupPr>
          <m:e>
            <m:r>
              <m:rPr>
                <m:sty m:val="p"/>
                <m:scr m:val="double-struck"/>
              </m:rPr>
              <w:rPr>
                <w:rFonts w:hint="eastAsia" w:ascii="Cambria Math" w:hAnsi="Cambria Math" w:eastAsia="MS Mincho"/>
              </w:rPr>
              <m:t>ℝ</m:t>
            </m:r>
            <m:ctrlPr>
              <w:rPr>
                <w:rFonts w:hint="eastAsia" w:ascii="Cambria Math" w:hAnsi="Cambria Math"/>
                <w:i w:val="0"/>
                <w:iCs w:val="0"/>
              </w:rPr>
            </m:ctrlPr>
          </m:e>
          <m:sup>
            <m:r>
              <m:rPr>
                <m:sty m:val="p"/>
              </m:rPr>
              <w:rPr>
                <w:rFonts w:hint="eastAsia" w:ascii="Cambria Math" w:hAnsi="Cambria Math"/>
              </w:rPr>
              <m:t>+</m:t>
            </m:r>
            <m:ctrlPr>
              <w:rPr>
                <w:rFonts w:hint="eastAsia" w:ascii="Cambria Math" w:hAnsi="Cambria Math"/>
                <w:i w:val="0"/>
                <w:iCs w:val="0"/>
              </w:rPr>
            </m:ctrlPr>
          </m:sup>
        </m:sSup>
      </m:oMath>
      <w:r>
        <w:rPr>
          <w:rFonts w:hint="eastAsia"/>
        </w:rPr>
        <w:t>定义为：</w:t>
      </w:r>
    </w:p>
    <w:p w14:paraId="3D1E075C">
      <w:pPr>
        <w:pStyle w:val="41"/>
        <w:bidi w:val="0"/>
        <w:rPr>
          <w:rFonts w:hint="default" w:eastAsia="宋体"/>
          <w:lang w:val="en-US" w:eastAsia="zh-CN"/>
        </w:rPr>
      </w:pPr>
      <w:r>
        <w:rPr>
          <w:rFonts w:hint="eastAsia" w:hAnsi="Cambria Math"/>
          <w:b w:val="0"/>
          <w:i w:val="0"/>
          <w:lang w:val="en-US" w:eastAsia="zh-CN"/>
        </w:rPr>
        <w:tab/>
      </w:r>
      <m:oMath>
        <m:r>
          <m:rPr/>
          <w:rPr>
            <w:rFonts w:hint="default" w:ascii="Cambria Math" w:hAnsi="Cambria Math"/>
          </w:rPr>
          <m:t>D</m:t>
        </m:r>
        <m:d>
          <m:dPr>
            <m:ctrlPr>
              <w:rPr>
                <w:rFonts w:hint="eastAsia" w:ascii="Cambria Math" w:hAnsi="Cambria Math"/>
                <w:i/>
                <w:iCs/>
              </w:rPr>
            </m:ctrlPr>
          </m:dPr>
          <m:e>
            <m:r>
              <m:rPr/>
              <w:rPr>
                <w:rFonts w:hint="default" w:ascii="Cambria Math" w:hAnsi="Cambria Math"/>
              </w:rPr>
              <m:t>p</m:t>
            </m:r>
            <m:ctrlPr>
              <w:rPr>
                <w:rFonts w:hint="eastAsia" w:ascii="Cambria Math" w:hAnsi="Cambria Math"/>
                <w:i/>
                <w:iCs/>
              </w:rPr>
            </m:ctrlPr>
          </m:e>
        </m:d>
        <m:r>
          <m:rPr/>
          <w:rPr>
            <w:rFonts w:hint="eastAsia" w:ascii="Cambria Math" w:hAnsi="Cambria Math"/>
          </w:rPr>
          <m:t>=</m:t>
        </m:r>
        <m:limLow>
          <m:limLowPr>
            <m:ctrlPr>
              <w:rPr>
                <w:rFonts w:hint="eastAsia" w:ascii="Cambria Math" w:hAnsi="Cambria Math"/>
                <w:i/>
                <w:iCs/>
              </w:rPr>
            </m:ctrlPr>
          </m:limLowPr>
          <m:e>
            <m:r>
              <m:rPr>
                <m:sty m:val="p"/>
              </m:rPr>
              <w:rPr>
                <w:rFonts w:hint="default" w:ascii="Cambria Math" w:hAnsi="Cambria Math"/>
              </w:rPr>
              <m:t>inf</m:t>
            </m:r>
            <m:ctrlPr>
              <w:rPr>
                <w:rFonts w:hint="eastAsia" w:ascii="Cambria Math" w:hAnsi="Cambria Math"/>
                <w:i/>
                <w:iCs/>
              </w:rPr>
            </m:ctrlPr>
          </m:e>
          <m:lim>
            <m:r>
              <m:rPr/>
              <w:rPr>
                <w:rFonts w:hint="default" w:ascii="Cambria Math" w:hAnsi="Cambria Math"/>
              </w:rPr>
              <m:t>q∈</m:t>
            </m:r>
            <m:sSub>
              <m:sSubPr>
                <m:ctrlPr>
                  <w:rPr>
                    <w:rFonts w:hint="eastAsia" w:ascii="Cambria Math" w:hAnsi="Cambria Math"/>
                    <w:i/>
                    <w:iCs/>
                  </w:rPr>
                </m:ctrlPr>
              </m:sSubPr>
              <m:e>
                <m:r>
                  <m:rPr/>
                  <w:rPr>
                    <w:rFonts w:hint="default" w:ascii="Cambria Math" w:hAnsi="Cambria Math"/>
                  </w:rPr>
                  <m:t>Ω</m:t>
                </m:r>
                <m:ctrlPr>
                  <w:rPr>
                    <w:rFonts w:hint="eastAsia" w:ascii="Cambria Math" w:hAnsi="Cambria Math"/>
                    <w:i/>
                    <w:iCs/>
                  </w:rPr>
                </m:ctrlPr>
              </m:e>
              <m:sub>
                <m:r>
                  <m:rPr>
                    <m:nor/>
                  </m:rPr>
                  <w:rPr>
                    <w:rFonts w:hint="eastAsia" w:ascii="Cambria Math" w:hAnsi="Cambria Math"/>
                    <w:b w:val="0"/>
                    <w:i/>
                    <w:iCs/>
                  </w:rPr>
                  <m:t>obs</m:t>
                </m:r>
                <m:ctrlPr>
                  <w:rPr>
                    <w:rFonts w:hint="eastAsia" w:ascii="Cambria Math" w:hAnsi="Cambria Math"/>
                    <w:i/>
                    <w:iCs/>
                  </w:rPr>
                </m:ctrlPr>
              </m:sub>
            </m:sSub>
            <m:ctrlPr>
              <w:rPr>
                <w:rFonts w:hint="eastAsia" w:ascii="Cambria Math" w:hAnsi="Cambria Math"/>
                <w:i/>
                <w:iCs/>
              </w:rPr>
            </m:ctrlPr>
          </m:lim>
        </m:limLow>
        <m:r>
          <m:rPr/>
          <w:rPr>
            <w:rFonts w:hint="default" w:ascii="Cambria Math" w:hAnsi="Cambria Math"/>
          </w:rPr>
          <m:t>∥p−q</m:t>
        </m:r>
        <m:sSub>
          <m:sSubPr>
            <m:ctrlPr>
              <w:rPr>
                <w:rFonts w:hint="eastAsia" w:ascii="Cambria Math" w:hAnsi="Cambria Math"/>
                <w:i/>
                <w:iCs/>
              </w:rPr>
            </m:ctrlPr>
          </m:sSubPr>
          <m:e>
            <m:r>
              <m:rPr/>
              <w:rPr>
                <w:rFonts w:hint="eastAsia" w:ascii="Cambria Math" w:hAnsi="Cambria Math"/>
              </w:rPr>
              <m:t>∥</m:t>
            </m:r>
            <m:ctrlPr>
              <w:rPr>
                <w:rFonts w:hint="eastAsia" w:ascii="Cambria Math" w:hAnsi="Cambria Math"/>
                <w:i/>
                <w:iCs/>
              </w:rPr>
            </m:ctrlPr>
          </m:e>
          <m:sub>
            <m:r>
              <m:rPr/>
              <w:rPr>
                <w:rFonts w:hint="eastAsia" w:ascii="Cambria Math" w:hAnsi="Cambria Math"/>
              </w:rPr>
              <m:t>2</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χ</m:t>
            </m:r>
            <m:ctrlPr>
              <w:rPr>
                <w:rFonts w:hint="eastAsia" w:ascii="Cambria Math" w:hAnsi="Cambria Math"/>
                <w:i/>
                <w:iCs/>
              </w:rPr>
            </m:ctrlPr>
          </m:e>
          <m:sub>
            <m:sSub>
              <m:sSubPr>
                <m:ctrlPr>
                  <w:rPr>
                    <w:rFonts w:hint="eastAsia" w:ascii="Cambria Math" w:hAnsi="Cambria Math"/>
                    <w:i/>
                    <w:iCs/>
                  </w:rPr>
                </m:ctrlPr>
              </m:sSubPr>
              <m:e>
                <m:r>
                  <m:rPr/>
                  <w:rPr>
                    <w:rFonts w:hint="default" w:ascii="Cambria Math" w:hAnsi="Cambria Math"/>
                  </w:rPr>
                  <m:t>Ω</m:t>
                </m:r>
                <m:ctrlPr>
                  <w:rPr>
                    <w:rFonts w:hint="eastAsia" w:ascii="Cambria Math" w:hAnsi="Cambria Math"/>
                    <w:i/>
                    <w:iCs/>
                  </w:rPr>
                </m:ctrlPr>
              </m:e>
              <m:sub>
                <m:r>
                  <m:rPr>
                    <m:nor/>
                  </m:rPr>
                  <w:rPr>
                    <w:rFonts w:hint="eastAsia" w:ascii="Cambria Math" w:hAnsi="Cambria Math"/>
                    <w:b w:val="0"/>
                    <w:i/>
                    <w:iCs/>
                  </w:rPr>
                  <m:t>free</m:t>
                </m:r>
                <m:ctrlPr>
                  <w:rPr>
                    <w:rFonts w:hint="eastAsia" w:ascii="Cambria Math" w:hAnsi="Cambria Math"/>
                    <w:i/>
                    <w:iCs/>
                  </w:rPr>
                </m:ctrlPr>
              </m:sub>
            </m:sSub>
            <m:ctrlPr>
              <w:rPr>
                <w:rFonts w:hint="eastAsia" w:ascii="Cambria Math" w:hAnsi="Cambria Math"/>
                <w:i/>
                <w:iCs/>
              </w:rPr>
            </m:ctrlPr>
          </m:sub>
        </m:sSub>
        <m:d>
          <m:dPr>
            <m:ctrlPr>
              <w:rPr>
                <w:rFonts w:hint="eastAsia" w:ascii="Cambria Math" w:hAnsi="Cambria Math"/>
                <w:i/>
                <w:iCs/>
              </w:rPr>
            </m:ctrlPr>
          </m:dPr>
          <m:e>
            <m:r>
              <m:rPr/>
              <w:rPr>
                <w:rFonts w:hint="default" w:ascii="Cambria Math" w:hAnsi="Cambria Math"/>
              </w:rPr>
              <m:t>p</m:t>
            </m:r>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(3-10)</w:t>
      </w:r>
    </w:p>
    <w:p w14:paraId="440D1FBA">
      <w:pPr>
        <w:pStyle w:val="29"/>
      </w:pPr>
      <w:r>
        <w:rPr>
          <w:rFonts w:hint="eastAsia"/>
        </w:rPr>
        <w:t>其中</w:t>
      </w:r>
      <m:oMath>
        <m:sSub>
          <m:sSubPr>
            <m:ctrlPr>
              <w:rPr>
                <w:rFonts w:hint="eastAsia" w:ascii="Cambria Math" w:hAnsi="Cambria Math"/>
                <w:i/>
                <w:iCs/>
              </w:rPr>
            </m:ctrlPr>
          </m:sSubPr>
          <m:e>
            <m:r>
              <m:rPr/>
              <w:rPr>
                <w:rFonts w:hint="default" w:ascii="Cambria Math" w:hAnsi="Cambria Math"/>
              </w:rPr>
              <m:t>Ω</m:t>
            </m:r>
            <m:ctrlPr>
              <w:rPr>
                <w:rFonts w:hint="eastAsia" w:ascii="Cambria Math" w:hAnsi="Cambria Math"/>
                <w:i/>
                <w:iCs/>
              </w:rPr>
            </m:ctrlPr>
          </m:e>
          <m:sub>
            <m:r>
              <m:rPr>
                <m:nor/>
              </m:rPr>
              <w:rPr>
                <w:rFonts w:hint="eastAsia" w:ascii="Cambria Math" w:hAnsi="Cambria Math"/>
                <w:b w:val="0"/>
                <w:i/>
                <w:iCs/>
              </w:rPr>
              <m:t>obs</m:t>
            </m:r>
            <m:ctrlPr>
              <w:rPr>
                <w:rFonts w:hint="eastAsia" w:ascii="Cambria Math" w:hAnsi="Cambria Math"/>
                <w:i/>
                <w:iCs/>
              </w:rPr>
            </m:ctrlPr>
          </m:sub>
        </m:sSub>
      </m:oMath>
      <w:r>
        <w:rPr>
          <w:rFonts w:hint="eastAsia"/>
        </w:rPr>
        <w:t>表示障碍物区域，</w:t>
      </w:r>
      <m:oMath>
        <m:sSub>
          <m:sSubPr>
            <m:ctrlPr>
              <w:rPr>
                <w:rFonts w:hint="eastAsia" w:ascii="Cambria Math" w:hAnsi="Cambria Math"/>
                <w:i/>
                <w:iCs/>
              </w:rPr>
            </m:ctrlPr>
          </m:sSubPr>
          <m:e>
            <m:r>
              <m:rPr/>
              <w:rPr>
                <w:rFonts w:hint="default" w:ascii="Cambria Math" w:hAnsi="Cambria Math"/>
              </w:rPr>
              <m:t>χ</m:t>
            </m:r>
            <m:ctrlPr>
              <w:rPr>
                <w:rFonts w:hint="eastAsia" w:ascii="Cambria Math" w:hAnsi="Cambria Math"/>
                <w:i/>
                <w:iCs/>
              </w:rPr>
            </m:ctrlPr>
          </m:e>
          <m:sub>
            <m:sSub>
              <m:sSubPr>
                <m:ctrlPr>
                  <w:rPr>
                    <w:rFonts w:hint="eastAsia" w:ascii="Cambria Math" w:hAnsi="Cambria Math"/>
                    <w:i/>
                    <w:iCs/>
                  </w:rPr>
                </m:ctrlPr>
              </m:sSubPr>
              <m:e>
                <m:r>
                  <m:rPr/>
                  <w:rPr>
                    <w:rFonts w:hint="default" w:ascii="Cambria Math" w:hAnsi="Cambria Math"/>
                  </w:rPr>
                  <m:t>Ω</m:t>
                </m:r>
                <m:ctrlPr>
                  <w:rPr>
                    <w:rFonts w:hint="eastAsia" w:ascii="Cambria Math" w:hAnsi="Cambria Math"/>
                    <w:i/>
                    <w:iCs/>
                  </w:rPr>
                </m:ctrlPr>
              </m:e>
              <m:sub>
                <m:r>
                  <m:rPr>
                    <m:nor/>
                  </m:rPr>
                  <w:rPr>
                    <w:rFonts w:hint="eastAsia" w:ascii="Cambria Math" w:hAnsi="Cambria Math"/>
                    <w:b w:val="0"/>
                    <w:i/>
                    <w:iCs/>
                  </w:rPr>
                  <m:t>free</m:t>
                </m:r>
                <m:ctrlPr>
                  <w:rPr>
                    <w:rFonts w:hint="eastAsia" w:ascii="Cambria Math" w:hAnsi="Cambria Math"/>
                    <w:i/>
                    <w:iCs/>
                  </w:rPr>
                </m:ctrlPr>
              </m:sub>
            </m:sSub>
            <m:ctrlPr>
              <w:rPr>
                <w:rFonts w:hint="eastAsia" w:ascii="Cambria Math" w:hAnsi="Cambria Math"/>
                <w:i/>
                <w:iCs/>
              </w:rPr>
            </m:ctrlPr>
          </m:sub>
        </m:sSub>
      </m:oMath>
      <w:r>
        <w:rPr>
          <w:rFonts w:hint="eastAsia"/>
        </w:rPr>
        <w:t>为自由空间指示函数。该变换可通过快速行进算法(Fast Marching Method)在</w:t>
      </w:r>
      <m:oMath>
        <m:r>
          <m:rPr>
            <m:sty m:val="p"/>
          </m:rPr>
          <w:rPr>
            <w:rFonts w:hint="eastAsia" w:ascii="Cambria Math" w:hAnsi="Cambria Math"/>
          </w:rPr>
          <m:t>O</m:t>
        </m:r>
        <m:d>
          <m:dPr>
            <m:ctrlPr>
              <w:rPr>
                <w:rFonts w:hint="eastAsia" w:ascii="Cambria Math" w:hAnsi="Cambria Math"/>
              </w:rPr>
            </m:ctrlPr>
          </m:dPr>
          <m:e>
            <m:r>
              <m:rPr/>
              <w:rPr>
                <w:rFonts w:hint="default" w:ascii="Cambria Math" w:hAnsi="Cambria Math"/>
              </w:rPr>
              <m:t>N</m:t>
            </m:r>
            <m:r>
              <m:rPr>
                <m:sty m:val="p"/>
              </m:rPr>
              <w:rPr>
                <w:rFonts w:hint="eastAsia" w:ascii="Cambria Math" w:hAnsi="Cambria Math"/>
              </w:rPr>
              <m:t>log</m:t>
            </m:r>
            <m:r>
              <m:rPr/>
              <w:rPr>
                <w:rFonts w:hint="default" w:ascii="Cambria Math" w:hAnsi="Cambria Math"/>
              </w:rPr>
              <m:t>N</m:t>
            </m:r>
            <m:ctrlPr>
              <w:rPr>
                <w:rFonts w:hint="eastAsia" w:ascii="Cambria Math" w:hAnsi="Cambria Math"/>
              </w:rPr>
            </m:ctrlPr>
          </m:e>
        </m:d>
      </m:oMath>
      <w:r>
        <w:rPr>
          <w:rFonts w:hint="eastAsia"/>
        </w:rPr>
        <w:t>时间复杂度内求解，其中</w:t>
      </w:r>
      <m:oMath>
        <m:r>
          <m:rPr/>
          <w:rPr>
            <w:rFonts w:hint="default" w:ascii="Cambria Math" w:hAnsi="Cambria Math"/>
          </w:rPr>
          <m:t>N=H×W</m:t>
        </m:r>
      </m:oMath>
      <w:r>
        <w:rPr>
          <w:rFonts w:hint="eastAsia"/>
        </w:rPr>
        <w:t>为地图像素总数。候选区域</w:t>
      </w:r>
      <m:oMath>
        <m:sSub>
          <m:sSubPr>
            <m:ctrlPr>
              <w:rPr>
                <w:rFonts w:hint="eastAsia" w:ascii="Cambria Math" w:hAnsi="Cambria Math"/>
                <w:i/>
                <w:iCs/>
              </w:rPr>
            </m:ctrlPr>
          </m:sSubPr>
          <m:e>
            <m:r>
              <m:rPr/>
              <w:rPr>
                <w:rFonts w:hint="default" w:ascii="Cambria Math" w:hAnsi="Cambria Math"/>
              </w:rPr>
              <m:t>C</m:t>
            </m:r>
            <m:ctrlPr>
              <w:rPr>
                <w:rFonts w:hint="eastAsia" w:ascii="Cambria Math" w:hAnsi="Cambria Math"/>
                <w:i/>
                <w:iCs/>
              </w:rPr>
            </m:ctrlPr>
          </m:e>
          <m:sub>
            <m:r>
              <m:rPr/>
              <w:rPr>
                <w:rFonts w:hint="default" w:ascii="Cambria Math" w:hAnsi="Cambria Math"/>
              </w:rPr>
              <m:t>τ</m:t>
            </m:r>
            <m:ctrlPr>
              <w:rPr>
                <w:rFonts w:hint="eastAsia" w:ascii="Cambria Math" w:hAnsi="Cambria Math"/>
                <w:i/>
                <w:iCs/>
              </w:rPr>
            </m:ctrlPr>
          </m:sub>
        </m:sSub>
      </m:oMath>
      <w:r>
        <w:rPr>
          <w:rFonts w:hint="eastAsia"/>
        </w:rPr>
        <w:t>的生成遵循测地距离准则：</w:t>
      </w:r>
    </w:p>
    <w:p w14:paraId="4686EB1A">
      <w:pPr>
        <w:pStyle w:val="41"/>
        <w:bidi w:val="0"/>
        <w:rPr>
          <w:rFonts w:hint="default" w:eastAsia="宋体"/>
          <w:lang w:val="en-US" w:eastAsia="zh-CN"/>
        </w:rPr>
      </w:pPr>
      <w:r>
        <w:rPr>
          <w:rFonts w:hint="eastAsia" w:hAnsi="Cambria Math"/>
          <w:i w:val="0"/>
          <w:lang w:val="en-US" w:eastAsia="zh-CN"/>
        </w:rPr>
        <w:tab/>
      </w:r>
      <m:oMath>
        <m:sSub>
          <m:sSubPr>
            <m:ctrlPr>
              <w:rPr>
                <w:rFonts w:hint="eastAsia" w:ascii="Cambria Math" w:hAnsi="Cambria Math"/>
                <w:i/>
                <w:iCs/>
              </w:rPr>
            </m:ctrlPr>
          </m:sSubPr>
          <m:e>
            <m:r>
              <m:rPr/>
              <w:rPr>
                <w:rFonts w:hint="default" w:ascii="Cambria Math" w:hAnsi="Cambria Math"/>
              </w:rPr>
              <m:t>C</m:t>
            </m:r>
            <m:ctrlPr>
              <w:rPr>
                <w:rFonts w:hint="eastAsia" w:ascii="Cambria Math" w:hAnsi="Cambria Math"/>
                <w:i/>
                <w:iCs/>
              </w:rPr>
            </m:ctrlPr>
          </m:e>
          <m:sub>
            <m:r>
              <m:rPr/>
              <w:rPr>
                <w:rFonts w:hint="default" w:ascii="Cambria Math" w:hAnsi="Cambria Math"/>
              </w:rPr>
              <m:t>τ</m:t>
            </m:r>
            <m:ctrlPr>
              <w:rPr>
                <w:rFonts w:hint="eastAsia" w:ascii="Cambria Math" w:hAnsi="Cambria Math"/>
                <w:i/>
                <w:iCs/>
              </w:rPr>
            </m:ctrlPr>
          </m:sub>
        </m:sSub>
        <m:r>
          <m:rPr/>
          <w:rPr>
            <w:rFonts w:hint="default" w:ascii="Cambria Math" w:hAnsi="Cambria Math"/>
          </w:rPr>
          <m:t>={p∈</m:t>
        </m:r>
        <m:sSub>
          <m:sSubPr>
            <m:ctrlPr>
              <w:rPr>
                <w:rFonts w:hint="eastAsia" w:ascii="Cambria Math" w:hAnsi="Cambria Math"/>
                <w:i/>
                <w:iCs/>
              </w:rPr>
            </m:ctrlPr>
          </m:sSubPr>
          <m:e>
            <m:r>
              <m:rPr/>
              <w:rPr>
                <w:rFonts w:hint="default" w:ascii="Cambria Math" w:hAnsi="Cambria Math"/>
              </w:rPr>
              <m:t>Ω</m:t>
            </m:r>
            <m:ctrlPr>
              <w:rPr>
                <w:rFonts w:hint="eastAsia" w:ascii="Cambria Math" w:hAnsi="Cambria Math"/>
                <w:i/>
                <w:iCs/>
              </w:rPr>
            </m:ctrlPr>
          </m:e>
          <m:sub>
            <m:r>
              <m:rPr>
                <m:nor/>
              </m:rPr>
              <w:rPr>
                <w:rFonts w:hint="eastAsia" w:ascii="Cambria Math" w:hAnsi="Cambria Math"/>
                <w:b w:val="0"/>
                <w:i/>
                <w:iCs/>
              </w:rPr>
              <m:t>free</m:t>
            </m:r>
            <m:ctrlPr>
              <w:rPr>
                <w:rFonts w:hint="eastAsia" w:ascii="Cambria Math" w:hAnsi="Cambria Math"/>
                <w:i/>
                <w:iCs/>
              </w:rPr>
            </m:ctrlPr>
          </m:sub>
        </m:sSub>
        <m:r>
          <m:rPr/>
          <w:rPr>
            <w:rFonts w:hint="eastAsia" w:ascii="Cambria Math" w:hAnsi="Cambria Math"/>
          </w:rPr>
          <m:t>∣</m:t>
        </m:r>
        <m:d>
          <m:dPr>
            <m:begChr m:val="|"/>
            <m:endChr m:val="|"/>
            <m:ctrlPr>
              <w:rPr>
                <w:rFonts w:hint="eastAsia" w:ascii="Cambria Math" w:hAnsi="Cambria Math"/>
                <w:i/>
                <w:iCs/>
              </w:rPr>
            </m:ctrlPr>
          </m:dPr>
          <m:e>
            <m:r>
              <m:rPr>
                <m:sty m:val="p"/>
              </m:rPr>
              <w:rPr>
                <w:rFonts w:hint="default" w:ascii="Cambria Math" w:hAnsi="Cambria Math"/>
              </w:rPr>
              <m:t>D</m:t>
            </m:r>
            <m:d>
              <m:dPr>
                <m:ctrlPr>
                  <w:rPr>
                    <w:rFonts w:hint="eastAsia" w:ascii="Cambria Math" w:hAnsi="Cambria Math"/>
                    <w:i/>
                    <w:iCs/>
                  </w:rPr>
                </m:ctrlPr>
              </m:dPr>
              <m:e>
                <m:r>
                  <m:rPr/>
                  <w:rPr>
                    <w:rFonts w:hint="default" w:ascii="Cambria Math" w:hAnsi="Cambria Math"/>
                  </w:rPr>
                  <m:t>p</m:t>
                </m:r>
                <m:ctrlPr>
                  <w:rPr>
                    <w:rFonts w:hint="eastAsia" w:ascii="Cambria Math" w:hAnsi="Cambria Math"/>
                    <w:i/>
                    <w:iCs/>
                  </w:rPr>
                </m:ctrlPr>
              </m:e>
            </m:d>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τ</m:t>
                </m:r>
                <m:ctrlPr>
                  <w:rPr>
                    <w:rFonts w:hint="eastAsia" w:ascii="Cambria Math" w:hAnsi="Cambria Math"/>
                    <w:i/>
                    <w:iCs/>
                  </w:rPr>
                </m:ctrlPr>
              </m:e>
              <m:sub>
                <m:r>
                  <m:rPr/>
                  <w:rPr>
                    <w:rFonts w:hint="default" w:ascii="Cambria Math" w:hAnsi="Cambria Math"/>
                  </w:rPr>
                  <m:t>d</m:t>
                </m:r>
                <m:ctrlPr>
                  <w:rPr>
                    <w:rFonts w:hint="eastAsia" w:ascii="Cambria Math" w:hAnsi="Cambria Math"/>
                    <w:i/>
                    <w:iCs/>
                  </w:rPr>
                </m:ctrlPr>
              </m:sub>
            </m:sSub>
            <m:ctrlPr>
              <w:rPr>
                <w:rFonts w:hint="eastAsia" w:ascii="Cambria Math" w:hAnsi="Cambria Math"/>
                <w:i/>
                <w:iCs/>
              </w:rPr>
            </m:ctrlPr>
          </m:e>
        </m:d>
        <m:r>
          <m:rPr/>
          <w:rPr>
            <w:rFonts w:hint="default" w:ascii="Cambria Math" w:hAnsi="Cambria Math"/>
          </w:rPr>
          <m:t>&lt;δ}</m:t>
        </m:r>
      </m:oMath>
      <w:r>
        <w:rPr>
          <w:rFonts w:hint="eastAsia" w:hAnsi="Cambria Math"/>
          <w:b w:val="0"/>
          <w:i w:val="0"/>
          <w:lang w:val="en-US" w:eastAsia="zh-CN"/>
        </w:rPr>
        <w:tab/>
      </w:r>
      <w:r>
        <w:rPr>
          <w:rFonts w:hint="eastAsia" w:hAnsi="Cambria Math"/>
          <w:b w:val="0"/>
          <w:i w:val="0"/>
          <w:lang w:val="en-US" w:eastAsia="zh-CN"/>
        </w:rPr>
        <w:t>(3-11)</w:t>
      </w:r>
    </w:p>
    <w:p w14:paraId="40F617B1">
      <w:pPr>
        <w:pStyle w:val="29"/>
      </w:pPr>
      <w:r>
        <w:rPr>
          <w:rFonts w:hint="eastAsia"/>
        </w:rPr>
        <w:t>式中</w:t>
      </w:r>
      <m:oMath>
        <m:sSub>
          <m:sSubPr>
            <m:ctrlPr>
              <w:rPr>
                <w:rFonts w:hint="eastAsia" w:ascii="Cambria Math" w:hAnsi="Cambria Math"/>
                <w:i/>
                <w:iCs/>
              </w:rPr>
            </m:ctrlPr>
          </m:sSubPr>
          <m:e>
            <m:r>
              <m:rPr/>
              <w:rPr>
                <w:rFonts w:hint="default" w:ascii="Cambria Math" w:hAnsi="Cambria Math"/>
              </w:rPr>
              <m:t>τ</m:t>
            </m:r>
            <m:ctrlPr>
              <w:rPr>
                <w:rFonts w:hint="eastAsia" w:ascii="Cambria Math" w:hAnsi="Cambria Math"/>
                <w:i/>
                <w:iCs/>
              </w:rPr>
            </m:ctrlPr>
          </m:e>
          <m:sub>
            <m:r>
              <m:rPr/>
              <w:rPr>
                <w:rFonts w:hint="default" w:ascii="Cambria Math" w:hAnsi="Cambria Math"/>
              </w:rPr>
              <m:t>d</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d</m:t>
            </m:r>
            <m:ctrlPr>
              <w:rPr>
                <w:rFonts w:hint="eastAsia" w:ascii="Cambria Math" w:hAnsi="Cambria Math"/>
                <w:i/>
                <w:iCs/>
              </w:rPr>
            </m:ctrlPr>
          </m:e>
          <m:sub>
            <m:r>
              <m:rPr>
                <m:nor/>
              </m:rPr>
              <w:rPr>
                <w:rFonts w:hint="eastAsia" w:ascii="Cambria Math" w:hAnsi="Cambria Math"/>
                <w:b w:val="0"/>
                <w:i/>
                <w:iCs/>
              </w:rPr>
              <m:t>safe</m:t>
            </m:r>
            <m:ctrlPr>
              <w:rPr>
                <w:rFonts w:hint="eastAsia" w:ascii="Cambria Math" w:hAnsi="Cambria Math"/>
                <w:i/>
                <w:iCs/>
              </w:rPr>
            </m:ctrlPr>
          </m:sub>
        </m:sSub>
        <m:r>
          <m:rPr/>
          <w:rPr>
            <w:rFonts w:hint="default" w:ascii="Cambria Math" w:hAnsi="Cambria Math"/>
          </w:rPr>
          <m:t>/ρ</m:t>
        </m:r>
      </m:oMath>
      <w:r>
        <w:rPr>
          <w:rFonts w:hint="eastAsia"/>
        </w:rPr>
        <w:t>为归一化安全距离，</w:t>
      </w:r>
      <m:oMath>
        <m:r>
          <m:rPr/>
          <w:rPr>
            <w:rFonts w:hint="default" w:ascii="Cambria Math" w:hAnsi="Cambria Math"/>
          </w:rPr>
          <m:t>ρ</m:t>
        </m:r>
      </m:oMath>
      <w:r>
        <w:rPr>
          <w:rFonts w:hint="eastAsia"/>
        </w:rPr>
        <w:t>为地图分辨率，</w:t>
      </w:r>
      <m:oMath>
        <m:r>
          <m:rPr/>
          <w:rPr>
            <w:rFonts w:hint="default" w:ascii="Cambria Math" w:hAnsi="Cambria Math"/>
          </w:rPr>
          <m:t>δ</m:t>
        </m:r>
      </m:oMath>
      <w:r>
        <w:rPr>
          <w:rFonts w:hint="eastAsia"/>
        </w:rPr>
        <w:t>为边界容差参数。该集合在微分流形理论中对应着障碍物表面的平行曲面(Parallel Surface)，其Hausdorff维度保持为二维，确保候选点集具备完备的拓扑覆盖性。</w:t>
      </w:r>
    </w:p>
    <w:p w14:paraId="3BF7B393">
      <w:pPr>
        <w:pStyle w:val="29"/>
      </w:pPr>
      <w:r>
        <w:rPr>
          <w:rFonts w:hint="eastAsia"/>
        </w:rPr>
        <w:t>局部特征提取过程采用Bresenham离散射线投射算法，其数学模型可表述为参数化直线生成问题。对于起始点</w:t>
      </w:r>
      <m:oMath>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eastAsia" w:ascii="Cambria Math" w:hAnsi="Cambria Math"/>
                  </w:rPr>
                  <m:t>0</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eastAsia" w:ascii="Cambria Math" w:hAnsi="Cambria Math"/>
                  </w:rPr>
                  <m:t>0</m:t>
                </m:r>
                <m:ctrlPr>
                  <w:rPr>
                    <w:rFonts w:hint="eastAsia" w:ascii="Cambria Math" w:hAnsi="Cambria Math"/>
                    <w:i/>
                    <w:iCs/>
                  </w:rPr>
                </m:ctrlPr>
              </m:sub>
            </m:sSub>
            <m:ctrlPr>
              <w:rPr>
                <w:rFonts w:hint="eastAsia" w:ascii="Cambria Math" w:hAnsi="Cambria Math"/>
                <w:i/>
                <w:iCs/>
              </w:rPr>
            </m:ctrlPr>
          </m:e>
        </m:d>
      </m:oMath>
      <w:r>
        <w:rPr>
          <w:rFonts w:hint="eastAsia"/>
        </w:rPr>
        <w:t>和方向角</w:t>
      </w:r>
      <m:oMath>
        <m:r>
          <m:rPr/>
          <w:rPr>
            <w:rFonts w:hint="default" w:ascii="Cambria Math" w:hAnsi="Cambria Math"/>
          </w:rPr>
          <m:t>θ</m:t>
        </m:r>
      </m:oMath>
      <w:r>
        <w:rPr>
          <w:rFonts w:hint="eastAsia"/>
        </w:rPr>
        <w:t>，射线参数方程为：</w:t>
      </w:r>
    </w:p>
    <w:p w14:paraId="28B0D2D0">
      <w:pPr>
        <w:pStyle w:val="41"/>
        <w:bidi w:val="0"/>
        <w:rPr>
          <w:rFonts w:hint="default" w:eastAsia="宋体"/>
          <w:lang w:val="en-US" w:eastAsia="zh-CN"/>
        </w:rPr>
      </w:pPr>
      <w:r>
        <w:rPr>
          <w:rFonts w:hint="eastAsia" w:hAnsi="Cambria Math"/>
          <w:i w:val="0"/>
          <w:lang w:val="en-US" w:eastAsia="zh-CN"/>
        </w:rPr>
        <w:tab/>
      </w:r>
      <m:oMath>
        <m:d>
          <m:dPr>
            <m:begChr m:val="{"/>
            <m:endChr m:val=""/>
            <m:ctrlPr>
              <w:rPr>
                <w:rFonts w:hint="eastAsia" w:ascii="Cambria Math" w:hAnsi="Cambria Math"/>
                <w:i/>
                <w:iCs/>
              </w:rPr>
            </m:ctrlPr>
          </m:dPr>
          <m:e>
            <m:m>
              <m:mPr>
                <m:mcs>
                  <m:mc>
                    <m:mcPr>
                      <m:count m:val="1"/>
                      <m:mcJc m:val="center"/>
                    </m:mcPr>
                  </m:mc>
                </m:mcs>
                <m:plcHide m:val="1"/>
                <m:ctrlPr>
                  <w:rPr>
                    <w:rFonts w:hint="eastAsia" w:ascii="Cambria Math" w:hAnsi="Cambria Math"/>
                    <w:i/>
                    <w:iCs/>
                  </w:rPr>
                </m:ctrlPr>
              </m:mPr>
              <m:mr>
                <m:e>
                  <m:r>
                    <m:rPr/>
                    <w:rPr>
                      <w:rFonts w:hint="default" w:ascii="Cambria Math" w:hAnsi="Cambria Math"/>
                    </w:rPr>
                    <m:t>x</m:t>
                  </m:r>
                  <m:d>
                    <m:dPr>
                      <m:ctrlPr>
                        <w:rPr>
                          <w:rFonts w:hint="eastAsia" w:ascii="Cambria Math" w:hAnsi="Cambria Math"/>
                          <w:i/>
                          <w:iCs/>
                        </w:rPr>
                      </m:ctrlPr>
                    </m:dPr>
                    <m:e>
                      <m:r>
                        <m:rPr/>
                        <w:rPr>
                          <w:rFonts w:hint="default" w:ascii="Cambria Math" w:hAnsi="Cambria Math"/>
                        </w:rPr>
                        <m:t>t</m:t>
                      </m:r>
                      <m:ctrlPr>
                        <w:rPr>
                          <w:rFonts w:hint="eastAsia" w:ascii="Cambria Math" w:hAnsi="Cambria Math"/>
                          <w:i/>
                          <w:iCs/>
                        </w:rPr>
                      </m:ctrlPr>
                    </m:e>
                  </m:d>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eastAsia" w:ascii="Cambria Math" w:hAnsi="Cambria Math"/>
                        </w:rPr>
                        <m:t>0</m:t>
                      </m:r>
                      <m:ctrlPr>
                        <w:rPr>
                          <w:rFonts w:hint="eastAsia" w:ascii="Cambria Math" w:hAnsi="Cambria Math"/>
                          <w:i/>
                          <w:iCs/>
                        </w:rPr>
                      </m:ctrlPr>
                    </m:sub>
                  </m:sSub>
                  <m:r>
                    <m:rPr/>
                    <w:rPr>
                      <w:rFonts w:hint="default" w:ascii="Cambria Math" w:hAnsi="Cambria Math"/>
                    </w:rPr>
                    <m:t>+tcosθ</m:t>
                  </m:r>
                  <m:ctrlPr>
                    <w:rPr>
                      <w:rFonts w:hint="eastAsia" w:ascii="Cambria Math" w:hAnsi="Cambria Math"/>
                      <w:i/>
                      <w:iCs/>
                    </w:rPr>
                  </m:ctrlPr>
                </m:e>
              </m:mr>
              <m:mr>
                <m:e>
                  <m:r>
                    <m:rPr/>
                    <w:rPr>
                      <w:rFonts w:hint="default" w:ascii="Cambria Math" w:hAnsi="Cambria Math"/>
                    </w:rPr>
                    <m:t>y</m:t>
                  </m:r>
                  <m:d>
                    <m:dPr>
                      <m:ctrlPr>
                        <w:rPr>
                          <w:rFonts w:hint="eastAsia" w:ascii="Cambria Math" w:hAnsi="Cambria Math"/>
                          <w:i/>
                          <w:iCs/>
                        </w:rPr>
                      </m:ctrlPr>
                    </m:dPr>
                    <m:e>
                      <m:r>
                        <m:rPr/>
                        <w:rPr>
                          <w:rFonts w:hint="default" w:ascii="Cambria Math" w:hAnsi="Cambria Math"/>
                        </w:rPr>
                        <m:t>t</m:t>
                      </m:r>
                      <m:ctrlPr>
                        <w:rPr>
                          <w:rFonts w:hint="eastAsia" w:ascii="Cambria Math" w:hAnsi="Cambria Math"/>
                          <w:i/>
                          <w:iCs/>
                        </w:rPr>
                      </m:ctrlPr>
                    </m:e>
                  </m:d>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eastAsia" w:ascii="Cambria Math" w:hAnsi="Cambria Math"/>
                        </w:rPr>
                        <m:t>0</m:t>
                      </m:r>
                      <m:ctrlPr>
                        <w:rPr>
                          <w:rFonts w:hint="eastAsia" w:ascii="Cambria Math" w:hAnsi="Cambria Math"/>
                          <w:i/>
                          <w:iCs/>
                        </w:rPr>
                      </m:ctrlPr>
                    </m:sub>
                  </m:sSub>
                  <m:r>
                    <m:rPr/>
                    <w:rPr>
                      <w:rFonts w:hint="default" w:ascii="Cambria Math" w:hAnsi="Cambria Math"/>
                    </w:rPr>
                    <m:t>+tsinθ</m:t>
                  </m:r>
                  <m:ctrlPr>
                    <w:rPr>
                      <w:rFonts w:hint="eastAsia" w:ascii="Cambria Math" w:hAnsi="Cambria Math"/>
                      <w:i/>
                      <w:iCs/>
                    </w:rPr>
                  </m:ctrlPr>
                </m:e>
              </m:mr>
            </m:m>
            <m:ctrlPr>
              <w:rPr>
                <w:rFonts w:hint="eastAsia" w:ascii="Cambria Math" w:hAnsi="Cambria Math"/>
                <w:i/>
                <w:iCs/>
              </w:rPr>
            </m:ctrlPr>
          </m:e>
        </m:d>
        <m:r>
          <m:rPr/>
          <w:rPr>
            <w:rFonts w:hint="default" w:ascii="Cambria Math" w:hAnsi="Cambria Math"/>
          </w:rPr>
          <m:t>, t</m:t>
        </m:r>
        <m:r>
          <m:rPr>
            <m:sty m:val="p"/>
          </m:rPr>
          <w:rPr>
            <w:rFonts w:hint="eastAsia" w:ascii="Cambria Math" w:hAnsi="Cambria Math"/>
          </w:rPr>
          <m:t>∈[0,</m:t>
        </m:r>
        <m:sSub>
          <m:sSubPr>
            <m:ctrlPr>
              <w:rPr>
                <w:rFonts w:hint="eastAsia" w:ascii="Cambria Math" w:hAnsi="Cambria Math"/>
              </w:rPr>
            </m:ctrlPr>
          </m:sSubPr>
          <m:e>
            <m:r>
              <m:rPr>
                <m:sty m:val="p"/>
              </m:rPr>
              <w:rPr>
                <w:rFonts w:hint="eastAsia" w:ascii="Cambria Math" w:hAnsi="Cambria Math"/>
              </w:rPr>
              <m:t>r</m:t>
            </m:r>
            <m:ctrlPr>
              <w:rPr>
                <w:rFonts w:hint="eastAsia" w:ascii="Cambria Math" w:hAnsi="Cambria Math"/>
              </w:rPr>
            </m:ctrlPr>
          </m:e>
          <m:sub>
            <m:r>
              <m:rPr>
                <m:sty m:val="p"/>
              </m:rPr>
              <w:rPr>
                <w:rFonts w:hint="eastAsia" w:ascii="Cambria Math" w:hAnsi="Cambria Math"/>
              </w:rPr>
              <m:t>max</m:t>
            </m:r>
            <m:ctrlPr>
              <w:rPr>
                <w:rFonts w:hint="eastAsia" w:ascii="Cambria Math" w:hAnsi="Cambria Math"/>
              </w:rPr>
            </m:ctrlPr>
          </m:sub>
        </m:sSub>
        <m:r>
          <m:rPr>
            <m:sty m:val="p"/>
          </m:rPr>
          <w:rPr>
            <w:rFonts w:hint="eastAsia" w:ascii="Cambria Math" w:hAnsi="Cambria Math"/>
          </w:rPr>
          <m:t>]</m:t>
        </m:r>
      </m:oMath>
      <w:r>
        <w:rPr>
          <w:rFonts w:hint="eastAsia" w:hAnsi="Cambria Math"/>
          <w:b w:val="0"/>
          <w:i w:val="0"/>
          <w:lang w:val="en-US" w:eastAsia="zh-CN"/>
        </w:rPr>
        <w:tab/>
      </w:r>
      <w:r>
        <w:rPr>
          <w:rFonts w:hint="eastAsia" w:hAnsi="Cambria Math"/>
          <w:b w:val="0"/>
          <w:i w:val="0"/>
          <w:lang w:val="en-US" w:eastAsia="zh-CN"/>
        </w:rPr>
        <w:t>(3-12)</w:t>
      </w:r>
    </w:p>
    <w:p w14:paraId="2294492F">
      <w:pPr>
        <w:pStyle w:val="29"/>
      </w:pPr>
      <w:r>
        <w:rPr>
          <w:rFonts w:hint="eastAsia"/>
        </w:rPr>
        <w:t>算法通过整数栅格化实现离散空间遍历，决策参数</w:t>
      </w:r>
      <m:oMath>
        <m:r>
          <m:rPr>
            <m:sty m:val="p"/>
          </m:rPr>
          <w:rPr>
            <w:rFonts w:hint="eastAsia" w:ascii="Cambria Math" w:hAnsi="Cambria Math"/>
          </w:rPr>
          <m:t>e</m:t>
        </m:r>
      </m:oMath>
      <w:r>
        <w:rPr>
          <w:rFonts w:hint="eastAsia"/>
        </w:rPr>
        <w:t>的递推公式为：</w:t>
      </w:r>
    </w:p>
    <w:p w14:paraId="2DC85ED3">
      <w:pPr>
        <w:pStyle w:val="41"/>
        <w:bidi w:val="0"/>
        <w:rPr>
          <w:rFonts w:hint="default" w:eastAsia="宋体"/>
          <w:lang w:val="en-US" w:eastAsia="zh-CN"/>
        </w:rPr>
      </w:pPr>
      <w:r>
        <w:rPr>
          <w:rFonts w:hint="eastAsia" w:hAnsi="Cambria Math"/>
          <w:i w:val="0"/>
          <w:lang w:val="en-US" w:eastAsia="zh-CN"/>
        </w:rPr>
        <w:tab/>
      </w:r>
      <m:oMath>
        <m:sSub>
          <m:sSubPr>
            <m:ctrlPr>
              <w:rPr>
                <w:rFonts w:hint="eastAsia" w:ascii="Cambria Math" w:hAnsi="Cambria Math"/>
                <w:i/>
                <w:iCs/>
              </w:rPr>
            </m:ctrlPr>
          </m:sSubPr>
          <m:e>
            <m:r>
              <m:rPr/>
              <w:rPr>
                <w:rFonts w:hint="default" w:ascii="Cambria Math" w:hAnsi="Cambria Math"/>
              </w:rPr>
              <m:t>e</m:t>
            </m:r>
            <m:ctrlPr>
              <w:rPr>
                <w:rFonts w:hint="eastAsia" w:ascii="Cambria Math" w:hAnsi="Cambria Math"/>
                <w:i/>
                <w:iCs/>
              </w:rPr>
            </m:ctrlPr>
          </m:e>
          <m:sub>
            <m:r>
              <m:rPr/>
              <w:rPr>
                <w:rFonts w:hint="default" w:ascii="Cambria Math" w:hAnsi="Cambria Math"/>
              </w:rPr>
              <m:t>k+1</m:t>
            </m:r>
            <m:ctrlPr>
              <w:rPr>
                <w:rFonts w:hint="eastAsia" w:ascii="Cambria Math" w:hAnsi="Cambria Math"/>
                <w:i/>
                <w:iCs/>
              </w:rPr>
            </m:ctrlPr>
          </m:sub>
        </m:sSub>
        <m:r>
          <m:rPr/>
          <w:rPr>
            <w:rFonts w:hint="eastAsia" w:ascii="Cambria Math" w:hAnsi="Cambria Math"/>
          </w:rPr>
          <m:t>=</m:t>
        </m:r>
        <m:d>
          <m:dPr>
            <m:begChr m:val="{"/>
            <m:endChr m:val=""/>
            <m:ctrlPr>
              <w:rPr>
                <w:rFonts w:hint="eastAsia" w:ascii="Cambria Math" w:hAnsi="Cambria Math"/>
                <w:i/>
                <w:iCs/>
              </w:rPr>
            </m:ctrlPr>
          </m:dPr>
          <m:e>
            <m:m>
              <m:mPr>
                <m:mcs>
                  <m:mc>
                    <m:mcPr>
                      <m:count m:val="2"/>
                      <m:mcJc m:val="center"/>
                    </m:mcPr>
                  </m:mc>
                </m:mcs>
                <m:plcHide m:val="1"/>
                <m:ctrlPr>
                  <w:rPr>
                    <w:rFonts w:hint="eastAsia" w:ascii="Cambria Math" w:hAnsi="Cambria Math"/>
                    <w:i/>
                    <w:iCs/>
                  </w:rPr>
                </m:ctrlPr>
              </m:mPr>
              <m:mr>
                <m:e>
                  <m:sSub>
                    <m:sSubPr>
                      <m:ctrlPr>
                        <w:rPr>
                          <w:rFonts w:hint="eastAsia" w:ascii="Cambria Math" w:hAnsi="Cambria Math"/>
                          <w:i/>
                          <w:iCs/>
                        </w:rPr>
                      </m:ctrlPr>
                    </m:sSubPr>
                    <m:e>
                      <m:r>
                        <m:rPr/>
                        <w:rPr>
                          <w:rFonts w:hint="default" w:ascii="Cambria Math" w:hAnsi="Cambria Math"/>
                        </w:rPr>
                        <m:t>e</m:t>
                      </m:r>
                      <m:ctrlPr>
                        <w:rPr>
                          <w:rFonts w:hint="eastAsia" w:ascii="Cambria Math" w:hAnsi="Cambria Math"/>
                          <w:i/>
                          <w:iCs/>
                        </w:rPr>
                      </m:ctrlPr>
                    </m:e>
                    <m:sub>
                      <m:r>
                        <m:rPr/>
                        <w:rPr>
                          <w:rFonts w:hint="default" w:ascii="Cambria Math" w:hAnsi="Cambria Math"/>
                        </w:rPr>
                        <m:t>k</m:t>
                      </m:r>
                      <m:ctrlPr>
                        <w:rPr>
                          <w:rFonts w:hint="eastAsia" w:ascii="Cambria Math" w:hAnsi="Cambria Math"/>
                          <w:i/>
                          <w:iCs/>
                        </w:rPr>
                      </m:ctrlPr>
                    </m:sub>
                  </m:sSub>
                  <m:r>
                    <m:rPr/>
                    <w:rPr>
                      <w:rFonts w:hint="default" w:ascii="Cambria Math" w:hAnsi="Cambria Math"/>
                    </w:rPr>
                    <m:t>+2Δy−2Δx,</m:t>
                  </m:r>
                  <m:ctrlPr>
                    <w:rPr>
                      <w:rFonts w:hint="eastAsia" w:ascii="Cambria Math" w:hAnsi="Cambria Math"/>
                      <w:i/>
                      <w:iCs/>
                    </w:rPr>
                  </m:ctrlPr>
                </m:e>
                <m:e>
                  <m:r>
                    <m:rPr>
                      <m:nor/>
                      <m:sty m:val="p"/>
                    </m:rPr>
                    <w:rPr>
                      <w:rFonts w:hint="eastAsia" w:ascii="Cambria Math" w:hAnsi="Cambria Math"/>
                      <w:b w:val="0"/>
                      <w:i w:val="0"/>
                      <w:iCs w:val="0"/>
                    </w:rPr>
                    <m:t>if </m:t>
                  </m:r>
                  <m:sSub>
                    <m:sSubPr>
                      <m:ctrlPr>
                        <w:rPr>
                          <w:rFonts w:hint="eastAsia" w:ascii="Cambria Math" w:hAnsi="Cambria Math"/>
                          <w:i/>
                          <w:iCs/>
                        </w:rPr>
                      </m:ctrlPr>
                    </m:sSubPr>
                    <m:e>
                      <m:r>
                        <m:rPr/>
                        <w:rPr>
                          <w:rFonts w:hint="default" w:ascii="Cambria Math" w:hAnsi="Cambria Math"/>
                        </w:rPr>
                        <m:t>e</m:t>
                      </m:r>
                      <m:ctrlPr>
                        <w:rPr>
                          <w:rFonts w:hint="eastAsia" w:ascii="Cambria Math" w:hAnsi="Cambria Math"/>
                          <w:i/>
                          <w:iCs/>
                        </w:rPr>
                      </m:ctrlPr>
                    </m:e>
                    <m:sub>
                      <m:r>
                        <m:rPr/>
                        <w:rPr>
                          <w:rFonts w:hint="default" w:ascii="Cambria Math" w:hAnsi="Cambria Math"/>
                        </w:rPr>
                        <m:t>k</m:t>
                      </m:r>
                      <m:ctrlPr>
                        <w:rPr>
                          <w:rFonts w:hint="eastAsia" w:ascii="Cambria Math" w:hAnsi="Cambria Math"/>
                          <w:i/>
                          <w:iCs/>
                        </w:rPr>
                      </m:ctrlPr>
                    </m:sub>
                  </m:sSub>
                  <m:r>
                    <m:rPr/>
                    <w:rPr>
                      <w:rFonts w:hint="eastAsia" w:ascii="Cambria Math" w:hAnsi="Cambria Math"/>
                    </w:rPr>
                    <m:t>≥0</m:t>
                  </m:r>
                  <m:ctrlPr>
                    <w:rPr>
                      <w:rFonts w:hint="eastAsia" w:ascii="Cambria Math" w:hAnsi="Cambria Math"/>
                      <w:i/>
                      <w:iCs/>
                    </w:rPr>
                  </m:ctrlPr>
                </m:e>
              </m:mr>
              <m:mr>
                <m:e>
                  <m:sSub>
                    <m:sSubPr>
                      <m:ctrlPr>
                        <w:rPr>
                          <w:rFonts w:hint="eastAsia" w:ascii="Cambria Math" w:hAnsi="Cambria Math"/>
                          <w:i/>
                          <w:iCs/>
                        </w:rPr>
                      </m:ctrlPr>
                    </m:sSubPr>
                    <m:e>
                      <m:r>
                        <m:rPr/>
                        <w:rPr>
                          <w:rFonts w:hint="default" w:ascii="Cambria Math" w:hAnsi="Cambria Math"/>
                        </w:rPr>
                        <m:t>e</m:t>
                      </m:r>
                      <m:ctrlPr>
                        <w:rPr>
                          <w:rFonts w:hint="eastAsia" w:ascii="Cambria Math" w:hAnsi="Cambria Math"/>
                          <w:i/>
                          <w:iCs/>
                        </w:rPr>
                      </m:ctrlPr>
                    </m:e>
                    <m:sub>
                      <m:r>
                        <m:rPr/>
                        <w:rPr>
                          <w:rFonts w:hint="default" w:ascii="Cambria Math" w:hAnsi="Cambria Math"/>
                        </w:rPr>
                        <m:t>k</m:t>
                      </m:r>
                      <m:ctrlPr>
                        <w:rPr>
                          <w:rFonts w:hint="eastAsia" w:ascii="Cambria Math" w:hAnsi="Cambria Math"/>
                          <w:i/>
                          <w:iCs/>
                        </w:rPr>
                      </m:ctrlPr>
                    </m:sub>
                  </m:sSub>
                  <m:r>
                    <m:rPr/>
                    <w:rPr>
                      <w:rFonts w:hint="default" w:ascii="Cambria Math" w:hAnsi="Cambria Math"/>
                    </w:rPr>
                    <m:t>+2Δy,</m:t>
                  </m:r>
                  <m:ctrlPr>
                    <w:rPr>
                      <w:rFonts w:hint="eastAsia" w:ascii="Cambria Math" w:hAnsi="Cambria Math"/>
                      <w:i/>
                      <w:iCs/>
                    </w:rPr>
                  </m:ctrlPr>
                </m:e>
                <m:e>
                  <m:r>
                    <m:rPr>
                      <m:nor/>
                      <m:sty m:val="p"/>
                    </m:rPr>
                    <w:rPr>
                      <w:rFonts w:hint="eastAsia" w:ascii="Cambria Math" w:hAnsi="Cambria Math"/>
                      <w:b w:val="0"/>
                      <w:i w:val="0"/>
                      <w:iCs w:val="0"/>
                    </w:rPr>
                    <m:t>otherwise</m:t>
                  </m:r>
                  <m:ctrlPr>
                    <w:rPr>
                      <w:rFonts w:hint="eastAsia" w:ascii="Cambria Math" w:hAnsi="Cambria Math"/>
                      <w:i/>
                      <w:iCs/>
                    </w:rPr>
                  </m:ctrlPr>
                </m:e>
              </m:mr>
            </m:m>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(3-13)</w:t>
      </w:r>
    </w:p>
    <w:p w14:paraId="7AEA9AD1">
      <w:pPr>
        <w:pStyle w:val="29"/>
      </w:pPr>
      <w:r>
        <w:rPr>
          <w:rFonts w:hint="eastAsia"/>
        </w:rPr>
        <w:t>其中</w:t>
      </w:r>
      <m:oMath>
        <m:r>
          <m:rPr/>
          <w:rPr>
            <w:rFonts w:hint="default" w:ascii="Cambria Math" w:hAnsi="Cambria Math"/>
          </w:rPr>
          <m:t>Δx=</m:t>
        </m:r>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m:nor/>
              </m:rPr>
              <w:rPr>
                <w:rFonts w:hint="eastAsia" w:ascii="Cambria Math" w:hAnsi="Cambria Math"/>
                <w:b w:val="0"/>
                <w:i/>
                <w:iCs/>
              </w:rPr>
              <m:t>end</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eastAsia" w:ascii="Cambria Math" w:hAnsi="Cambria Math"/>
              </w:rPr>
              <m:t>0</m:t>
            </m:r>
            <m:ctrlPr>
              <w:rPr>
                <w:rFonts w:hint="eastAsia" w:ascii="Cambria Math" w:hAnsi="Cambria Math"/>
                <w:i/>
                <w:iCs/>
              </w:rPr>
            </m:ctrlPr>
          </m:sub>
        </m:sSub>
      </m:oMath>
      <w:r>
        <w:rPr>
          <w:rFonts w:hint="eastAsia"/>
          <w:i/>
          <w:iCs/>
        </w:rPr>
        <w:t xml:space="preserve">, </w:t>
      </w:r>
      <m:oMath>
        <m:r>
          <m:rPr/>
          <w:rPr>
            <w:rFonts w:hint="default" w:ascii="Cambria Math" w:hAnsi="Cambria Math"/>
          </w:rPr>
          <m:t>Δy=</m:t>
        </m:r>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m:nor/>
              </m:rPr>
              <w:rPr>
                <w:rFonts w:hint="eastAsia" w:ascii="Cambria Math" w:hAnsi="Cambria Math"/>
                <w:b w:val="0"/>
                <w:i/>
                <w:iCs/>
              </w:rPr>
              <m:t>end</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eastAsia" w:ascii="Cambria Math" w:hAnsi="Cambria Math"/>
              </w:rPr>
              <m:t>0</m:t>
            </m:r>
            <m:ctrlPr>
              <w:rPr>
                <w:rFonts w:hint="eastAsia" w:ascii="Cambria Math" w:hAnsi="Cambria Math"/>
                <w:i/>
                <w:iCs/>
              </w:rPr>
            </m:ctrlPr>
          </m:sub>
        </m:sSub>
      </m:oMath>
      <w:r>
        <w:rPr>
          <w:rFonts w:hint="eastAsia"/>
        </w:rPr>
        <w:t>。该算法在保持</w:t>
      </w:r>
      <m:oMath>
        <m:r>
          <m:rPr>
            <m:sty m:val="p"/>
          </m:rPr>
          <w:rPr>
            <w:rFonts w:hint="eastAsia" w:ascii="Cambria Math" w:hAnsi="Cambria Math"/>
          </w:rPr>
          <m:t>O</m:t>
        </m:r>
        <m:d>
          <m:dPr>
            <m:ctrlPr>
              <w:rPr>
                <w:rFonts w:hint="eastAsia" w:ascii="Cambria Math" w:hAnsi="Cambria Math"/>
              </w:rPr>
            </m:ctrlPr>
          </m:dPr>
          <m:e>
            <m:r>
              <m:rPr>
                <m:sty m:val="p"/>
              </m:rPr>
              <w:rPr>
                <w:rFonts w:hint="eastAsia" w:ascii="Cambria Math" w:hAnsi="Cambria Math"/>
              </w:rPr>
              <m:t>n</m:t>
            </m:r>
            <m:ctrlPr>
              <w:rPr>
                <w:rFonts w:hint="eastAsia" w:ascii="Cambria Math" w:hAnsi="Cambria Math"/>
              </w:rPr>
            </m:ctrlPr>
          </m:e>
        </m:d>
      </m:oMath>
      <w:r>
        <w:rPr>
          <w:rFonts w:hint="eastAsia"/>
        </w:rPr>
        <w:t>时间复杂度的同时，严格保证射线路径的连通性，其中</w:t>
      </w:r>
      <m:oMath>
        <m:r>
          <m:rPr>
            <m:sty m:val="p"/>
          </m:rPr>
          <w:rPr>
            <w:rFonts w:hint="eastAsia" w:ascii="Cambria Math" w:hAnsi="Cambria Math"/>
          </w:rPr>
          <m:t>n</m:t>
        </m:r>
      </m:oMath>
      <w:r>
        <w:rPr>
          <w:rFonts w:hint="eastAsia"/>
        </w:rPr>
        <w:t>为射线长度像素数。噪声注入环节引入随机过程</w:t>
      </w:r>
      <m:oMath>
        <m:r>
          <m:rPr/>
          <w:rPr>
            <w:rFonts w:hint="default" w:ascii="Cambria Math" w:hAnsi="Cambria Math"/>
          </w:rPr>
          <m:t>ϵ∼</m:t>
        </m:r>
        <m:r>
          <m:rPr>
            <m:scr m:val="script"/>
          </m:rPr>
          <w:rPr>
            <w:rFonts w:hint="eastAsia" w:ascii="Cambria Math" w:hAnsi="Cambria Math" w:eastAsia="MS Mincho"/>
          </w:rPr>
          <m:t>N</m:t>
        </m:r>
        <m:d>
          <m:dPr>
            <m:ctrlPr>
              <w:rPr>
                <w:rFonts w:hint="eastAsia" w:ascii="Cambria Math" w:hAnsi="Cambria Math"/>
                <w:i/>
                <w:iCs/>
              </w:rPr>
            </m:ctrlPr>
          </m:dPr>
          <m:e>
            <m:r>
              <m:rPr/>
              <w:rPr>
                <w:rFonts w:hint="default" w:ascii="Cambria Math" w:hAnsi="Cambria Math"/>
              </w:rPr>
              <m:t>0,Σ</m:t>
            </m:r>
            <m:ctrlPr>
              <w:rPr>
                <w:rFonts w:hint="eastAsia" w:ascii="Cambria Math" w:hAnsi="Cambria Math"/>
                <w:i/>
                <w:iCs/>
              </w:rPr>
            </m:ctrlPr>
          </m:e>
        </m:d>
      </m:oMath>
      <w:r>
        <w:rPr>
          <w:rFonts w:hint="eastAsia"/>
        </w:rPr>
        <w:t>，协方差矩阵</w:t>
      </w:r>
      <m:oMath>
        <m:r>
          <m:rPr/>
          <w:rPr>
            <w:rFonts w:hint="default" w:ascii="Cambria Math" w:hAnsi="Cambria Math"/>
          </w:rPr>
          <m:t>Σ=diag</m:t>
        </m:r>
        <m:d>
          <m:dPr>
            <m:ctrlPr>
              <w:rPr>
                <w:rFonts w:hint="eastAsia" w:ascii="Cambria Math" w:hAnsi="Cambria Math"/>
                <w:i/>
                <w:iCs/>
              </w:rPr>
            </m:ctrlPr>
          </m:dPr>
          <m:e>
            <m:sSubSup>
              <m:sSubSupPr>
                <m:ctrlPr>
                  <w:rPr>
                    <w:rFonts w:hint="eastAsia" w:ascii="Cambria Math" w:hAnsi="Cambria Math"/>
                    <w:i/>
                    <w:iCs/>
                  </w:rPr>
                </m:ctrlPr>
              </m:sSubSupPr>
              <m:e>
                <m:r>
                  <m:rPr/>
                  <w:rPr>
                    <w:rFonts w:hint="default" w:ascii="Cambria Math" w:hAnsi="Cambria Math"/>
                  </w:rPr>
                  <m:t>σ</m:t>
                </m:r>
                <m:ctrlPr>
                  <w:rPr>
                    <w:rFonts w:hint="eastAsia" w:ascii="Cambria Math" w:hAnsi="Cambria Math"/>
                    <w:i/>
                    <w:iCs/>
                  </w:rPr>
                </m:ctrlPr>
              </m:e>
              <m:sub>
                <m:r>
                  <m:rPr/>
                  <w:rPr>
                    <w:rFonts w:hint="default" w:ascii="Cambria Math" w:hAnsi="Cambria Math"/>
                  </w:rPr>
                  <m:t>x</m:t>
                </m:r>
                <m:ctrlPr>
                  <w:rPr>
                    <w:rFonts w:hint="eastAsia" w:ascii="Cambria Math" w:hAnsi="Cambria Math"/>
                    <w:i/>
                    <w:iCs/>
                  </w:rPr>
                </m:ctrlPr>
              </m:sub>
              <m:sup>
                <m:r>
                  <m:rPr/>
                  <w:rPr>
                    <w:rFonts w:hint="eastAsia" w:ascii="Cambria Math" w:hAnsi="Cambria Math"/>
                  </w:rPr>
                  <m:t>2</m:t>
                </m:r>
                <m:ctrlPr>
                  <w:rPr>
                    <w:rFonts w:hint="eastAsia" w:ascii="Cambria Math" w:hAnsi="Cambria Math"/>
                    <w:i/>
                    <w:iCs/>
                  </w:rPr>
                </m:ctrlPr>
              </m:sup>
            </m:sSubSup>
            <m:r>
              <m:rPr/>
              <w:rPr>
                <w:rFonts w:hint="eastAsia" w:ascii="Cambria Math" w:hAnsi="Cambria Math"/>
              </w:rPr>
              <m:t>,</m:t>
            </m:r>
            <m:sSubSup>
              <m:sSubSupPr>
                <m:ctrlPr>
                  <w:rPr>
                    <w:rFonts w:hint="eastAsia" w:ascii="Cambria Math" w:hAnsi="Cambria Math"/>
                    <w:i/>
                    <w:iCs/>
                  </w:rPr>
                </m:ctrlPr>
              </m:sSubSupPr>
              <m:e>
                <m:r>
                  <m:rPr/>
                  <w:rPr>
                    <w:rFonts w:hint="default" w:ascii="Cambria Math" w:hAnsi="Cambria Math"/>
                  </w:rPr>
                  <m:t>σ</m:t>
                </m:r>
                <m:ctrlPr>
                  <w:rPr>
                    <w:rFonts w:hint="eastAsia" w:ascii="Cambria Math" w:hAnsi="Cambria Math"/>
                    <w:i/>
                    <w:iCs/>
                  </w:rPr>
                </m:ctrlPr>
              </m:e>
              <m:sub>
                <m:r>
                  <m:rPr/>
                  <w:rPr>
                    <w:rFonts w:hint="default" w:ascii="Cambria Math" w:hAnsi="Cambria Math"/>
                  </w:rPr>
                  <m:t>y</m:t>
                </m:r>
                <m:ctrlPr>
                  <w:rPr>
                    <w:rFonts w:hint="eastAsia" w:ascii="Cambria Math" w:hAnsi="Cambria Math"/>
                    <w:i/>
                    <w:iCs/>
                  </w:rPr>
                </m:ctrlPr>
              </m:sub>
              <m:sup>
                <m:r>
                  <m:rPr/>
                  <w:rPr>
                    <w:rFonts w:hint="eastAsia" w:ascii="Cambria Math" w:hAnsi="Cambria Math"/>
                  </w:rPr>
                  <m:t>2</m:t>
                </m:r>
                <m:ctrlPr>
                  <w:rPr>
                    <w:rFonts w:hint="eastAsia" w:ascii="Cambria Math" w:hAnsi="Cambria Math"/>
                    <w:i/>
                    <w:iCs/>
                  </w:rPr>
                </m:ctrlPr>
              </m:sup>
            </m:sSubSup>
            <m:ctrlPr>
              <w:rPr>
                <w:rFonts w:hint="eastAsia" w:ascii="Cambria Math" w:hAnsi="Cambria Math"/>
                <w:i/>
                <w:iCs/>
              </w:rPr>
            </m:ctrlPr>
          </m:e>
        </m:d>
      </m:oMath>
      <w:r>
        <w:rPr>
          <w:rFonts w:hint="eastAsia"/>
        </w:rPr>
        <w:t>模拟传感器的不确定性特征。</w:t>
      </w:r>
    </w:p>
    <w:p w14:paraId="7C791839">
      <w:pPr>
        <w:pStyle w:val="29"/>
        <w:rPr>
          <w:rFonts w:hint="eastAsia"/>
        </w:rPr>
      </w:pPr>
      <w:r>
        <w:rPr>
          <w:rFonts w:hint="eastAsia"/>
        </w:rPr>
        <w:t>特征匹配阶段建立在仿射空间对齐理论基础上。设</w:t>
      </w:r>
      <m:oMath>
        <m:sSub>
          <m:sSubPr>
            <m:ctrlPr>
              <w:rPr>
                <w:rFonts w:hint="eastAsia" w:ascii="Cambria Math" w:hAnsi="Cambria Math"/>
                <w:i/>
                <w:iCs/>
              </w:rPr>
            </m:ctrlPr>
          </m:sSubPr>
          <m:e>
            <m:r>
              <m:rPr>
                <m:scr m:val="script"/>
              </m:rPr>
              <w:rPr>
                <w:rFonts w:hint="eastAsia" w:ascii="Cambria Math" w:hAnsi="Cambria Math" w:eastAsia="MS Mincho"/>
              </w:rPr>
              <m:t>ℱ</m:t>
            </m:r>
            <m:ctrlPr>
              <w:rPr>
                <w:rFonts w:hint="eastAsia" w:ascii="Cambria Math" w:hAnsi="Cambria Math"/>
                <w:i/>
                <w:iCs/>
              </w:rPr>
            </m:ctrlPr>
          </m:e>
          <m:sub>
            <m:r>
              <m:rPr>
                <m:nor/>
              </m:rPr>
              <w:rPr>
                <w:rFonts w:hint="eastAsia" w:ascii="Cambria Math" w:hAnsi="Cambria Math"/>
                <w:b w:val="0"/>
                <w:i/>
                <w:iCs/>
              </w:rPr>
              <m:t>real</m:t>
            </m:r>
            <m:ctrlPr>
              <w:rPr>
                <w:rFonts w:hint="eastAsia" w:ascii="Cambria Math" w:hAnsi="Cambria Math"/>
                <w:i/>
                <w:iCs/>
              </w:rPr>
            </m:ctrlPr>
          </m:sub>
        </m:sSub>
        <m:r>
          <m:rPr/>
          <w:rPr>
            <w:rFonts w:hint="eastAsia" w:ascii="Cambria Math" w:hAnsi="Cambria Math"/>
          </w:rPr>
          <m:t>={</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default" w:ascii="Cambria Math" w:hAnsi="Cambria Math"/>
                  </w:rPr>
                  <m:t>i</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default" w:ascii="Cambria Math" w:hAnsi="Cambria Math"/>
                  </w:rPr>
                  <m:t>i</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m:t>
        </m:r>
      </m:oMath>
      <w:r>
        <w:rPr>
          <w:rFonts w:hint="eastAsia"/>
        </w:rPr>
        <w:t>为实际扫描特征点集，</w:t>
      </w:r>
      <m:oMath>
        <m:sSub>
          <m:sSubPr>
            <m:ctrlPr>
              <w:rPr>
                <w:rFonts w:hint="eastAsia" w:ascii="Cambria Math" w:hAnsi="Cambria Math"/>
                <w:i/>
                <w:iCs/>
              </w:rPr>
            </m:ctrlPr>
          </m:sSubPr>
          <m:e>
            <m:r>
              <m:rPr>
                <m:scr m:val="script"/>
              </m:rPr>
              <w:rPr>
                <w:rFonts w:hint="eastAsia" w:ascii="Cambria Math" w:hAnsi="Cambria Math" w:eastAsia="MS Mincho"/>
              </w:rPr>
              <m:t>ℱ</m:t>
            </m:r>
            <m:ctrlPr>
              <w:rPr>
                <w:rFonts w:hint="eastAsia" w:ascii="Cambria Math" w:hAnsi="Cambria Math"/>
                <w:i/>
                <w:iCs/>
              </w:rPr>
            </m:ctrlPr>
          </m:e>
          <m:sub>
            <m:r>
              <m:rPr>
                <m:nor/>
              </m:rPr>
              <w:rPr>
                <w:rFonts w:hint="eastAsia" w:ascii="Cambria Math" w:hAnsi="Cambria Math"/>
                <w:b w:val="0"/>
                <w:i/>
                <w:iCs/>
              </w:rPr>
              <m:t>sim</m:t>
            </m:r>
            <m:ctrlPr>
              <w:rPr>
                <w:rFonts w:hint="eastAsia" w:ascii="Cambria Math" w:hAnsi="Cambria Math"/>
                <w:i/>
                <w:iCs/>
              </w:rPr>
            </m:ctrlPr>
          </m:sub>
        </m:sSub>
        <m:r>
          <m:rPr/>
          <w:rPr>
            <w:rFonts w:hint="eastAsia" w:ascii="Cambria Math" w:hAnsi="Cambria Math"/>
          </w:rPr>
          <m:t>={</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u</m:t>
                </m:r>
                <m:ctrlPr>
                  <w:rPr>
                    <w:rFonts w:hint="eastAsia" w:ascii="Cambria Math" w:hAnsi="Cambria Math"/>
                    <w:i/>
                    <w:iCs/>
                  </w:rPr>
                </m:ctrlPr>
              </m:e>
              <m:sub>
                <m:r>
                  <m:rPr/>
                  <w:rPr>
                    <w:rFonts w:hint="default" w:ascii="Cambria Math" w:hAnsi="Cambria Math"/>
                  </w:rPr>
                  <m:t>j</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v</m:t>
                </m:r>
                <m:ctrlPr>
                  <w:rPr>
                    <w:rFonts w:hint="eastAsia" w:ascii="Cambria Math" w:hAnsi="Cambria Math"/>
                    <w:i/>
                    <w:iCs/>
                  </w:rPr>
                </m:ctrlPr>
              </m:e>
              <m:sub>
                <m:r>
                  <m:rPr/>
                  <w:rPr>
                    <w:rFonts w:hint="default" w:ascii="Cambria Math" w:hAnsi="Cambria Math"/>
                  </w:rPr>
                  <m:t>j</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m:t>
        </m:r>
      </m:oMath>
      <w:r>
        <w:rPr>
          <w:rFonts w:hint="eastAsia"/>
        </w:rPr>
        <w:t>为模拟扫描特征点集，寻找最优仿射变换</w:t>
      </w:r>
      <m:oMath>
        <m:r>
          <m:rPr/>
          <w:rPr>
            <w:rFonts w:hint="default" w:ascii="Cambria Math" w:hAnsi="Cambria Math"/>
          </w:rPr>
          <m:t>T∈</m:t>
        </m:r>
        <m:r>
          <m:rPr>
            <m:sty m:val="p"/>
          </m:rPr>
          <w:rPr>
            <w:rFonts w:hint="default" w:ascii="Cambria Math" w:hAnsi="Cambria Math"/>
          </w:rPr>
          <m:t>Sim</m:t>
        </m:r>
        <m:r>
          <m:rPr/>
          <w:rPr>
            <w:rFonts w:hint="default" w:ascii="Cambria Math" w:hAnsi="Cambria Math"/>
          </w:rPr>
          <m:t>(2)</m:t>
        </m:r>
      </m:oMath>
      <w:r>
        <w:rPr>
          <w:rFonts w:hint="eastAsia"/>
        </w:rPr>
        <w:t>使得能量函数最小化：</w:t>
      </w:r>
    </w:p>
    <w:p w14:paraId="2995BF3D">
      <w:pPr>
        <w:pStyle w:val="41"/>
        <w:bidi w:val="0"/>
        <w:rPr>
          <w:rFonts w:hint="default" w:eastAsia="宋体"/>
          <w:lang w:val="en-US" w:eastAsia="zh-CN"/>
        </w:rPr>
      </w:pPr>
      <w:r>
        <w:rPr>
          <w:rFonts w:hint="eastAsia" w:hAnsi="Cambria Math"/>
          <w:b w:val="0"/>
          <w:i w:val="0"/>
          <w:lang w:val="en-US" w:eastAsia="zh-CN"/>
        </w:rPr>
        <w:tab/>
      </w:r>
      <m:oMath>
        <m:r>
          <m:rPr>
            <m:sty m:val="p"/>
          </m:rPr>
          <w:rPr>
            <w:rFonts w:hint="default" w:ascii="Cambria Math" w:hAnsi="Cambria Math"/>
          </w:rPr>
          <m:t>E</m:t>
        </m:r>
        <m:d>
          <m:dPr>
            <m:ctrlPr>
              <w:rPr>
                <w:rFonts w:hint="eastAsia" w:ascii="Cambria Math" w:hAnsi="Cambria Math"/>
                <w:i/>
                <w:iCs/>
              </w:rPr>
            </m:ctrlPr>
          </m:dPr>
          <m:e>
            <m:r>
              <m:rPr/>
              <w:rPr>
                <w:rFonts w:hint="default" w:ascii="Cambria Math" w:hAnsi="Cambria Math"/>
              </w:rPr>
              <m:t>T</m:t>
            </m:r>
            <m:ctrlPr>
              <w:rPr>
                <w:rFonts w:hint="eastAsia" w:ascii="Cambria Math" w:hAnsi="Cambria Math"/>
                <w:i/>
                <w:iCs/>
              </w:rPr>
            </m:ctrlPr>
          </m:e>
        </m:d>
        <m:r>
          <m:rPr/>
          <w:rPr>
            <w:rFonts w:hint="eastAsia" w:ascii="Cambria Math" w:hAnsi="Cambria Math"/>
          </w:rPr>
          <m:t>=</m:t>
        </m:r>
        <m:nary>
          <m:naryPr>
            <m:chr m:val="∑"/>
            <m:limLoc m:val="undOvr"/>
            <m:supHide m:val="1"/>
            <m:ctrlPr>
              <w:rPr>
                <w:rFonts w:hint="eastAsia" w:ascii="Cambria Math" w:hAnsi="Cambria Math"/>
                <w:i/>
                <w:iCs/>
              </w:rPr>
            </m:ctrlPr>
          </m:naryPr>
          <m:sub>
            <m:r>
              <m:rPr/>
              <w:rPr>
                <w:rFonts w:hint="default" w:ascii="Cambria Math" w:hAnsi="Cambria Math"/>
              </w:rPr>
              <m:t>i,j</m:t>
            </m:r>
            <m:ctrlPr>
              <w:rPr>
                <w:rFonts w:hint="eastAsia" w:ascii="Cambria Math" w:hAnsi="Cambria Math"/>
                <w:i/>
                <w:iCs/>
              </w:rPr>
            </m:ctrlPr>
          </m:sub>
          <m:sup>
            <m:r>
              <m:rPr/>
              <w:rPr>
                <w:rFonts w:hint="eastAsia" w:ascii="Cambria Math" w:hAnsi="Cambria Math"/>
              </w:rPr>
              <m:t>​</m:t>
            </m:r>
            <m:ctrlPr>
              <w:rPr>
                <w:rFonts w:hint="eastAsia" w:ascii="Cambria Math" w:hAnsi="Cambria Math"/>
                <w:i/>
                <w:iCs/>
              </w:rPr>
            </m:ctrlPr>
          </m:sup>
          <m:e>
            <m:sSub>
              <m:sSubPr>
                <m:ctrlPr>
                  <w:rPr>
                    <w:rFonts w:hint="eastAsia" w:ascii="Cambria Math" w:hAnsi="Cambria Math"/>
                    <w:i/>
                    <w:iCs/>
                  </w:rPr>
                </m:ctrlPr>
              </m:sSubPr>
              <m:e>
                <m:r>
                  <m:rPr/>
                  <w:rPr>
                    <w:rFonts w:hint="default" w:ascii="Cambria Math" w:hAnsi="Cambria Math"/>
                  </w:rPr>
                  <m:t>w</m:t>
                </m:r>
                <m:ctrlPr>
                  <w:rPr>
                    <w:rFonts w:hint="eastAsia" w:ascii="Cambria Math" w:hAnsi="Cambria Math"/>
                    <w:i/>
                    <w:iCs/>
                  </w:rPr>
                </m:ctrlPr>
              </m:e>
              <m:sub>
                <m:r>
                  <m:rPr/>
                  <w:rPr>
                    <w:rFonts w:hint="default" w:ascii="Cambria Math" w:hAnsi="Cambria Math"/>
                  </w:rPr>
                  <m:t>ij</m:t>
                </m:r>
                <m:ctrlPr>
                  <w:rPr>
                    <w:rFonts w:hint="eastAsia" w:ascii="Cambria Math" w:hAnsi="Cambria Math"/>
                    <w:i/>
                    <w:iCs/>
                  </w:rPr>
                </m:ctrlPr>
              </m:sub>
            </m:sSub>
            <m:ctrlPr>
              <w:rPr>
                <w:rFonts w:hint="eastAsia" w:ascii="Cambria Math" w:hAnsi="Cambria Math"/>
                <w:i/>
                <w:iCs/>
              </w:rPr>
            </m:ctrlPr>
          </m:e>
        </m:nary>
        <m:r>
          <m:rPr/>
          <w:rPr>
            <w:rFonts w:hint="default" w:ascii="Cambria Math" w:hAnsi="Cambria Math"/>
          </w:rPr>
          <m:t>∥T</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default" w:ascii="Cambria Math" w:hAnsi="Cambria Math"/>
                  </w:rPr>
                  <m:t>i</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default" w:ascii="Cambria Math" w:hAnsi="Cambria Math"/>
                  </w:rPr>
                  <m:t>i</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u</m:t>
                </m:r>
                <m:ctrlPr>
                  <w:rPr>
                    <w:rFonts w:hint="eastAsia" w:ascii="Cambria Math" w:hAnsi="Cambria Math"/>
                    <w:i/>
                    <w:iCs/>
                  </w:rPr>
                </m:ctrlPr>
              </m:e>
              <m:sub>
                <m:r>
                  <m:rPr/>
                  <w:rPr>
                    <w:rFonts w:hint="default" w:ascii="Cambria Math" w:hAnsi="Cambria Math"/>
                  </w:rPr>
                  <m:t>j</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v</m:t>
                </m:r>
                <m:ctrlPr>
                  <w:rPr>
                    <w:rFonts w:hint="eastAsia" w:ascii="Cambria Math" w:hAnsi="Cambria Math"/>
                    <w:i/>
                    <w:iCs/>
                  </w:rPr>
                </m:ctrlPr>
              </m:e>
              <m:sub>
                <m:r>
                  <m:rPr/>
                  <w:rPr>
                    <w:rFonts w:hint="default" w:ascii="Cambria Math" w:hAnsi="Cambria Math"/>
                  </w:rPr>
                  <m:t>j</m:t>
                </m:r>
                <m:ctrlPr>
                  <w:rPr>
                    <w:rFonts w:hint="eastAsia" w:ascii="Cambria Math" w:hAnsi="Cambria Math"/>
                    <w:i/>
                    <w:iCs/>
                  </w:rPr>
                </m:ctrlPr>
              </m:sub>
            </m:sSub>
            <m:ctrlPr>
              <w:rPr>
                <w:rFonts w:hint="eastAsia" w:ascii="Cambria Math" w:hAnsi="Cambria Math"/>
                <w:i/>
                <w:iCs/>
              </w:rPr>
            </m:ctrlPr>
          </m:e>
        </m:d>
        <m:sSup>
          <m:sSupPr>
            <m:ctrlPr>
              <w:rPr>
                <w:rFonts w:hint="eastAsia" w:ascii="Cambria Math" w:hAnsi="Cambria Math"/>
                <w:i/>
                <w:iCs/>
              </w:rPr>
            </m:ctrlPr>
          </m:sSupPr>
          <m:e>
            <m:r>
              <m:rPr/>
              <w:rPr>
                <w:rFonts w:hint="eastAsia" w:ascii="Cambria Math" w:hAnsi="Cambria Math"/>
              </w:rPr>
              <m:t>∥</m:t>
            </m:r>
            <m:ctrlPr>
              <w:rPr>
                <w:rFonts w:hint="eastAsia" w:ascii="Cambria Math" w:hAnsi="Cambria Math"/>
                <w:i/>
                <w:iCs/>
              </w:rPr>
            </m:ctrlPr>
          </m:e>
          <m:sup>
            <m:r>
              <m:rPr/>
              <w:rPr>
                <w:rFonts w:hint="eastAsia" w:ascii="Cambria Math" w:hAnsi="Cambria Math"/>
              </w:rPr>
              <m:t>2</m:t>
            </m:r>
            <m:ctrlPr>
              <w:rPr>
                <w:rFonts w:hint="eastAsia" w:ascii="Cambria Math" w:hAnsi="Cambria Math"/>
                <w:i/>
                <w:iCs/>
              </w:rPr>
            </m:ctrlPr>
          </m:sup>
        </m:sSup>
        <m:r>
          <m:rPr/>
          <w:rPr>
            <w:rFonts w:hint="default" w:ascii="Cambria Math" w:hAnsi="Cambria Math"/>
          </w:rPr>
          <m:t>+λ∥</m:t>
        </m:r>
        <m:r>
          <m:rPr>
            <m:sty m:val="p"/>
          </m:rPr>
          <w:rPr>
            <w:rFonts w:hint="default" w:ascii="Cambria Math" w:hAnsi="Cambria Math"/>
          </w:rPr>
          <m:t>log</m:t>
        </m:r>
        <m:r>
          <m:rPr/>
          <w:rPr>
            <w:rFonts w:hint="default" w:ascii="Cambria Math" w:hAnsi="Cambria Math"/>
          </w:rPr>
          <m:t>s</m:t>
        </m:r>
        <m:sSup>
          <m:sSupPr>
            <m:ctrlPr>
              <w:rPr>
                <w:rFonts w:hint="eastAsia" w:ascii="Cambria Math" w:hAnsi="Cambria Math"/>
                <w:i/>
                <w:iCs/>
              </w:rPr>
            </m:ctrlPr>
          </m:sSupPr>
          <m:e>
            <m:r>
              <m:rPr/>
              <w:rPr>
                <w:rFonts w:hint="eastAsia" w:ascii="Cambria Math" w:hAnsi="Cambria Math"/>
              </w:rPr>
              <m:t>∥</m:t>
            </m:r>
            <m:ctrlPr>
              <w:rPr>
                <w:rFonts w:hint="eastAsia" w:ascii="Cambria Math" w:hAnsi="Cambria Math"/>
                <w:i/>
                <w:iCs/>
              </w:rPr>
            </m:ctrlPr>
          </m:e>
          <m:sup>
            <m:r>
              <m:rPr/>
              <w:rPr>
                <w:rFonts w:hint="eastAsia" w:ascii="Cambria Math" w:hAnsi="Cambria Math"/>
              </w:rPr>
              <m:t>2</m:t>
            </m:r>
            <m:ctrlPr>
              <w:rPr>
                <w:rFonts w:hint="eastAsia" w:ascii="Cambria Math" w:hAnsi="Cambria Math"/>
                <w:i/>
                <w:iCs/>
              </w:rPr>
            </m:ctrlPr>
          </m:sup>
        </m:sSup>
      </m:oMath>
      <w:r>
        <w:rPr>
          <w:rFonts w:hint="eastAsia" w:hAnsi="Cambria Math"/>
          <w:i w:val="0"/>
          <w:lang w:val="en-US" w:eastAsia="zh-CN"/>
        </w:rPr>
        <w:tab/>
      </w:r>
      <w:r>
        <w:rPr>
          <w:rFonts w:hint="eastAsia" w:hAnsi="Cambria Math"/>
          <w:i w:val="0"/>
          <w:lang w:val="en-US" w:eastAsia="zh-CN"/>
        </w:rPr>
        <w:t>(3-14)</w:t>
      </w:r>
    </w:p>
    <w:p w14:paraId="20B6CEA8">
      <w:pPr>
        <w:pStyle w:val="29"/>
        <w:rPr>
          <w:rFonts w:hint="eastAsia"/>
        </w:rPr>
      </w:pPr>
      <w:r>
        <w:rPr>
          <w:rFonts w:hint="eastAsia"/>
        </w:rPr>
        <w:t>其中</w:t>
      </w:r>
      <m:oMath>
        <m:sSub>
          <m:sSubPr>
            <m:ctrlPr>
              <w:rPr>
                <w:rFonts w:hint="eastAsia" w:ascii="Cambria Math" w:hAnsi="Cambria Math"/>
                <w:i/>
                <w:iCs/>
              </w:rPr>
            </m:ctrlPr>
          </m:sSubPr>
          <m:e>
            <m:r>
              <m:rPr/>
              <w:rPr>
                <w:rFonts w:hint="default" w:ascii="Cambria Math" w:hAnsi="Cambria Math"/>
              </w:rPr>
              <m:t>w</m:t>
            </m:r>
            <m:ctrlPr>
              <w:rPr>
                <w:rFonts w:hint="eastAsia" w:ascii="Cambria Math" w:hAnsi="Cambria Math"/>
                <w:i/>
                <w:iCs/>
              </w:rPr>
            </m:ctrlPr>
          </m:e>
          <m:sub>
            <m:r>
              <m:rPr/>
              <w:rPr>
                <w:rFonts w:hint="default" w:ascii="Cambria Math" w:hAnsi="Cambria Math"/>
              </w:rPr>
              <m:t>ij</m:t>
            </m:r>
            <m:ctrlPr>
              <w:rPr>
                <w:rFonts w:hint="eastAsia" w:ascii="Cambria Math" w:hAnsi="Cambria Math"/>
                <w:i/>
                <w:iCs/>
              </w:rPr>
            </m:ctrlPr>
          </m:sub>
        </m:sSub>
        <m:r>
          <m:rPr>
            <m:sty m:val="p"/>
          </m:rPr>
          <w:rPr>
            <w:rFonts w:hint="eastAsia" w:ascii="Cambria Math" w:hAnsi="Cambria Math"/>
          </w:rPr>
          <m:t>∈{0,1}</m:t>
        </m:r>
      </m:oMath>
      <w:r>
        <w:rPr>
          <w:rFonts w:hint="eastAsia"/>
        </w:rPr>
        <w:t>表示特征匹配关联性，</w:t>
      </w:r>
      <m:oMath>
        <m:r>
          <m:rPr/>
          <w:rPr>
            <w:rFonts w:hint="default" w:ascii="Cambria Math" w:hAnsi="Cambria Math"/>
          </w:rPr>
          <m:t>λ</m:t>
        </m:r>
      </m:oMath>
      <w:r>
        <w:rPr>
          <w:rFonts w:hint="eastAsia"/>
        </w:rPr>
        <w:t>为正则化系数，</w:t>
      </w:r>
      <m:oMath>
        <m:r>
          <m:rPr/>
          <w:rPr>
            <w:rFonts w:hint="default" w:ascii="Cambria Math" w:hAnsi="Cambria Math"/>
          </w:rPr>
          <m:t>s</m:t>
        </m:r>
      </m:oMath>
      <w:r>
        <w:rPr>
          <w:rFonts w:hint="eastAsia"/>
        </w:rPr>
        <w:t>为尺度因子。ORB特征描述子通过多尺度空间构建实现旋转不变性，其方向角计算采用强度质心法：</w:t>
      </w:r>
    </w:p>
    <w:p w14:paraId="67E1965F">
      <w:pPr>
        <w:pStyle w:val="41"/>
        <w:bidi w:val="0"/>
        <w:rPr>
          <w:rFonts w:hint="default" w:eastAsia="宋体"/>
          <w:lang w:val="en-US" w:eastAsia="zh-CN"/>
        </w:rPr>
      </w:pPr>
      <w:r>
        <w:rPr>
          <w:rFonts w:hint="eastAsia" w:hAnsi="Cambria Math"/>
          <w:b w:val="0"/>
          <w:i w:val="0"/>
          <w:lang w:val="en-US" w:eastAsia="zh-CN"/>
        </w:rPr>
        <w:tab/>
      </w:r>
      <m:oMath>
        <m:r>
          <m:rPr/>
          <w:rPr>
            <w:rFonts w:hint="default" w:ascii="Cambria Math" w:hAnsi="Cambria Math"/>
          </w:rPr>
          <m:t>θ=</m:t>
        </m:r>
        <m:r>
          <m:rPr>
            <m:sty m:val="p"/>
          </m:rPr>
          <w:rPr>
            <w:rFonts w:hint="default" w:ascii="Cambria Math" w:hAnsi="Cambria Math"/>
          </w:rPr>
          <m:t>arctan</m:t>
        </m:r>
        <m:d>
          <m:dPr>
            <m:ctrlPr>
              <w:rPr>
                <w:rFonts w:hint="eastAsia" w:ascii="Cambria Math" w:hAnsi="Cambria Math"/>
                <w:i/>
                <w:iCs/>
              </w:rPr>
            </m:ctrlPr>
          </m:dPr>
          <m:e>
            <m:f>
              <m:fPr>
                <m:ctrlPr>
                  <w:rPr>
                    <w:rFonts w:hint="eastAsia" w:ascii="Cambria Math" w:hAnsi="Cambria Math"/>
                    <w:i/>
                    <w:iCs/>
                  </w:rPr>
                </m:ctrlPr>
              </m:fPr>
              <m:num>
                <m:nary>
                  <m:naryPr>
                    <m:chr m:val="∑"/>
                    <m:limLoc m:val="undOvr"/>
                    <m:supHide m:val="1"/>
                    <m:ctrlPr>
                      <w:rPr>
                        <w:rFonts w:hint="eastAsia" w:ascii="Cambria Math" w:hAnsi="Cambria Math"/>
                        <w:i/>
                        <w:iCs/>
                      </w:rPr>
                    </m:ctrlPr>
                  </m:naryPr>
                  <m:sub>
                    <m:r>
                      <m:rPr/>
                      <w:rPr>
                        <w:rFonts w:hint="default" w:ascii="Cambria Math" w:hAnsi="Cambria Math"/>
                      </w:rPr>
                      <m:t>x,y</m:t>
                    </m:r>
                    <m:ctrlPr>
                      <w:rPr>
                        <w:rFonts w:hint="eastAsia" w:ascii="Cambria Math" w:hAnsi="Cambria Math"/>
                        <w:i/>
                        <w:iCs/>
                      </w:rPr>
                    </m:ctrlPr>
                  </m:sub>
                  <m:sup>
                    <m:r>
                      <m:rPr/>
                      <w:rPr>
                        <w:rFonts w:hint="eastAsia" w:ascii="Cambria Math" w:hAnsi="Cambria Math"/>
                      </w:rPr>
                      <m:t>​</m:t>
                    </m:r>
                    <m:ctrlPr>
                      <w:rPr>
                        <w:rFonts w:hint="eastAsia" w:ascii="Cambria Math" w:hAnsi="Cambria Math"/>
                        <w:i/>
                        <w:iCs/>
                      </w:rPr>
                    </m:ctrlPr>
                  </m:sup>
                  <m:e>
                    <m:r>
                      <m:rPr/>
                      <w:rPr>
                        <w:rFonts w:hint="default" w:ascii="Cambria Math" w:hAnsi="Cambria Math"/>
                      </w:rPr>
                      <m:t>y</m:t>
                    </m:r>
                    <m:ctrlPr>
                      <w:rPr>
                        <w:rFonts w:hint="eastAsia" w:ascii="Cambria Math" w:hAnsi="Cambria Math"/>
                        <w:i/>
                        <w:iCs/>
                      </w:rPr>
                    </m:ctrlPr>
                  </m:e>
                </m:nary>
                <m:r>
                  <m:rPr/>
                  <w:rPr>
                    <w:rFonts w:hint="default" w:ascii="Cambria Math" w:hAnsi="Cambria Math"/>
                  </w:rPr>
                  <m:t>I</m:t>
                </m:r>
                <m:d>
                  <m:dPr>
                    <m:ctrlPr>
                      <w:rPr>
                        <w:rFonts w:hint="eastAsia" w:ascii="Cambria Math" w:hAnsi="Cambria Math"/>
                        <w:i/>
                        <w:iCs/>
                      </w:rPr>
                    </m:ctrlPr>
                  </m:dPr>
                  <m:e>
                    <m:r>
                      <m:rPr/>
                      <w:rPr>
                        <w:rFonts w:hint="default" w:ascii="Cambria Math" w:hAnsi="Cambria Math"/>
                      </w:rPr>
                      <m:t>x,y</m:t>
                    </m:r>
                    <m:ctrlPr>
                      <w:rPr>
                        <w:rFonts w:hint="eastAsia" w:ascii="Cambria Math" w:hAnsi="Cambria Math"/>
                        <w:i/>
                        <w:iCs/>
                      </w:rPr>
                    </m:ctrlPr>
                  </m:e>
                </m:d>
                <m:ctrlPr>
                  <w:rPr>
                    <w:rFonts w:hint="eastAsia" w:ascii="Cambria Math" w:hAnsi="Cambria Math"/>
                    <w:i/>
                    <w:iCs/>
                  </w:rPr>
                </m:ctrlPr>
              </m:num>
              <m:den>
                <m:nary>
                  <m:naryPr>
                    <m:chr m:val="∑"/>
                    <m:limLoc m:val="undOvr"/>
                    <m:supHide m:val="1"/>
                    <m:ctrlPr>
                      <w:rPr>
                        <w:rFonts w:hint="eastAsia" w:ascii="Cambria Math" w:hAnsi="Cambria Math"/>
                        <w:i/>
                        <w:iCs/>
                      </w:rPr>
                    </m:ctrlPr>
                  </m:naryPr>
                  <m:sub>
                    <m:r>
                      <m:rPr/>
                      <w:rPr>
                        <w:rFonts w:hint="default" w:ascii="Cambria Math" w:hAnsi="Cambria Math"/>
                      </w:rPr>
                      <m:t>x,y</m:t>
                    </m:r>
                    <m:ctrlPr>
                      <w:rPr>
                        <w:rFonts w:hint="eastAsia" w:ascii="Cambria Math" w:hAnsi="Cambria Math"/>
                        <w:i/>
                        <w:iCs/>
                      </w:rPr>
                    </m:ctrlPr>
                  </m:sub>
                  <m:sup>
                    <m:r>
                      <m:rPr/>
                      <w:rPr>
                        <w:rFonts w:hint="eastAsia" w:ascii="Cambria Math" w:hAnsi="Cambria Math"/>
                      </w:rPr>
                      <m:t>​</m:t>
                    </m:r>
                    <m:ctrlPr>
                      <w:rPr>
                        <w:rFonts w:hint="eastAsia" w:ascii="Cambria Math" w:hAnsi="Cambria Math"/>
                        <w:i/>
                        <w:iCs/>
                      </w:rPr>
                    </m:ctrlPr>
                  </m:sup>
                  <m:e>
                    <m:r>
                      <m:rPr/>
                      <w:rPr>
                        <w:rFonts w:hint="default" w:ascii="Cambria Math" w:hAnsi="Cambria Math"/>
                      </w:rPr>
                      <m:t>x</m:t>
                    </m:r>
                    <m:ctrlPr>
                      <w:rPr>
                        <w:rFonts w:hint="eastAsia" w:ascii="Cambria Math" w:hAnsi="Cambria Math"/>
                        <w:i/>
                        <w:iCs/>
                      </w:rPr>
                    </m:ctrlPr>
                  </m:e>
                </m:nary>
                <m:r>
                  <m:rPr/>
                  <w:rPr>
                    <w:rFonts w:hint="default" w:ascii="Cambria Math" w:hAnsi="Cambria Math"/>
                  </w:rPr>
                  <m:t>I</m:t>
                </m:r>
                <m:d>
                  <m:dPr>
                    <m:ctrlPr>
                      <w:rPr>
                        <w:rFonts w:hint="eastAsia" w:ascii="Cambria Math" w:hAnsi="Cambria Math"/>
                        <w:i/>
                        <w:iCs/>
                      </w:rPr>
                    </m:ctrlPr>
                  </m:dPr>
                  <m:e>
                    <m:r>
                      <m:rPr/>
                      <w:rPr>
                        <w:rFonts w:hint="default" w:ascii="Cambria Math" w:hAnsi="Cambria Math"/>
                      </w:rPr>
                      <m:t>x,y</m:t>
                    </m:r>
                    <m:ctrlPr>
                      <w:rPr>
                        <w:rFonts w:hint="eastAsia" w:ascii="Cambria Math" w:hAnsi="Cambria Math"/>
                        <w:i/>
                        <w:iCs/>
                      </w:rPr>
                    </m:ctrlPr>
                  </m:e>
                </m:d>
                <m:ctrlPr>
                  <w:rPr>
                    <w:rFonts w:hint="eastAsia" w:ascii="Cambria Math" w:hAnsi="Cambria Math"/>
                    <w:i/>
                    <w:iCs/>
                  </w:rPr>
                </m:ctrlPr>
              </m:den>
            </m:f>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(3-15)</w:t>
      </w:r>
    </w:p>
    <w:p w14:paraId="5452B984">
      <w:pPr>
        <w:pStyle w:val="29"/>
      </w:pPr>
      <w:r>
        <w:rPr>
          <w:rFonts w:hint="eastAsia"/>
        </w:rPr>
        <w:t>式中</w:t>
      </w:r>
      <m:oMath>
        <m:r>
          <m:rPr/>
          <w:rPr>
            <w:rFonts w:hint="default" w:ascii="Cambria Math" w:hAnsi="Cambria Math"/>
          </w:rPr>
          <m:t>I</m:t>
        </m:r>
        <m:d>
          <m:dPr>
            <m:ctrlPr>
              <w:rPr>
                <w:rFonts w:hint="eastAsia" w:ascii="Cambria Math" w:hAnsi="Cambria Math"/>
                <w:i/>
                <w:iCs/>
              </w:rPr>
            </m:ctrlPr>
          </m:dPr>
          <m:e>
            <m:r>
              <m:rPr/>
              <w:rPr>
                <w:rFonts w:hint="default" w:ascii="Cambria Math" w:hAnsi="Cambria Math"/>
              </w:rPr>
              <m:t>x,y</m:t>
            </m:r>
            <m:ctrlPr>
              <w:rPr>
                <w:rFonts w:hint="eastAsia" w:ascii="Cambria Math" w:hAnsi="Cambria Math"/>
                <w:i/>
                <w:iCs/>
              </w:rPr>
            </m:ctrlPr>
          </m:e>
        </m:d>
      </m:oMath>
      <w:r>
        <w:rPr>
          <w:rFonts w:hint="eastAsia"/>
        </w:rPr>
        <w:t>为像素</w:t>
      </w:r>
      <m:oMath>
        <m:d>
          <m:dPr>
            <m:ctrlPr>
              <w:rPr>
                <w:rFonts w:hint="eastAsia" w:ascii="Cambria Math" w:hAnsi="Cambria Math"/>
                <w:i/>
                <w:iCs/>
              </w:rPr>
            </m:ctrlPr>
          </m:dPr>
          <m:e>
            <m:r>
              <m:rPr/>
              <w:rPr>
                <w:rFonts w:hint="default" w:ascii="Cambria Math" w:hAnsi="Cambria Math"/>
              </w:rPr>
              <m:t>x,y</m:t>
            </m:r>
            <m:ctrlPr>
              <w:rPr>
                <w:rFonts w:hint="eastAsia" w:ascii="Cambria Math" w:hAnsi="Cambria Math"/>
                <w:i/>
                <w:iCs/>
              </w:rPr>
            </m:ctrlPr>
          </m:e>
        </m:d>
      </m:oMath>
      <w:r>
        <w:rPr>
          <w:rFonts w:hint="eastAsia"/>
        </w:rPr>
        <w:t>的梯度幅值。二进制描述子通过比较采样点对</w:t>
      </w:r>
      <m:oMath>
        <m:d>
          <m:dPr>
            <m:ctrlPr>
              <w:rPr>
                <w:rFonts w:hint="eastAsia" w:ascii="Cambria Math" w:hAnsi="Cambria Math"/>
              </w:rPr>
            </m:ctrlPr>
          </m:dPr>
          <m:e>
            <m:r>
              <m:rPr>
                <m:sty m:val="p"/>
              </m:rPr>
              <w:rPr>
                <w:rFonts w:hint="eastAsia" w:ascii="Cambria Math" w:hAnsi="Cambria Math"/>
              </w:rPr>
              <m:t>p,q</m:t>
            </m:r>
            <m:ctrlPr>
              <w:rPr>
                <w:rFonts w:hint="eastAsia" w:ascii="Cambria Math" w:hAnsi="Cambria Math"/>
              </w:rPr>
            </m:ctrlPr>
          </m:e>
        </m:d>
      </m:oMath>
      <w:r>
        <w:rPr>
          <w:rFonts w:hint="eastAsia"/>
        </w:rPr>
        <w:t>的灰度值生成：</w:t>
      </w:r>
    </w:p>
    <w:p w14:paraId="04A3D23A">
      <w:pPr>
        <w:pStyle w:val="41"/>
        <w:bidi w:val="0"/>
        <w:rPr>
          <w:rFonts w:hint="default" w:eastAsia="宋体"/>
          <w:lang w:val="en-US" w:eastAsia="zh-CN"/>
        </w:rPr>
      </w:pPr>
      <w:r>
        <w:rPr>
          <w:rFonts w:hint="eastAsia" w:hAnsi="Cambria Math"/>
          <w:i w:val="0"/>
          <w:lang w:val="en-US" w:eastAsia="zh-CN"/>
        </w:rPr>
        <w:tab/>
      </w:r>
      <m:oMath>
        <m:sSub>
          <m:sSubPr>
            <m:ctrlPr>
              <w:rPr>
                <w:rFonts w:hint="eastAsia" w:ascii="Cambria Math" w:hAnsi="Cambria Math"/>
                <w:i/>
                <w:iCs/>
              </w:rPr>
            </m:ctrlPr>
          </m:sSubPr>
          <m:e>
            <m:r>
              <m:rPr/>
              <w:rPr>
                <w:rFonts w:hint="default" w:ascii="Cambria Math" w:hAnsi="Cambria Math"/>
              </w:rPr>
              <m:t>b</m:t>
            </m:r>
            <m:ctrlPr>
              <w:rPr>
                <w:rFonts w:hint="eastAsia" w:ascii="Cambria Math" w:hAnsi="Cambria Math"/>
                <w:i/>
                <w:iCs/>
              </w:rPr>
            </m:ctrlPr>
          </m:e>
          <m:sub>
            <m:r>
              <m:rPr/>
              <w:rPr>
                <w:rFonts w:hint="default" w:ascii="Cambria Math" w:hAnsi="Cambria Math"/>
              </w:rPr>
              <m:t>k</m:t>
            </m:r>
            <m:ctrlPr>
              <w:rPr>
                <w:rFonts w:hint="eastAsia" w:ascii="Cambria Math" w:hAnsi="Cambria Math"/>
                <w:i/>
                <w:iCs/>
              </w:rPr>
            </m:ctrlPr>
          </m:sub>
        </m:sSub>
        <m:r>
          <m:rPr/>
          <w:rPr>
            <w:rFonts w:hint="eastAsia" w:ascii="Cambria Math" w:hAnsi="Cambria Math"/>
          </w:rPr>
          <m:t>=</m:t>
        </m:r>
        <m:d>
          <m:dPr>
            <m:begChr m:val="{"/>
            <m:endChr m:val=""/>
            <m:ctrlPr>
              <w:rPr>
                <w:rFonts w:hint="eastAsia" w:ascii="Cambria Math" w:hAnsi="Cambria Math"/>
                <w:i/>
                <w:iCs/>
              </w:rPr>
            </m:ctrlPr>
          </m:dPr>
          <m:e>
            <m:m>
              <m:mPr>
                <m:mcs>
                  <m:mc>
                    <m:mcPr>
                      <m:count m:val="2"/>
                      <m:mcJc m:val="center"/>
                    </m:mcPr>
                  </m:mc>
                </m:mcs>
                <m:plcHide m:val="1"/>
                <m:ctrlPr>
                  <w:rPr>
                    <w:rFonts w:hint="eastAsia" w:ascii="Cambria Math" w:hAnsi="Cambria Math"/>
                    <w:i/>
                    <w:iCs/>
                  </w:rPr>
                </m:ctrlPr>
              </m:mPr>
              <m:mr>
                <m:e>
                  <m:r>
                    <m:rPr/>
                    <w:rPr>
                      <w:rFonts w:hint="eastAsia" w:ascii="Cambria Math" w:hAnsi="Cambria Math"/>
                    </w:rPr>
                    <m:t>1,</m:t>
                  </m:r>
                  <m:ctrlPr>
                    <w:rPr>
                      <w:rFonts w:hint="eastAsia" w:ascii="Cambria Math" w:hAnsi="Cambria Math"/>
                      <w:i/>
                      <w:iCs/>
                    </w:rPr>
                  </m:ctrlPr>
                </m:e>
                <m:e>
                  <m:r>
                    <m:rPr/>
                    <w:rPr>
                      <w:rFonts w:hint="default" w:ascii="Cambria Math" w:hAnsi="Cambria Math"/>
                    </w:rPr>
                    <m:t>I</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p</m:t>
                          </m:r>
                          <m:ctrlPr>
                            <w:rPr>
                              <w:rFonts w:hint="eastAsia" w:ascii="Cambria Math" w:hAnsi="Cambria Math"/>
                              <w:i/>
                              <w:iCs/>
                            </w:rPr>
                          </m:ctrlPr>
                        </m:e>
                        <m:sub>
                          <m:r>
                            <m:rPr/>
                            <w:rPr>
                              <w:rFonts w:hint="default" w:ascii="Cambria Math" w:hAnsi="Cambria Math"/>
                            </w:rPr>
                            <m:t>k</m:t>
                          </m:r>
                          <m:ctrlPr>
                            <w:rPr>
                              <w:rFonts w:hint="eastAsia" w:ascii="Cambria Math" w:hAnsi="Cambria Math"/>
                              <w:i/>
                              <w:iCs/>
                            </w:rPr>
                          </m:ctrlPr>
                        </m:sub>
                      </m:sSub>
                      <m:ctrlPr>
                        <w:rPr>
                          <w:rFonts w:hint="eastAsia" w:ascii="Cambria Math" w:hAnsi="Cambria Math"/>
                          <w:i/>
                          <w:iCs/>
                        </w:rPr>
                      </m:ctrlPr>
                    </m:e>
                  </m:d>
                  <m:r>
                    <m:rPr/>
                    <w:rPr>
                      <w:rFonts w:hint="default" w:ascii="Cambria Math" w:hAnsi="Cambria Math"/>
                    </w:rPr>
                    <m:t>&gt;I</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q</m:t>
                          </m:r>
                          <m:ctrlPr>
                            <w:rPr>
                              <w:rFonts w:hint="eastAsia" w:ascii="Cambria Math" w:hAnsi="Cambria Math"/>
                              <w:i/>
                              <w:iCs/>
                            </w:rPr>
                          </m:ctrlPr>
                        </m:e>
                        <m:sub>
                          <m:r>
                            <m:rPr/>
                            <w:rPr>
                              <w:rFonts w:hint="default" w:ascii="Cambria Math" w:hAnsi="Cambria Math"/>
                            </w:rPr>
                            <m:t>k</m:t>
                          </m:r>
                          <m:ctrlPr>
                            <w:rPr>
                              <w:rFonts w:hint="eastAsia" w:ascii="Cambria Math" w:hAnsi="Cambria Math"/>
                              <w:i/>
                              <w:iCs/>
                            </w:rPr>
                          </m:ctrlPr>
                        </m:sub>
                      </m:sSub>
                      <m:ctrlPr>
                        <w:rPr>
                          <w:rFonts w:hint="eastAsia" w:ascii="Cambria Math" w:hAnsi="Cambria Math"/>
                          <w:i/>
                          <w:iCs/>
                        </w:rPr>
                      </m:ctrlPr>
                    </m:e>
                  </m:d>
                  <m:ctrlPr>
                    <w:rPr>
                      <w:rFonts w:hint="eastAsia" w:ascii="Cambria Math" w:hAnsi="Cambria Math"/>
                      <w:i/>
                      <w:iCs/>
                    </w:rPr>
                  </m:ctrlPr>
                </m:e>
              </m:mr>
              <m:mr>
                <m:e>
                  <m:r>
                    <m:rPr/>
                    <w:rPr>
                      <w:rFonts w:hint="eastAsia" w:ascii="Cambria Math" w:hAnsi="Cambria Math"/>
                    </w:rPr>
                    <m:t>0,</m:t>
                  </m:r>
                  <m:ctrlPr>
                    <w:rPr>
                      <w:rFonts w:hint="eastAsia" w:ascii="Cambria Math" w:hAnsi="Cambria Math"/>
                      <w:i/>
                      <w:iCs/>
                    </w:rPr>
                  </m:ctrlPr>
                </m:e>
                <m:e>
                  <m:r>
                    <m:rPr>
                      <m:nor/>
                      <m:sty m:val="p"/>
                    </m:rPr>
                    <w:rPr>
                      <w:rFonts w:hint="eastAsia" w:ascii="Cambria Math" w:hAnsi="Cambria Math"/>
                      <w:b w:val="0"/>
                      <w:i w:val="0"/>
                      <w:iCs w:val="0"/>
                    </w:rPr>
                    <m:t>otherwise</m:t>
                  </m:r>
                  <m:ctrlPr>
                    <w:rPr>
                      <w:rFonts w:hint="eastAsia" w:ascii="Cambria Math" w:hAnsi="Cambria Math"/>
                      <w:i/>
                      <w:iCs/>
                    </w:rPr>
                  </m:ctrlPr>
                </m:e>
              </m:mr>
            </m:m>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(3-16)</w:t>
      </w:r>
    </w:p>
    <w:p w14:paraId="1BC4A34F">
      <w:pPr>
        <w:pStyle w:val="29"/>
      </w:pPr>
      <w:r>
        <w:rPr>
          <w:rFonts w:hint="eastAsia"/>
        </w:rPr>
        <w:t>Hamming距离</w:t>
      </w:r>
      <m:oMath>
        <m:sSub>
          <m:sSubPr>
            <m:ctrlPr>
              <w:rPr>
                <w:rFonts w:hint="eastAsia" w:ascii="Cambria Math" w:hAnsi="Cambria Math"/>
                <w:i/>
                <w:iCs/>
              </w:rPr>
            </m:ctrlPr>
          </m:sSubPr>
          <m:e>
            <m:r>
              <m:rPr/>
              <w:rPr>
                <w:rFonts w:hint="default" w:ascii="Cambria Math" w:hAnsi="Cambria Math"/>
              </w:rPr>
              <m:t>d</m:t>
            </m:r>
            <m:ctrlPr>
              <w:rPr>
                <w:rFonts w:hint="eastAsia" w:ascii="Cambria Math" w:hAnsi="Cambria Math"/>
                <w:i/>
                <w:iCs/>
              </w:rPr>
            </m:ctrlPr>
          </m:e>
          <m:sub>
            <m:r>
              <m:rPr/>
              <w:rPr>
                <w:rFonts w:hint="default" w:ascii="Cambria Math" w:hAnsi="Cambria Math"/>
              </w:rPr>
              <m:t>H</m:t>
            </m:r>
            <m:ctrlPr>
              <w:rPr>
                <w:rFonts w:hint="eastAsia" w:ascii="Cambria Math" w:hAnsi="Cambria Math"/>
                <w:i/>
                <w:iCs/>
              </w:rPr>
            </m:ctrlPr>
          </m:sub>
        </m:sSub>
        <m:d>
          <m:dPr>
            <m:ctrlPr>
              <w:rPr>
                <w:rFonts w:hint="eastAsia" w:ascii="Cambria Math" w:hAnsi="Cambria Math"/>
                <w:i/>
                <w:iCs/>
              </w:rPr>
            </m:ctrlPr>
          </m:dPr>
          <m:e>
            <m:r>
              <m:rPr/>
              <w:rPr>
                <w:rFonts w:hint="default" w:ascii="Cambria Math" w:hAnsi="Cambria Math"/>
              </w:rPr>
              <m:t>b,b'</m:t>
            </m:r>
            <m:ctrlPr>
              <w:rPr>
                <w:rFonts w:hint="eastAsia" w:ascii="Cambria Math" w:hAnsi="Cambria Math"/>
                <w:i/>
                <w:iCs/>
              </w:rPr>
            </m:ctrlPr>
          </m:e>
        </m:d>
        <m:r>
          <m:rPr/>
          <w:rPr>
            <w:rFonts w:hint="eastAsia" w:ascii="Cambria Math" w:hAnsi="Cambria Math"/>
          </w:rPr>
          <m:t>=</m:t>
        </m:r>
        <m:nary>
          <m:naryPr>
            <m:chr m:val="∑"/>
            <m:limLoc m:val="undOvr"/>
            <m:ctrlPr>
              <w:rPr>
                <w:rFonts w:hint="eastAsia" w:ascii="Cambria Math" w:hAnsi="Cambria Math"/>
                <w:i/>
                <w:iCs/>
              </w:rPr>
            </m:ctrlPr>
          </m:naryPr>
          <m:sub>
            <m:r>
              <m:rPr/>
              <w:rPr>
                <w:rFonts w:hint="default" w:ascii="Cambria Math" w:hAnsi="Cambria Math"/>
              </w:rPr>
              <m:t>k=1</m:t>
            </m:r>
            <m:ctrlPr>
              <w:rPr>
                <w:rFonts w:hint="eastAsia" w:ascii="Cambria Math" w:hAnsi="Cambria Math"/>
                <w:i/>
                <w:iCs/>
              </w:rPr>
            </m:ctrlPr>
          </m:sub>
          <m:sup>
            <m:r>
              <m:rPr/>
              <w:rPr>
                <w:rFonts w:hint="default" w:ascii="Cambria Math" w:hAnsi="Cambria Math"/>
              </w:rPr>
              <m:t>n</m:t>
            </m:r>
            <m:ctrlPr>
              <w:rPr>
                <w:rFonts w:hint="eastAsia" w:ascii="Cambria Math" w:hAnsi="Cambria Math"/>
                <w:i/>
                <w:iCs/>
              </w:rPr>
            </m:ctrlPr>
          </m:sup>
          <m:e>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b</m:t>
                    </m:r>
                    <m:ctrlPr>
                      <w:rPr>
                        <w:rFonts w:hint="eastAsia" w:ascii="Cambria Math" w:hAnsi="Cambria Math"/>
                        <w:i/>
                        <w:iCs/>
                      </w:rPr>
                    </m:ctrlPr>
                  </m:e>
                  <m:sub>
                    <m:r>
                      <m:rPr/>
                      <w:rPr>
                        <w:rFonts w:hint="default" w:ascii="Cambria Math" w:hAnsi="Cambria Math"/>
                      </w:rPr>
                      <m:t>k</m:t>
                    </m:r>
                    <m:ctrlPr>
                      <w:rPr>
                        <w:rFonts w:hint="eastAsia" w:ascii="Cambria Math" w:hAnsi="Cambria Math"/>
                        <w:i/>
                        <w:iCs/>
                      </w:rPr>
                    </m:ctrlPr>
                  </m:sub>
                </m:sSub>
                <m:r>
                  <m:rPr/>
                  <w:rPr>
                    <w:rFonts w:hint="eastAsia" w:ascii="Cambria Math" w:hAnsi="Cambria Math"/>
                  </w:rPr>
                  <m:t>⊕</m:t>
                </m:r>
                <m:sSubSup>
                  <m:sSubSupPr>
                    <m:ctrlPr>
                      <w:rPr>
                        <w:rFonts w:hint="eastAsia" w:ascii="Cambria Math" w:hAnsi="Cambria Math"/>
                        <w:i/>
                        <w:iCs/>
                      </w:rPr>
                    </m:ctrlPr>
                  </m:sSubSupPr>
                  <m:e>
                    <m:r>
                      <m:rPr/>
                      <w:rPr>
                        <w:rFonts w:hint="default" w:ascii="Cambria Math" w:hAnsi="Cambria Math"/>
                      </w:rPr>
                      <m:t>b</m:t>
                    </m:r>
                    <m:ctrlPr>
                      <w:rPr>
                        <w:rFonts w:hint="eastAsia" w:ascii="Cambria Math" w:hAnsi="Cambria Math"/>
                        <w:i/>
                        <w:iCs/>
                      </w:rPr>
                    </m:ctrlPr>
                  </m:e>
                  <m:sub>
                    <m:r>
                      <m:rPr/>
                      <w:rPr>
                        <w:rFonts w:hint="default" w:ascii="Cambria Math" w:hAnsi="Cambria Math"/>
                      </w:rPr>
                      <m:t>k</m:t>
                    </m:r>
                    <m:ctrlPr>
                      <w:rPr>
                        <w:rFonts w:hint="eastAsia" w:ascii="Cambria Math" w:hAnsi="Cambria Math"/>
                        <w:i/>
                        <w:iCs/>
                      </w:rPr>
                    </m:ctrlPr>
                  </m:sub>
                  <m:sup>
                    <m:r>
                      <m:rPr/>
                      <w:rPr>
                        <w:rFonts w:hint="eastAsia" w:ascii="Cambria Math" w:hAnsi="Cambria Math"/>
                      </w:rPr>
                      <m:t>'</m:t>
                    </m:r>
                    <m:ctrlPr>
                      <w:rPr>
                        <w:rFonts w:hint="eastAsia" w:ascii="Cambria Math" w:hAnsi="Cambria Math"/>
                        <w:i/>
                        <w:iCs/>
                      </w:rPr>
                    </m:ctrlPr>
                  </m:sup>
                </m:sSubSup>
                <m:ctrlPr>
                  <w:rPr>
                    <w:rFonts w:hint="eastAsia" w:ascii="Cambria Math" w:hAnsi="Cambria Math"/>
                    <w:i/>
                    <w:iCs/>
                  </w:rPr>
                </m:ctrlPr>
              </m:e>
            </m:d>
            <m:ctrlPr>
              <w:rPr>
                <w:rFonts w:hint="eastAsia" w:ascii="Cambria Math" w:hAnsi="Cambria Math"/>
                <w:i/>
                <w:iCs/>
              </w:rPr>
            </m:ctrlPr>
          </m:e>
        </m:nary>
      </m:oMath>
      <w:r>
        <w:rPr>
          <w:rFonts w:hint="eastAsia"/>
        </w:rPr>
        <w:t>作为相似性度量，其中</w:t>
      </w:r>
      <m:oMath>
        <m:r>
          <m:rPr>
            <m:sty m:val="p"/>
          </m:rPr>
          <w:rPr>
            <w:rFonts w:hint="eastAsia" w:ascii="Cambria Math" w:hAnsi="Cambria Math"/>
          </w:rPr>
          <m:t>⊕</m:t>
        </m:r>
      </m:oMath>
      <w:r>
        <w:rPr>
          <w:rFonts w:hint="eastAsia"/>
        </w:rPr>
        <w:t>表示异或运算。RANSAC鲁棒估计器通过迭代求解最大一致集(Maximal Consensus Set)：</w:t>
      </w:r>
    </w:p>
    <w:p w14:paraId="61B9D5EE">
      <w:pPr>
        <w:pStyle w:val="41"/>
        <w:bidi w:val="0"/>
        <w:rPr>
          <w:rFonts w:hint="default" w:eastAsia="宋体"/>
          <w:lang w:val="en-US" w:eastAsia="zh-CN"/>
        </w:rPr>
      </w:pPr>
      <w:r>
        <w:rPr>
          <w:rFonts w:hint="eastAsia" w:hAnsi="Cambria Math"/>
          <w:i w:val="0"/>
          <w:lang w:val="en-US" w:eastAsia="zh-CN"/>
        </w:rPr>
        <w:tab/>
      </w:r>
      <m:oMath>
        <m:acc>
          <m:accPr>
            <m:ctrlPr>
              <w:rPr>
                <w:rFonts w:hint="eastAsia" w:ascii="Cambria Math" w:hAnsi="Cambria Math"/>
                <w:i/>
                <w:iCs/>
              </w:rPr>
            </m:ctrlPr>
          </m:accPr>
          <m:e>
            <m:r>
              <m:rPr/>
              <w:rPr>
                <w:rFonts w:hint="default" w:ascii="Cambria Math" w:hAnsi="Cambria Math"/>
              </w:rPr>
              <m:t>T</m:t>
            </m:r>
            <m:ctrlPr>
              <w:rPr>
                <w:rFonts w:hint="eastAsia" w:ascii="Cambria Math" w:hAnsi="Cambria Math"/>
                <w:i/>
                <w:iCs/>
              </w:rPr>
            </m:ctrlPr>
          </m:e>
        </m:acc>
        <m:r>
          <m:rPr/>
          <w:rPr>
            <w:rFonts w:hint="default" w:ascii="Cambria Math" w:hAnsi="Cambria Math"/>
          </w:rPr>
          <m:t>=</m:t>
        </m:r>
        <m:r>
          <m:rPr>
            <m:sty m:val="p"/>
          </m:rPr>
          <w:rPr>
            <w:rFonts w:hint="default" w:ascii="Cambria Math" w:hAnsi="Cambria Math"/>
          </w:rPr>
          <m:t>arg</m:t>
        </m:r>
        <m:limLow>
          <m:limLowPr>
            <m:ctrlPr>
              <w:rPr>
                <w:rFonts w:hint="eastAsia" w:ascii="Cambria Math" w:hAnsi="Cambria Math"/>
                <w:i w:val="0"/>
                <w:iCs w:val="0"/>
              </w:rPr>
            </m:ctrlPr>
          </m:limLowPr>
          <m:e>
            <m:r>
              <m:rPr>
                <m:sty m:val="p"/>
              </m:rPr>
              <w:rPr>
                <w:rFonts w:hint="default" w:ascii="Cambria Math" w:hAnsi="Cambria Math"/>
              </w:rPr>
              <m:t>max</m:t>
            </m:r>
            <m:ctrlPr>
              <w:rPr>
                <w:rFonts w:hint="eastAsia" w:ascii="Cambria Math" w:hAnsi="Cambria Math"/>
                <w:i w:val="0"/>
                <w:iCs w:val="0"/>
              </w:rPr>
            </m:ctrlPr>
          </m:e>
          <m:lim>
            <m:r>
              <m:rPr>
                <m:sty m:val="p"/>
              </m:rPr>
              <w:rPr>
                <w:rFonts w:hint="default" w:ascii="Cambria Math" w:hAnsi="Cambria Math"/>
              </w:rPr>
              <m:t>T</m:t>
            </m:r>
            <m:ctrlPr>
              <w:rPr>
                <w:rFonts w:hint="eastAsia" w:ascii="Cambria Math" w:hAnsi="Cambria Math"/>
                <w:i w:val="0"/>
                <w:iCs w:val="0"/>
              </w:rPr>
            </m:ctrlPr>
          </m:lim>
        </m:limLow>
        <m:d>
          <m:dPr>
            <m:begChr m:val="|"/>
            <m:endChr m:val="|"/>
            <m:ctrlPr>
              <w:rPr>
                <w:rFonts w:hint="eastAsia" w:ascii="Cambria Math" w:hAnsi="Cambria Math"/>
                <w:i/>
                <w:iCs/>
              </w:rPr>
            </m:ctrlPr>
          </m:dPr>
          <m:e>
            <m:r>
              <m:rPr/>
              <w:rPr>
                <w:rFonts w:hint="eastAsia" w:ascii="Cambria Math" w:hAnsi="Cambria Math"/>
              </w:rPr>
              <m:t>{</m:t>
            </m:r>
            <m:d>
              <m:dPr>
                <m:ctrlPr>
                  <w:rPr>
                    <w:rFonts w:hint="eastAsia" w:ascii="Cambria Math" w:hAnsi="Cambria Math"/>
                    <w:i/>
                    <w:iCs/>
                  </w:rPr>
                </m:ctrlPr>
              </m:dPr>
              <m:e>
                <m:r>
                  <m:rPr/>
                  <w:rPr>
                    <w:rFonts w:hint="default" w:ascii="Cambria Math" w:hAnsi="Cambria Math"/>
                  </w:rPr>
                  <m:t>i,j</m:t>
                </m:r>
                <m:ctrlPr>
                  <w:rPr>
                    <w:rFonts w:hint="eastAsia" w:ascii="Cambria Math" w:hAnsi="Cambria Math"/>
                    <w:i/>
                    <w:iCs/>
                  </w:rPr>
                </m:ctrlPr>
              </m:e>
            </m:d>
            <m:ctrlPr>
              <w:rPr>
                <w:rFonts w:hint="eastAsia" w:ascii="Cambria Math" w:hAnsi="Cambria Math"/>
                <w:i/>
                <w:iCs/>
              </w:rPr>
            </m:ctrlPr>
          </m:e>
        </m:d>
        <m:r>
          <m:rPr/>
          <w:rPr>
            <w:rFonts w:hint="default" w:ascii="Cambria Math" w:hAnsi="Cambria Math"/>
          </w:rPr>
          <m:t>∥T</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default" w:ascii="Cambria Math" w:hAnsi="Cambria Math"/>
                  </w:rPr>
                  <m:t>i</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default" w:ascii="Cambria Math" w:hAnsi="Cambria Math"/>
                  </w:rPr>
                  <m:t>i</m:t>
                </m:r>
                <m:ctrlPr>
                  <w:rPr>
                    <w:rFonts w:hint="eastAsia" w:ascii="Cambria Math" w:hAnsi="Cambria Math"/>
                    <w:i/>
                    <w:iCs/>
                  </w:rPr>
                </m:ctrlPr>
              </m:sub>
            </m:sSub>
            <m:ctrlPr>
              <w:rPr>
                <w:rFonts w:hint="eastAsia" w:ascii="Cambria Math" w:hAnsi="Cambria Math"/>
                <w:i/>
                <w:iCs/>
              </w:rPr>
            </m:ctrlPr>
          </m:e>
        </m:d>
        <m:r>
          <m:rPr/>
          <w:rPr>
            <w:rFonts w:hint="eastAsia" w:ascii="Cambria Math" w:hAnsi="Cambria Math"/>
          </w:rPr>
          <m:t>−</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u</m:t>
                </m:r>
                <m:ctrlPr>
                  <w:rPr>
                    <w:rFonts w:hint="eastAsia" w:ascii="Cambria Math" w:hAnsi="Cambria Math"/>
                    <w:i/>
                    <w:iCs/>
                  </w:rPr>
                </m:ctrlPr>
              </m:e>
              <m:sub>
                <m:r>
                  <m:rPr/>
                  <w:rPr>
                    <w:rFonts w:hint="default" w:ascii="Cambria Math" w:hAnsi="Cambria Math"/>
                  </w:rPr>
                  <m:t>j</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v</m:t>
                </m:r>
                <m:ctrlPr>
                  <w:rPr>
                    <w:rFonts w:hint="eastAsia" w:ascii="Cambria Math" w:hAnsi="Cambria Math"/>
                    <w:i/>
                    <w:iCs/>
                  </w:rPr>
                </m:ctrlPr>
              </m:e>
              <m:sub>
                <m:r>
                  <m:rPr/>
                  <w:rPr>
                    <w:rFonts w:hint="default" w:ascii="Cambria Math" w:hAnsi="Cambria Math"/>
                  </w:rPr>
                  <m:t>j</m:t>
                </m:r>
                <m:ctrlPr>
                  <w:rPr>
                    <w:rFonts w:hint="eastAsia" w:ascii="Cambria Math" w:hAnsi="Cambria Math"/>
                    <w:i/>
                    <w:iCs/>
                  </w:rPr>
                </m:ctrlPr>
              </m:sub>
            </m:sSub>
            <m:ctrlPr>
              <w:rPr>
                <w:rFonts w:hint="eastAsia" w:ascii="Cambria Math" w:hAnsi="Cambria Math"/>
                <w:i/>
                <w:iCs/>
              </w:rPr>
            </m:ctrlPr>
          </m:e>
        </m:d>
        <m:r>
          <m:rPr/>
          <w:rPr>
            <w:rFonts w:hint="default" w:ascii="Cambria Math" w:hAnsi="Cambria Math"/>
          </w:rPr>
          <m:t>∥&lt;ϵ}|</m:t>
        </m:r>
      </m:oMath>
      <w:r>
        <w:rPr>
          <w:rFonts w:hint="eastAsia" w:hAnsi="Cambria Math"/>
          <w:b w:val="0"/>
          <w:i w:val="0"/>
          <w:lang w:val="en-US" w:eastAsia="zh-CN"/>
        </w:rPr>
        <w:tab/>
      </w:r>
      <w:r>
        <w:rPr>
          <w:rFonts w:hint="eastAsia" w:hAnsi="Cambria Math"/>
          <w:b w:val="0"/>
          <w:i w:val="0"/>
          <w:lang w:val="en-US" w:eastAsia="zh-CN"/>
        </w:rPr>
        <w:t>(3-17)</w:t>
      </w:r>
    </w:p>
    <w:p w14:paraId="3150E933">
      <w:pPr>
        <w:pStyle w:val="29"/>
      </w:pPr>
      <w:r>
        <w:rPr>
          <w:rFonts w:hint="eastAsia"/>
        </w:rPr>
        <w:t>该过程等价于期望最大化算法(EM)的近似求解，在存在离群点时具有统计一致性保障。</w:t>
      </w:r>
    </w:p>
    <w:p w14:paraId="04B5A9B0">
      <w:pPr>
        <w:pStyle w:val="29"/>
        <w:rPr>
          <w:rFonts w:hint="eastAsia"/>
        </w:rPr>
      </w:pPr>
      <w:r>
        <w:rPr>
          <w:rFonts w:hint="eastAsia"/>
        </w:rPr>
        <w:t>最优性判定基于信息论中的互信息准则，定义扫描图像</w:t>
      </w:r>
      <m:oMath>
        <m:sSub>
          <m:sSubPr>
            <m:ctrlPr>
              <w:rPr>
                <w:rFonts w:hint="eastAsia" w:ascii="Cambria Math" w:hAnsi="Cambria Math"/>
                <w:i/>
                <w:iCs/>
              </w:rPr>
            </m:ctrlPr>
          </m:sSubPr>
          <m:e>
            <m:r>
              <m:rPr/>
              <w:rPr>
                <w:rFonts w:hint="default" w:ascii="Cambria Math" w:hAnsi="Cambria Math"/>
              </w:rPr>
              <m:t>I</m:t>
            </m:r>
            <m:ctrlPr>
              <w:rPr>
                <w:rFonts w:hint="eastAsia" w:ascii="Cambria Math" w:hAnsi="Cambria Math"/>
                <w:i/>
                <w:iCs/>
              </w:rPr>
            </m:ctrlPr>
          </m:e>
          <m:sub>
            <m:r>
              <m:rPr>
                <m:nor/>
              </m:rPr>
              <w:rPr>
                <w:rFonts w:hint="eastAsia" w:ascii="Cambria Math" w:hAnsi="Cambria Math"/>
                <w:b w:val="0"/>
                <w:i/>
                <w:iCs/>
              </w:rPr>
              <m:t>real</m:t>
            </m:r>
            <m:ctrlPr>
              <w:rPr>
                <w:rFonts w:hint="eastAsia" w:ascii="Cambria Math" w:hAnsi="Cambria Math"/>
                <w:i/>
                <w:iCs/>
              </w:rPr>
            </m:ctrlPr>
          </m:sub>
        </m:sSub>
      </m:oMath>
      <w:r>
        <w:rPr>
          <w:rFonts w:hint="eastAsia"/>
        </w:rPr>
        <w:t>与变换后图像</w:t>
      </w:r>
      <m:oMath>
        <m:r>
          <m:rPr/>
          <w:rPr>
            <w:rFonts w:hint="default" w:ascii="Cambria Math" w:hAnsi="Cambria Math"/>
          </w:rPr>
          <m:t>T</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I</m:t>
                </m:r>
                <m:ctrlPr>
                  <w:rPr>
                    <w:rFonts w:hint="eastAsia" w:ascii="Cambria Math" w:hAnsi="Cambria Math"/>
                    <w:i/>
                    <w:iCs/>
                  </w:rPr>
                </m:ctrlPr>
              </m:e>
              <m:sub>
                <m:r>
                  <m:rPr>
                    <m:nor/>
                  </m:rPr>
                  <w:rPr>
                    <w:rFonts w:hint="eastAsia" w:ascii="Cambria Math" w:hAnsi="Cambria Math"/>
                    <w:b w:val="0"/>
                    <w:i/>
                    <w:iCs/>
                  </w:rPr>
                  <m:t>sim</m:t>
                </m:r>
                <m:ctrlPr>
                  <w:rPr>
                    <w:rFonts w:hint="eastAsia" w:ascii="Cambria Math" w:hAnsi="Cambria Math"/>
                    <w:i/>
                    <w:iCs/>
                  </w:rPr>
                </m:ctrlPr>
              </m:sub>
            </m:sSub>
            <m:ctrlPr>
              <w:rPr>
                <w:rFonts w:hint="eastAsia" w:ascii="Cambria Math" w:hAnsi="Cambria Math"/>
                <w:i/>
                <w:iCs/>
              </w:rPr>
            </m:ctrlPr>
          </m:e>
        </m:d>
      </m:oMath>
      <w:r>
        <w:rPr>
          <w:rFonts w:hint="eastAsia"/>
        </w:rPr>
        <w:t>的联合概率分布：</w:t>
      </w:r>
    </w:p>
    <w:p w14:paraId="4362F1A5">
      <w:pPr>
        <w:pStyle w:val="41"/>
        <w:bidi w:val="0"/>
        <w:rPr>
          <w:rFonts w:hint="default" w:eastAsia="宋体"/>
          <w:lang w:val="en-US" w:eastAsia="zh-CN"/>
        </w:rPr>
      </w:pPr>
      <w:r>
        <w:rPr>
          <w:rFonts w:hint="eastAsia" w:hAnsi="Cambria Math"/>
          <w:b w:val="0"/>
          <w:i w:val="0"/>
          <w:lang w:val="en-US" w:eastAsia="zh-CN"/>
        </w:rPr>
        <w:tab/>
      </w:r>
      <m:oMath>
        <m:r>
          <m:rPr/>
          <w:rPr>
            <w:rFonts w:hint="default" w:ascii="Cambria Math" w:hAnsi="Cambria Math"/>
          </w:rPr>
          <m:t>MI</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I</m:t>
                </m:r>
                <m:ctrlPr>
                  <w:rPr>
                    <w:rFonts w:hint="eastAsia" w:ascii="Cambria Math" w:hAnsi="Cambria Math"/>
                    <w:i/>
                    <w:iCs/>
                  </w:rPr>
                </m:ctrlPr>
              </m:e>
              <m:sub>
                <m:r>
                  <m:rPr>
                    <m:nor/>
                  </m:rPr>
                  <w:rPr>
                    <w:rFonts w:hint="eastAsia" w:ascii="Cambria Math" w:hAnsi="Cambria Math"/>
                    <w:b w:val="0"/>
                    <w:i/>
                    <w:iCs/>
                  </w:rPr>
                  <m:t>real</m:t>
                </m:r>
                <m:ctrlPr>
                  <w:rPr>
                    <w:rFonts w:hint="eastAsia" w:ascii="Cambria Math" w:hAnsi="Cambria Math"/>
                    <w:i/>
                    <w:iCs/>
                  </w:rPr>
                </m:ctrlPr>
              </m:sub>
            </m:sSub>
            <m:r>
              <m:rPr/>
              <w:rPr>
                <w:rFonts w:hint="default" w:ascii="Cambria Math" w:hAnsi="Cambria Math"/>
              </w:rPr>
              <m:t>,T</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I</m:t>
                    </m:r>
                    <m:ctrlPr>
                      <w:rPr>
                        <w:rFonts w:hint="eastAsia" w:ascii="Cambria Math" w:hAnsi="Cambria Math"/>
                        <w:i/>
                        <w:iCs/>
                      </w:rPr>
                    </m:ctrlPr>
                  </m:e>
                  <m:sub>
                    <m:r>
                      <m:rPr>
                        <m:nor/>
                      </m:rPr>
                      <w:rPr>
                        <w:rFonts w:hint="eastAsia" w:ascii="Cambria Math" w:hAnsi="Cambria Math"/>
                        <w:b w:val="0"/>
                        <w:i/>
                        <w:iCs/>
                      </w:rPr>
                      <m:t>sim</m:t>
                    </m:r>
                    <m:ctrlPr>
                      <w:rPr>
                        <w:rFonts w:hint="eastAsia" w:ascii="Cambria Math" w:hAnsi="Cambria Math"/>
                        <w:i/>
                        <w:iCs/>
                      </w:rPr>
                    </m:ctrlPr>
                  </m:sub>
                </m:sSub>
                <m:ctrlPr>
                  <w:rPr>
                    <w:rFonts w:hint="eastAsia" w:ascii="Cambria Math" w:hAnsi="Cambria Math"/>
                    <w:i/>
                    <w:iCs/>
                  </w:rPr>
                </m:ctrlPr>
              </m:e>
            </m:d>
            <m:ctrlPr>
              <w:rPr>
                <w:rFonts w:hint="eastAsia" w:ascii="Cambria Math" w:hAnsi="Cambria Math"/>
                <w:i/>
                <w:iCs/>
              </w:rPr>
            </m:ctrlPr>
          </m:e>
        </m:d>
        <m:r>
          <m:rPr/>
          <w:rPr>
            <w:rFonts w:hint="eastAsia" w:ascii="Cambria Math" w:hAnsi="Cambria Math"/>
          </w:rPr>
          <m:t>=</m:t>
        </m:r>
        <m:nary>
          <m:naryPr>
            <m:chr m:val="∑"/>
            <m:limLoc m:val="undOvr"/>
            <m:supHide m:val="1"/>
            <m:ctrlPr>
              <w:rPr>
                <w:rFonts w:hint="eastAsia" w:ascii="Cambria Math" w:hAnsi="Cambria Math"/>
                <w:i/>
                <w:iCs/>
              </w:rPr>
            </m:ctrlPr>
          </m:naryPr>
          <m:sub>
            <m:r>
              <m:rPr/>
              <w:rPr>
                <w:rFonts w:hint="default" w:ascii="Cambria Math" w:hAnsi="Cambria Math"/>
              </w:rPr>
              <m:t>m,n</m:t>
            </m:r>
            <m:ctrlPr>
              <w:rPr>
                <w:rFonts w:hint="eastAsia" w:ascii="Cambria Math" w:hAnsi="Cambria Math"/>
                <w:i/>
                <w:iCs/>
              </w:rPr>
            </m:ctrlPr>
          </m:sub>
          <m:sup>
            <m:r>
              <m:rPr/>
              <w:rPr>
                <w:rFonts w:hint="eastAsia" w:ascii="Cambria Math" w:hAnsi="Cambria Math"/>
              </w:rPr>
              <m:t>​</m:t>
            </m:r>
            <m:ctrlPr>
              <w:rPr>
                <w:rFonts w:hint="eastAsia" w:ascii="Cambria Math" w:hAnsi="Cambria Math"/>
                <w:i/>
                <w:iCs/>
              </w:rPr>
            </m:ctrlPr>
          </m:sup>
          <m:e>
            <m:r>
              <m:rPr/>
              <w:rPr>
                <w:rFonts w:hint="default" w:ascii="Cambria Math" w:hAnsi="Cambria Math"/>
              </w:rPr>
              <m:t>p</m:t>
            </m:r>
            <m:ctrlPr>
              <w:rPr>
                <w:rFonts w:hint="eastAsia" w:ascii="Cambria Math" w:hAnsi="Cambria Math"/>
                <w:i/>
                <w:iCs/>
              </w:rPr>
            </m:ctrlPr>
          </m:e>
        </m:nary>
        <m:d>
          <m:dPr>
            <m:ctrlPr>
              <w:rPr>
                <w:rFonts w:hint="eastAsia" w:ascii="Cambria Math" w:hAnsi="Cambria Math"/>
                <w:i/>
                <w:iCs/>
              </w:rPr>
            </m:ctrlPr>
          </m:dPr>
          <m:e>
            <m:r>
              <m:rPr/>
              <w:rPr>
                <w:rFonts w:hint="default" w:ascii="Cambria Math" w:hAnsi="Cambria Math"/>
              </w:rPr>
              <m:t>m,n</m:t>
            </m:r>
            <m:ctrlPr>
              <w:rPr>
                <w:rFonts w:hint="eastAsia" w:ascii="Cambria Math" w:hAnsi="Cambria Math"/>
                <w:i/>
                <w:iCs/>
              </w:rPr>
            </m:ctrlPr>
          </m:e>
        </m:d>
        <m:r>
          <m:rPr>
            <m:sty m:val="p"/>
          </m:rPr>
          <w:rPr>
            <w:rFonts w:hint="default" w:ascii="Cambria Math" w:hAnsi="Cambria Math"/>
          </w:rPr>
          <m:t>log</m:t>
        </m:r>
        <m:f>
          <m:fPr>
            <m:ctrlPr>
              <w:rPr>
                <w:rFonts w:hint="eastAsia" w:ascii="Cambria Math" w:hAnsi="Cambria Math"/>
                <w:i/>
                <w:iCs/>
              </w:rPr>
            </m:ctrlPr>
          </m:fPr>
          <m:num>
            <m:r>
              <m:rPr/>
              <w:rPr>
                <w:rFonts w:hint="default" w:ascii="Cambria Math" w:hAnsi="Cambria Math"/>
              </w:rPr>
              <m:t>p</m:t>
            </m:r>
            <m:d>
              <m:dPr>
                <m:ctrlPr>
                  <w:rPr>
                    <w:rFonts w:hint="eastAsia" w:ascii="Cambria Math" w:hAnsi="Cambria Math"/>
                    <w:i/>
                    <w:iCs/>
                  </w:rPr>
                </m:ctrlPr>
              </m:dPr>
              <m:e>
                <m:r>
                  <m:rPr/>
                  <w:rPr>
                    <w:rFonts w:hint="default" w:ascii="Cambria Math" w:hAnsi="Cambria Math"/>
                  </w:rPr>
                  <m:t>m,n</m:t>
                </m:r>
                <m:ctrlPr>
                  <w:rPr>
                    <w:rFonts w:hint="eastAsia" w:ascii="Cambria Math" w:hAnsi="Cambria Math"/>
                    <w:i/>
                    <w:iCs/>
                  </w:rPr>
                </m:ctrlPr>
              </m:e>
            </m:d>
            <m:ctrlPr>
              <w:rPr>
                <w:rFonts w:hint="eastAsia" w:ascii="Cambria Math" w:hAnsi="Cambria Math"/>
                <w:i/>
                <w:iCs/>
              </w:rPr>
            </m:ctrlPr>
          </m:num>
          <m:den>
            <m:sSub>
              <m:sSubPr>
                <m:ctrlPr>
                  <w:rPr>
                    <w:rFonts w:hint="eastAsia" w:ascii="Cambria Math" w:hAnsi="Cambria Math"/>
                    <w:i/>
                    <w:iCs/>
                  </w:rPr>
                </m:ctrlPr>
              </m:sSubPr>
              <m:e>
                <m:r>
                  <m:rPr/>
                  <w:rPr>
                    <w:rFonts w:hint="default" w:ascii="Cambria Math" w:hAnsi="Cambria Math"/>
                  </w:rPr>
                  <m:t>p</m:t>
                </m:r>
                <m:ctrlPr>
                  <w:rPr>
                    <w:rFonts w:hint="eastAsia" w:ascii="Cambria Math" w:hAnsi="Cambria Math"/>
                    <w:i/>
                    <w:iCs/>
                  </w:rPr>
                </m:ctrlPr>
              </m:e>
              <m:sub>
                <m:r>
                  <m:rPr>
                    <m:nor/>
                  </m:rPr>
                  <w:rPr>
                    <w:rFonts w:hint="eastAsia" w:ascii="Cambria Math" w:hAnsi="Cambria Math"/>
                    <w:b w:val="0"/>
                    <w:i/>
                    <w:iCs/>
                  </w:rPr>
                  <m:t>real</m:t>
                </m:r>
                <m:ctrlPr>
                  <w:rPr>
                    <w:rFonts w:hint="eastAsia" w:ascii="Cambria Math" w:hAnsi="Cambria Math"/>
                    <w:i/>
                    <w:iCs/>
                  </w:rPr>
                </m:ctrlPr>
              </m:sub>
            </m:sSub>
            <m:d>
              <m:dPr>
                <m:ctrlPr>
                  <w:rPr>
                    <w:rFonts w:hint="eastAsia" w:ascii="Cambria Math" w:hAnsi="Cambria Math"/>
                    <w:i/>
                    <w:iCs/>
                  </w:rPr>
                </m:ctrlPr>
              </m:dPr>
              <m:e>
                <m:r>
                  <m:rPr/>
                  <w:rPr>
                    <w:rFonts w:hint="default" w:ascii="Cambria Math" w:hAnsi="Cambria Math"/>
                  </w:rPr>
                  <m:t>m</m:t>
                </m:r>
                <m:ctrlPr>
                  <w:rPr>
                    <w:rFonts w:hint="eastAsia" w:ascii="Cambria Math" w:hAnsi="Cambria Math"/>
                    <w:i/>
                    <w:iCs/>
                  </w:rPr>
                </m:ctrlPr>
              </m:e>
            </m:d>
            <m:sSub>
              <m:sSubPr>
                <m:ctrlPr>
                  <w:rPr>
                    <w:rFonts w:hint="eastAsia" w:ascii="Cambria Math" w:hAnsi="Cambria Math"/>
                    <w:i/>
                    <w:iCs/>
                  </w:rPr>
                </m:ctrlPr>
              </m:sSubPr>
              <m:e>
                <m:r>
                  <m:rPr/>
                  <w:rPr>
                    <w:rFonts w:hint="default" w:ascii="Cambria Math" w:hAnsi="Cambria Math"/>
                  </w:rPr>
                  <m:t>p</m:t>
                </m:r>
                <m:ctrlPr>
                  <w:rPr>
                    <w:rFonts w:hint="eastAsia" w:ascii="Cambria Math" w:hAnsi="Cambria Math"/>
                    <w:i/>
                    <w:iCs/>
                  </w:rPr>
                </m:ctrlPr>
              </m:e>
              <m:sub>
                <m:r>
                  <m:rPr>
                    <m:nor/>
                  </m:rPr>
                  <w:rPr>
                    <w:rFonts w:hint="eastAsia" w:ascii="Cambria Math" w:hAnsi="Cambria Math"/>
                    <w:b w:val="0"/>
                    <w:i/>
                    <w:iCs/>
                  </w:rPr>
                  <m:t>sim</m:t>
                </m:r>
                <m:ctrlPr>
                  <w:rPr>
                    <w:rFonts w:hint="eastAsia" w:ascii="Cambria Math" w:hAnsi="Cambria Math"/>
                    <w:i/>
                    <w:iCs/>
                  </w:rPr>
                </m:ctrlPr>
              </m:sub>
            </m:sSub>
            <m:d>
              <m:dPr>
                <m:ctrlPr>
                  <w:rPr>
                    <w:rFonts w:hint="eastAsia" w:ascii="Cambria Math" w:hAnsi="Cambria Math"/>
                    <w:i/>
                    <w:iCs/>
                  </w:rPr>
                </m:ctrlPr>
              </m:dPr>
              <m:e>
                <m:r>
                  <m:rPr/>
                  <w:rPr>
                    <w:rFonts w:hint="default" w:ascii="Cambria Math" w:hAnsi="Cambria Math"/>
                  </w:rPr>
                  <m:t>n</m:t>
                </m:r>
                <m:ctrlPr>
                  <w:rPr>
                    <w:rFonts w:hint="eastAsia" w:ascii="Cambria Math" w:hAnsi="Cambria Math"/>
                    <w:i/>
                    <w:iCs/>
                  </w:rPr>
                </m:ctrlPr>
              </m:e>
            </m:d>
            <m:ctrlPr>
              <w:rPr>
                <w:rFonts w:hint="eastAsia" w:ascii="Cambria Math" w:hAnsi="Cambria Math"/>
                <w:i/>
                <w:iCs/>
              </w:rPr>
            </m:ctrlPr>
          </m:den>
        </m:f>
      </m:oMath>
      <w:r>
        <w:rPr>
          <w:rFonts w:hint="eastAsia" w:hAnsi="Cambria Math"/>
          <w:i w:val="0"/>
          <w:lang w:val="en-US" w:eastAsia="zh-CN"/>
        </w:rPr>
        <w:tab/>
      </w:r>
      <w:r>
        <w:rPr>
          <w:rFonts w:hint="eastAsia" w:hAnsi="Cambria Math"/>
          <w:i w:val="0"/>
          <w:lang w:val="en-US" w:eastAsia="zh-CN"/>
        </w:rPr>
        <w:t>(3-18)</w:t>
      </w:r>
    </w:p>
    <w:p w14:paraId="45DD28A6">
      <w:pPr>
        <w:pStyle w:val="29"/>
      </w:pPr>
      <w:r>
        <w:rPr>
          <w:rFonts w:hint="eastAsia"/>
        </w:rPr>
        <w:t>其中</w:t>
      </w:r>
      <m:oMath>
        <m:r>
          <m:rPr/>
          <w:rPr>
            <w:rFonts w:hint="default" w:ascii="Cambria Math" w:hAnsi="Cambria Math"/>
          </w:rPr>
          <m:t>p</m:t>
        </m:r>
        <m:d>
          <m:dPr>
            <m:ctrlPr>
              <w:rPr>
                <w:rFonts w:hint="eastAsia" w:ascii="Cambria Math" w:hAnsi="Cambria Math"/>
                <w:i/>
                <w:iCs/>
              </w:rPr>
            </m:ctrlPr>
          </m:dPr>
          <m:e>
            <m:r>
              <m:rPr/>
              <w:rPr>
                <w:rFonts w:hint="default" w:ascii="Cambria Math" w:hAnsi="Cambria Math"/>
              </w:rPr>
              <m:t>m,n</m:t>
            </m:r>
            <m:ctrlPr>
              <w:rPr>
                <w:rFonts w:hint="eastAsia" w:ascii="Cambria Math" w:hAnsi="Cambria Math"/>
                <w:i/>
                <w:iCs/>
              </w:rPr>
            </m:ctrlPr>
          </m:e>
        </m:d>
      </m:oMath>
      <w:r>
        <w:rPr>
          <w:rFonts w:hint="eastAsia"/>
        </w:rPr>
        <w:t>为灰度值联合分布，</w:t>
      </w:r>
      <m:oMath>
        <m:sSub>
          <m:sSubPr>
            <m:ctrlPr>
              <w:rPr>
                <w:rFonts w:hint="eastAsia" w:ascii="Cambria Math" w:hAnsi="Cambria Math"/>
                <w:i/>
                <w:iCs/>
              </w:rPr>
            </m:ctrlPr>
          </m:sSubPr>
          <m:e>
            <m:r>
              <m:rPr/>
              <w:rPr>
                <w:rFonts w:hint="default" w:ascii="Cambria Math" w:hAnsi="Cambria Math"/>
              </w:rPr>
              <m:t>p</m:t>
            </m:r>
            <m:ctrlPr>
              <w:rPr>
                <w:rFonts w:hint="eastAsia" w:ascii="Cambria Math" w:hAnsi="Cambria Math"/>
                <w:i/>
                <w:iCs/>
              </w:rPr>
            </m:ctrlPr>
          </m:e>
          <m:sub>
            <m:r>
              <m:rPr>
                <m:nor/>
              </m:rPr>
              <w:rPr>
                <w:rFonts w:hint="eastAsia" w:ascii="Cambria Math" w:hAnsi="Cambria Math"/>
                <w:b w:val="0"/>
                <w:i/>
                <w:iCs/>
              </w:rPr>
              <m:t>real</m:t>
            </m:r>
            <m:ctrlPr>
              <w:rPr>
                <w:rFonts w:hint="eastAsia" w:ascii="Cambria Math" w:hAnsi="Cambria Math"/>
                <w:i/>
                <w:iCs/>
              </w:rPr>
            </m:ctrlPr>
          </m:sub>
        </m:sSub>
      </m:oMath>
      <w:r>
        <w:rPr>
          <w:rFonts w:hint="eastAsia"/>
        </w:rPr>
        <w:t>和</w:t>
      </w:r>
      <m:oMath>
        <m:sSub>
          <m:sSubPr>
            <m:ctrlPr>
              <w:rPr>
                <w:rFonts w:hint="eastAsia" w:ascii="Cambria Math" w:hAnsi="Cambria Math"/>
                <w:i/>
                <w:iCs/>
              </w:rPr>
            </m:ctrlPr>
          </m:sSubPr>
          <m:e>
            <m:r>
              <m:rPr/>
              <w:rPr>
                <w:rFonts w:hint="default" w:ascii="Cambria Math" w:hAnsi="Cambria Math"/>
              </w:rPr>
              <m:t>p</m:t>
            </m:r>
            <m:ctrlPr>
              <w:rPr>
                <w:rFonts w:hint="eastAsia" w:ascii="Cambria Math" w:hAnsi="Cambria Math"/>
                <w:i/>
                <w:iCs/>
              </w:rPr>
            </m:ctrlPr>
          </m:e>
          <m:sub>
            <m:r>
              <m:rPr>
                <m:nor/>
              </m:rPr>
              <w:rPr>
                <w:rFonts w:hint="eastAsia" w:ascii="Cambria Math" w:hAnsi="Cambria Math"/>
                <w:b w:val="0"/>
                <w:i/>
                <w:iCs/>
              </w:rPr>
              <m:t>sim</m:t>
            </m:r>
            <m:ctrlPr>
              <w:rPr>
                <w:rFonts w:hint="eastAsia" w:ascii="Cambria Math" w:hAnsi="Cambria Math"/>
                <w:i/>
                <w:iCs/>
              </w:rPr>
            </m:ctrlPr>
          </m:sub>
        </m:sSub>
      </m:oMath>
      <w:r>
        <w:rPr>
          <w:rFonts w:hint="eastAsia"/>
        </w:rPr>
        <w:t>为边缘分布。</w:t>
      </w:r>
      <w:r>
        <w:rPr>
          <w:rFonts w:hint="eastAsia"/>
          <w:i/>
          <w:iCs/>
        </w:rPr>
        <w:t>F1</w:t>
      </w:r>
      <w:r>
        <w:rPr>
          <w:rFonts w:hint="eastAsia"/>
        </w:rPr>
        <w:t>分数作为离散化互信息的代理函数，其微分几何解释可关联到流形空间中的切向量对齐程度。算法通过引入动态阈值</w:t>
      </w:r>
      <m:oMath>
        <m:sSub>
          <m:sSubPr>
            <m:ctrlPr>
              <w:rPr>
                <w:rFonts w:hint="eastAsia" w:ascii="Cambria Math" w:hAnsi="Cambria Math"/>
                <w:i/>
                <w:iCs/>
              </w:rPr>
            </m:ctrlPr>
          </m:sSubPr>
          <m:e>
            <m:r>
              <m:rPr/>
              <w:rPr>
                <w:rFonts w:hint="default" w:ascii="Cambria Math" w:hAnsi="Cambria Math"/>
              </w:rPr>
              <m:t>τ</m:t>
            </m:r>
            <m:ctrlPr>
              <w:rPr>
                <w:rFonts w:hint="eastAsia" w:ascii="Cambria Math" w:hAnsi="Cambria Math"/>
                <w:i/>
                <w:iCs/>
              </w:rPr>
            </m:ctrlPr>
          </m:e>
          <m:sub>
            <m:r>
              <m:rPr/>
              <w:rPr>
                <w:rFonts w:hint="default" w:ascii="Cambria Math" w:hAnsi="Cambria Math"/>
              </w:rPr>
              <m:t>f</m:t>
            </m:r>
            <m:ctrlPr>
              <w:rPr>
                <w:rFonts w:hint="eastAsia" w:ascii="Cambria Math" w:hAnsi="Cambria Math"/>
                <w:i/>
                <w:iCs/>
              </w:rPr>
            </m:ctrlPr>
          </m:sub>
        </m:sSub>
      </m:oMath>
      <w:r>
        <w:rPr>
          <w:rFonts w:hint="eastAsia"/>
        </w:rPr>
        <w:t>构建早停机制，该阈值与候选点集的Voronoi图密度分布呈负相关关系。</w:t>
      </w:r>
      <w:r>
        <w:rPr>
          <w:rFonts w:hint="eastAsia"/>
        </w:rPr>
        <w:br w:type="textWrapping"/>
      </w:r>
      <w:r>
        <w:rPr>
          <w:rStyle w:val="33"/>
          <w:rFonts w:hint="eastAsia"/>
        </w:rPr>
        <w:t>3.2.4 位姿解算模块</w:t>
      </w:r>
    </w:p>
    <w:p w14:paraId="3F148C1D">
      <w:pPr>
        <w:pStyle w:val="29"/>
        <w:rPr>
          <w:rFonts w:hint="eastAsia"/>
        </w:rPr>
      </w:pPr>
      <w:r>
        <w:rPr>
          <w:rFonts w:hint="eastAsia"/>
        </w:rPr>
        <w:t>在对机器人全局定位问题进行求解时，结果处理阶段肩负着一项核心任务，即将几何变换参数转化映射成为物理空间中的位姿，本文所提出的算法构建于多模态特征匹配以及概率几何验证相互融合的框架之上，其理论完备性于结果处理环节得以全面呈现。</w:t>
      </w:r>
    </w:p>
    <w:p w14:paraId="5C8F2A6B">
      <w:pPr>
        <w:pStyle w:val="29"/>
        <w:rPr>
          <w:rFonts w:hint="eastAsia"/>
        </w:rPr>
      </w:pPr>
      <w:r>
        <w:rPr>
          <w:rFonts w:hint="eastAsia"/>
        </w:rPr>
        <w:t>在完成特征匹配以及变换矩阵估计这项工作之后，系统会率先借助奇异值分解的方法来针对仿射变换矩阵展开正交化的处理操作，假设所估计得出的仿射变换矩阵呈现为如下形式：</w:t>
      </w:r>
    </w:p>
    <w:p w14:paraId="3D733BD1">
      <w:pPr>
        <w:pStyle w:val="29"/>
      </w:pPr>
    </w:p>
    <w:p w14:paraId="344004CC">
      <w:pPr>
        <w:pStyle w:val="41"/>
        <w:bidi w:val="0"/>
        <w:rPr>
          <w:rFonts w:hint="default" w:eastAsia="宋体"/>
          <w:lang w:val="en-US" w:eastAsia="zh-CN"/>
        </w:rPr>
      </w:pPr>
      <w:r>
        <w:rPr>
          <w:rFonts w:hint="eastAsia" w:hAnsi="Cambria Math"/>
          <w:b w:val="0"/>
          <w:i w:val="0"/>
          <w:lang w:val="en-US" w:eastAsia="zh-CN"/>
        </w:rPr>
        <w:tab/>
      </w:r>
      <m:oMath>
        <m:r>
          <m:rPr/>
          <w:rPr>
            <w:rFonts w:hint="default" w:ascii="Cambria Math" w:hAnsi="Cambria Math"/>
          </w:rPr>
          <m:t>M=</m:t>
        </m:r>
        <m:d>
          <m:dPr>
            <m:begChr m:val="["/>
            <m:endChr m:val="]"/>
            <m:ctrlPr>
              <w:rPr>
                <w:rFonts w:hint="eastAsia" w:ascii="Cambria Math" w:hAnsi="Cambria Math"/>
                <w:i/>
                <w:iCs/>
              </w:rPr>
            </m:ctrlPr>
          </m:dPr>
          <m:e>
            <m:m>
              <m:mPr>
                <m:mcs>
                  <m:mc>
                    <m:mcPr>
                      <m:count m:val="3"/>
                      <m:mcJc m:val="center"/>
                    </m:mcPr>
                  </m:mc>
                </m:mcs>
                <m:plcHide m:val="1"/>
                <m:ctrlPr>
                  <w:rPr>
                    <w:rFonts w:hint="eastAsia" w:ascii="Cambria Math" w:hAnsi="Cambria Math"/>
                    <w:i/>
                    <w:iCs/>
                  </w:rPr>
                </m:ctrlPr>
              </m:mPr>
              <m:mr>
                <m:e>
                  <m:r>
                    <m:rPr/>
                    <w:rPr>
                      <w:rFonts w:hint="default" w:ascii="Cambria Math" w:hAnsi="Cambria Math"/>
                    </w:rPr>
                    <m:t>a</m:t>
                  </m:r>
                  <m:ctrlPr>
                    <w:rPr>
                      <w:rFonts w:hint="eastAsia" w:ascii="Cambria Math" w:hAnsi="Cambria Math"/>
                      <w:i/>
                      <w:iCs/>
                    </w:rPr>
                  </m:ctrlPr>
                </m:e>
                <m:e>
                  <m:r>
                    <m:rPr/>
                    <w:rPr>
                      <w:rFonts w:hint="default" w:ascii="Cambria Math" w:hAnsi="Cambria Math"/>
                    </w:rPr>
                    <m:t>b</m:t>
                  </m:r>
                  <m:ctrlPr>
                    <w:rPr>
                      <w:rFonts w:hint="eastAsia" w:ascii="Cambria Math" w:hAnsi="Cambria Math"/>
                      <w:i/>
                      <w:iCs/>
                    </w:rPr>
                  </m:ctrlPr>
                </m:e>
                <m:e>
                  <m:sSub>
                    <m:sSubPr>
                      <m:ctrlPr>
                        <w:rPr>
                          <w:rFonts w:hint="eastAsia" w:ascii="Cambria Math" w:hAnsi="Cambria Math"/>
                          <w:i/>
                          <w:iCs/>
                        </w:rPr>
                      </m:ctrlPr>
                    </m:sSubPr>
                    <m:e>
                      <m:r>
                        <m:rPr/>
                        <w:rPr>
                          <w:rFonts w:hint="default" w:ascii="Cambria Math" w:hAnsi="Cambria Math"/>
                        </w:rPr>
                        <m:t>t</m:t>
                      </m:r>
                      <m:ctrlPr>
                        <w:rPr>
                          <w:rFonts w:hint="eastAsia" w:ascii="Cambria Math" w:hAnsi="Cambria Math"/>
                          <w:i/>
                          <w:iCs/>
                        </w:rPr>
                      </m:ctrlPr>
                    </m:e>
                    <m:sub>
                      <m:r>
                        <m:rPr/>
                        <w:rPr>
                          <w:rFonts w:hint="default" w:ascii="Cambria Math" w:hAnsi="Cambria Math"/>
                        </w:rPr>
                        <m:t>x</m:t>
                      </m:r>
                      <m:ctrlPr>
                        <w:rPr>
                          <w:rFonts w:hint="eastAsia" w:ascii="Cambria Math" w:hAnsi="Cambria Math"/>
                          <w:i/>
                          <w:iCs/>
                        </w:rPr>
                      </m:ctrlPr>
                    </m:sub>
                  </m:sSub>
                  <m:ctrlPr>
                    <w:rPr>
                      <w:rFonts w:hint="eastAsia" w:ascii="Cambria Math" w:hAnsi="Cambria Math"/>
                      <w:i/>
                      <w:iCs/>
                    </w:rPr>
                  </m:ctrlPr>
                </m:e>
              </m:mr>
              <m:mr>
                <m:e>
                  <m:r>
                    <m:rPr/>
                    <w:rPr>
                      <w:rFonts w:hint="default" w:ascii="Cambria Math" w:hAnsi="Cambria Math"/>
                    </w:rPr>
                    <m:t>c</m:t>
                  </m:r>
                  <m:ctrlPr>
                    <w:rPr>
                      <w:rFonts w:hint="eastAsia" w:ascii="Cambria Math" w:hAnsi="Cambria Math"/>
                      <w:i/>
                      <w:iCs/>
                    </w:rPr>
                  </m:ctrlPr>
                </m:e>
                <m:e>
                  <m:r>
                    <m:rPr/>
                    <w:rPr>
                      <w:rFonts w:hint="default" w:ascii="Cambria Math" w:hAnsi="Cambria Math"/>
                    </w:rPr>
                    <m:t>d</m:t>
                  </m:r>
                  <m:ctrlPr>
                    <w:rPr>
                      <w:rFonts w:hint="eastAsia" w:ascii="Cambria Math" w:hAnsi="Cambria Math"/>
                      <w:i/>
                      <w:iCs/>
                    </w:rPr>
                  </m:ctrlPr>
                </m:e>
                <m:e>
                  <m:sSub>
                    <m:sSubPr>
                      <m:ctrlPr>
                        <w:rPr>
                          <w:rFonts w:hint="eastAsia" w:ascii="Cambria Math" w:hAnsi="Cambria Math"/>
                          <w:i/>
                          <w:iCs/>
                        </w:rPr>
                      </m:ctrlPr>
                    </m:sSubPr>
                    <m:e>
                      <m:r>
                        <m:rPr/>
                        <w:rPr>
                          <w:rFonts w:hint="default" w:ascii="Cambria Math" w:hAnsi="Cambria Math"/>
                        </w:rPr>
                        <m:t>t</m:t>
                      </m:r>
                      <m:ctrlPr>
                        <w:rPr>
                          <w:rFonts w:hint="eastAsia" w:ascii="Cambria Math" w:hAnsi="Cambria Math"/>
                          <w:i/>
                          <w:iCs/>
                        </w:rPr>
                      </m:ctrlPr>
                    </m:e>
                    <m:sub>
                      <m:r>
                        <m:rPr/>
                        <w:rPr>
                          <w:rFonts w:hint="default" w:ascii="Cambria Math" w:hAnsi="Cambria Math"/>
                        </w:rPr>
                        <m:t>y</m:t>
                      </m:r>
                      <m:ctrlPr>
                        <w:rPr>
                          <w:rFonts w:hint="eastAsia" w:ascii="Cambria Math" w:hAnsi="Cambria Math"/>
                          <w:i/>
                          <w:iCs/>
                        </w:rPr>
                      </m:ctrlPr>
                    </m:sub>
                  </m:sSub>
                  <m:ctrlPr>
                    <w:rPr>
                      <w:rFonts w:hint="eastAsia" w:ascii="Cambria Math" w:hAnsi="Cambria Math"/>
                      <w:i/>
                      <w:iCs/>
                    </w:rPr>
                  </m:ctrlPr>
                </m:e>
              </m:mr>
              <m:mr>
                <m:e>
                  <m:r>
                    <m:rPr/>
                    <w:rPr>
                      <w:rFonts w:hint="eastAsia" w:ascii="Cambria Math" w:hAnsi="Cambria Math"/>
                    </w:rPr>
                    <m:t>0</m:t>
                  </m:r>
                  <m:ctrlPr>
                    <w:rPr>
                      <w:rFonts w:hint="eastAsia" w:ascii="Cambria Math" w:hAnsi="Cambria Math"/>
                      <w:i/>
                      <w:iCs/>
                    </w:rPr>
                  </m:ctrlPr>
                </m:e>
                <m:e>
                  <m:r>
                    <m:rPr/>
                    <w:rPr>
                      <w:rFonts w:hint="eastAsia" w:ascii="Cambria Math" w:hAnsi="Cambria Math"/>
                    </w:rPr>
                    <m:t>0</m:t>
                  </m:r>
                  <m:ctrlPr>
                    <w:rPr>
                      <w:rFonts w:hint="eastAsia" w:ascii="Cambria Math" w:hAnsi="Cambria Math"/>
                      <w:i/>
                      <w:iCs/>
                    </w:rPr>
                  </m:ctrlPr>
                </m:e>
                <m:e>
                  <m:r>
                    <m:rPr/>
                    <w:rPr>
                      <w:rFonts w:hint="eastAsia" w:ascii="Cambria Math" w:hAnsi="Cambria Math"/>
                    </w:rPr>
                    <m:t>1</m:t>
                  </m:r>
                  <m:ctrlPr>
                    <w:rPr>
                      <w:rFonts w:hint="eastAsia" w:ascii="Cambria Math" w:hAnsi="Cambria Math"/>
                      <w:i/>
                      <w:iCs/>
                    </w:rPr>
                  </m:ctrlPr>
                </m:e>
              </m:mr>
            </m:m>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(3-19)</w:t>
      </w:r>
    </w:p>
    <w:p w14:paraId="1704DFBA">
      <w:pPr>
        <w:pStyle w:val="29"/>
      </w:pPr>
      <w:r>
        <w:rPr>
          <w:rFonts w:hint="eastAsia"/>
        </w:rPr>
        <w:t>旋转分量可通过极分解获得：</w:t>
      </w:r>
      <m:oMath>
        <m:r>
          <m:rPr>
            <m:sty m:val="p"/>
          </m:rPr>
          <w:rPr>
            <w:rFonts w:hint="eastAsia" w:ascii="Cambria Math" w:hAnsi="Cambria Math"/>
          </w:rPr>
          <m:t>R=UΣ</m:t>
        </m:r>
        <m:sSup>
          <m:sSupPr>
            <m:ctrlPr>
              <w:rPr>
                <w:rFonts w:hint="eastAsia" w:ascii="Cambria Math" w:hAnsi="Cambria Math"/>
              </w:rPr>
            </m:ctrlPr>
          </m:sSupPr>
          <m:e>
            <m:r>
              <m:rPr>
                <m:sty m:val="p"/>
              </m:rPr>
              <w:rPr>
                <w:rFonts w:hint="eastAsia" w:ascii="Cambria Math" w:hAnsi="Cambria Math"/>
              </w:rPr>
              <m:t>V</m:t>
            </m:r>
            <m:ctrlPr>
              <w:rPr>
                <w:rFonts w:hint="eastAsia" w:ascii="Cambria Math" w:hAnsi="Cambria Math"/>
              </w:rPr>
            </m:ctrlPr>
          </m:e>
          <m:sup>
            <m:r>
              <m:rPr>
                <m:sty m:val="p"/>
              </m:rPr>
              <w:rPr>
                <w:rFonts w:hint="eastAsia" w:ascii="Cambria Math" w:hAnsi="Cambria Math"/>
              </w:rPr>
              <m:t>T</m:t>
            </m:r>
            <m:ctrlPr>
              <w:rPr>
                <w:rFonts w:hint="eastAsia" w:ascii="Cambria Math" w:hAnsi="Cambria Math"/>
              </w:rPr>
            </m:ctrlPr>
          </m:sup>
        </m:sSup>
      </m:oMath>
      <w:r>
        <w:rPr>
          <w:rFonts w:hint="eastAsia"/>
        </w:rPr>
        <w:t>，其中</w:t>
      </w:r>
      <m:oMath>
        <m:r>
          <m:rPr>
            <m:sty m:val="p"/>
          </m:rPr>
          <w:rPr>
            <w:rFonts w:hint="eastAsia" w:ascii="Cambria Math" w:hAnsi="Cambria Math"/>
          </w:rPr>
          <m:t>U</m:t>
        </m:r>
      </m:oMath>
      <w:r>
        <w:rPr>
          <w:rFonts w:hint="eastAsia"/>
        </w:rPr>
        <w:t>和</w:t>
      </w:r>
      <m:oMath>
        <m:r>
          <m:rPr>
            <m:sty m:val="p"/>
          </m:rPr>
          <w:rPr>
            <w:rFonts w:hint="eastAsia" w:ascii="Cambria Math" w:hAnsi="Cambria Math"/>
          </w:rPr>
          <m:t>V</m:t>
        </m:r>
      </m:oMath>
      <w:r>
        <w:rPr>
          <w:rFonts w:hint="eastAsia"/>
        </w:rPr>
        <w:t>来自</w:t>
      </w:r>
      <m:oMath>
        <m:r>
          <m:rPr>
            <m:sty m:val="p"/>
          </m:rPr>
          <w:rPr>
            <w:rFonts w:hint="eastAsia" w:ascii="Cambria Math" w:hAnsi="Cambria Math"/>
          </w:rPr>
          <m:t>M</m:t>
        </m:r>
      </m:oMath>
      <w:r>
        <w:rPr>
          <w:rFonts w:hint="eastAsia"/>
        </w:rPr>
        <w:t>左上2×2子矩阵的SVD分解。这种分解方式有效消除了尺度因子的干扰，确保旋转估计的度量一致性。旋转角度</w:t>
      </w:r>
      <m:oMath>
        <m:r>
          <m:rPr/>
          <w:rPr>
            <w:rFonts w:hint="default" w:ascii="Cambria Math" w:hAnsi="Cambria Math"/>
          </w:rPr>
          <m:t>θ</m:t>
        </m:r>
      </m:oMath>
      <w:r>
        <w:rPr>
          <w:rFonts w:hint="eastAsia"/>
        </w:rPr>
        <w:t>的计算遵循：</w:t>
      </w:r>
    </w:p>
    <w:p w14:paraId="31079F57">
      <w:pPr>
        <w:pStyle w:val="41"/>
        <w:bidi w:val="0"/>
        <w:rPr>
          <w:rFonts w:hint="default" w:eastAsia="宋体"/>
          <w:lang w:val="en-US" w:eastAsia="zh-CN"/>
        </w:rPr>
      </w:pPr>
      <w:r>
        <w:rPr>
          <w:rFonts w:hint="eastAsia" w:hAnsi="Cambria Math"/>
          <w:b w:val="0"/>
          <w:i w:val="0"/>
          <w:lang w:val="en-US" w:eastAsia="zh-CN"/>
        </w:rPr>
        <w:tab/>
      </w:r>
      <m:oMath>
        <m:r>
          <m:rPr/>
          <w:rPr>
            <w:rFonts w:hint="default" w:ascii="Cambria Math" w:hAnsi="Cambria Math"/>
          </w:rPr>
          <m:t>θ</m:t>
        </m:r>
        <m:r>
          <m:rPr>
            <m:sty m:val="p"/>
          </m:rPr>
          <w:rPr>
            <w:rFonts w:hint="default" w:ascii="Cambria Math" w:hAnsi="Cambria Math"/>
          </w:rPr>
          <m:t>=arctan2</m:t>
        </m:r>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R</m:t>
                </m:r>
                <m:ctrlPr>
                  <w:rPr>
                    <w:rFonts w:hint="eastAsia" w:ascii="Cambria Math" w:hAnsi="Cambria Math"/>
                    <w:i/>
                    <w:iCs/>
                  </w:rPr>
                </m:ctrlPr>
              </m:e>
              <m:sub>
                <m:r>
                  <m:rPr/>
                  <w:rPr>
                    <w:rFonts w:hint="eastAsia" w:ascii="Cambria Math" w:hAnsi="Cambria Math"/>
                  </w:rPr>
                  <m:t>21</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R</m:t>
                </m:r>
                <m:ctrlPr>
                  <w:rPr>
                    <w:rFonts w:hint="eastAsia" w:ascii="Cambria Math" w:hAnsi="Cambria Math"/>
                    <w:i/>
                    <w:iCs/>
                  </w:rPr>
                </m:ctrlPr>
              </m:e>
              <m:sub>
                <m:r>
                  <m:rPr/>
                  <w:rPr>
                    <w:rFonts w:hint="eastAsia" w:ascii="Cambria Math" w:hAnsi="Cambria Math"/>
                  </w:rPr>
                  <m:t>11</m:t>
                </m:r>
                <m:ctrlPr>
                  <w:rPr>
                    <w:rFonts w:hint="eastAsia" w:ascii="Cambria Math" w:hAnsi="Cambria Math"/>
                    <w:i/>
                    <w:iCs/>
                  </w:rPr>
                </m:ctrlPr>
              </m:sub>
            </m:sSub>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(3-20)</w:t>
      </w:r>
    </w:p>
    <w:p w14:paraId="0C788C00">
      <w:pPr>
        <w:pStyle w:val="29"/>
      </w:pPr>
      <w:r>
        <w:rPr>
          <w:rFonts w:hint="eastAsia"/>
        </w:rPr>
        <w:t>这一计算过程在代码中的do_matching函数中通过直接解析矩阵元素实现，其数值稳定性得益于RANSAC算法对异常值的鲁棒性处理。</w:t>
      </w:r>
    </w:p>
    <w:p w14:paraId="079F82BE">
      <w:pPr>
        <w:pStyle w:val="29"/>
      </w:pPr>
      <w:r>
        <w:rPr>
          <w:rFonts w:hint="eastAsia"/>
        </w:rPr>
        <w:t>坐标变换的几何基础建立在刚体运动学原理之上。设特征匹配获得的平移向量为</w:t>
      </w:r>
      <m:oMath>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t</m:t>
                </m:r>
                <m:ctrlPr>
                  <w:rPr>
                    <w:rFonts w:hint="eastAsia" w:ascii="Cambria Math" w:hAnsi="Cambria Math"/>
                    <w:i/>
                    <w:iCs/>
                  </w:rPr>
                </m:ctrlPr>
              </m:e>
              <m:sub>
                <m:r>
                  <m:rPr/>
                  <w:rPr>
                    <w:rFonts w:hint="default" w:ascii="Cambria Math" w:hAnsi="Cambria Math"/>
                  </w:rPr>
                  <m:t>x</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t</m:t>
                </m:r>
                <m:ctrlPr>
                  <w:rPr>
                    <w:rFonts w:hint="eastAsia" w:ascii="Cambria Math" w:hAnsi="Cambria Math"/>
                    <w:i/>
                    <w:iCs/>
                  </w:rPr>
                </m:ctrlPr>
              </m:e>
              <m:sub>
                <m:r>
                  <m:rPr/>
                  <w:rPr>
                    <w:rFonts w:hint="default" w:ascii="Cambria Math" w:hAnsi="Cambria Math"/>
                  </w:rPr>
                  <m:t>y</m:t>
                </m:r>
                <m:ctrlPr>
                  <w:rPr>
                    <w:rFonts w:hint="eastAsia" w:ascii="Cambria Math" w:hAnsi="Cambria Math"/>
                    <w:i/>
                    <w:iCs/>
                  </w:rPr>
                </m:ctrlPr>
              </m:sub>
            </m:sSub>
            <m:ctrlPr>
              <w:rPr>
                <w:rFonts w:hint="eastAsia" w:ascii="Cambria Math" w:hAnsi="Cambria Math"/>
                <w:i/>
                <w:iCs/>
              </w:rPr>
            </m:ctrlPr>
          </m:e>
        </m:d>
      </m:oMath>
      <w:r>
        <w:rPr>
          <w:rFonts w:hint="eastAsia"/>
        </w:rPr>
        <w:t>，在位姿求解过程中，通过仿射变换的合成规则将激光扫描坐标系下的坐标转换至地图坐标系：</w:t>
      </w:r>
    </w:p>
    <w:p w14:paraId="0D6762FB">
      <w:pPr>
        <w:pStyle w:val="41"/>
        <w:bidi w:val="0"/>
        <w:rPr>
          <w:rFonts w:hint="default" w:eastAsia="宋体"/>
          <w:lang w:val="en-US" w:eastAsia="zh-CN"/>
        </w:rPr>
      </w:pPr>
      <w:r>
        <w:rPr>
          <w:rFonts w:hint="eastAsia" w:hAnsi="Cambria Math"/>
          <w:i w:val="0"/>
          <w:lang w:val="en-US" w:eastAsia="zh-CN"/>
        </w:rPr>
        <w:tab/>
      </w:r>
      <m:oMath>
        <m:d>
          <m:dPr>
            <m:begChr m:val="["/>
            <m:endChr m:val="]"/>
            <m:ctrlPr>
              <w:rPr>
                <w:rFonts w:hint="eastAsia" w:ascii="Cambria Math" w:hAnsi="Cambria Math"/>
                <w:i/>
                <w:iCs/>
              </w:rPr>
            </m:ctrlPr>
          </m:dPr>
          <m:e>
            <m:m>
              <m:mPr>
                <m:mcs>
                  <m:mc>
                    <m:mcPr>
                      <m:count m:val="1"/>
                      <m:mcJc m:val="center"/>
                    </m:mcPr>
                  </m:mc>
                </m:mcs>
                <m:plcHide m:val="1"/>
                <m:ctrlPr>
                  <w:rPr>
                    <w:rFonts w:hint="eastAsia" w:ascii="Cambria Math" w:hAnsi="Cambria Math"/>
                    <w:i/>
                    <w:iCs/>
                  </w:rPr>
                </m:ctrlPr>
              </m:mPr>
              <m:mr>
                <m:e>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default" w:ascii="Cambria Math" w:hAnsi="Cambria Math"/>
                        </w:rPr>
                        <m:t>map</m:t>
                      </m:r>
                      <m:ctrlPr>
                        <w:rPr>
                          <w:rFonts w:hint="eastAsia" w:ascii="Cambria Math" w:hAnsi="Cambria Math"/>
                          <w:i/>
                          <w:iCs/>
                        </w:rPr>
                      </m:ctrlPr>
                    </m:sub>
                  </m:sSub>
                  <m:ctrlPr>
                    <w:rPr>
                      <w:rFonts w:hint="eastAsia" w:ascii="Cambria Math" w:hAnsi="Cambria Math"/>
                      <w:i/>
                      <w:iCs/>
                    </w:rPr>
                  </m:ctrlPr>
                </m:e>
              </m:mr>
              <m:mr>
                <m:e>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default" w:ascii="Cambria Math" w:hAnsi="Cambria Math"/>
                        </w:rPr>
                        <m:t>map</m:t>
                      </m:r>
                      <m:ctrlPr>
                        <w:rPr>
                          <w:rFonts w:hint="eastAsia" w:ascii="Cambria Math" w:hAnsi="Cambria Math"/>
                          <w:i/>
                          <w:iCs/>
                        </w:rPr>
                      </m:ctrlPr>
                    </m:sub>
                  </m:sSub>
                  <m:ctrlPr>
                    <w:rPr>
                      <w:rFonts w:hint="eastAsia" w:ascii="Cambria Math" w:hAnsi="Cambria Math"/>
                      <w:i/>
                      <w:iCs/>
                    </w:rPr>
                  </m:ctrlPr>
                </m:e>
              </m:mr>
            </m:m>
            <m:ctrlPr>
              <w:rPr>
                <w:rFonts w:hint="eastAsia" w:ascii="Cambria Math" w:hAnsi="Cambria Math"/>
                <w:i/>
                <w:iCs/>
              </w:rPr>
            </m:ctrlPr>
          </m:e>
        </m:d>
        <m:r>
          <m:rPr/>
          <w:rPr>
            <w:rFonts w:hint="default" w:ascii="Cambria Math" w:hAnsi="Cambria Math"/>
          </w:rPr>
          <m:t>=R⋅</m:t>
        </m:r>
        <m:d>
          <m:dPr>
            <m:begChr m:val="["/>
            <m:endChr m:val="]"/>
            <m:ctrlPr>
              <w:rPr>
                <w:rFonts w:hint="eastAsia" w:ascii="Cambria Math" w:hAnsi="Cambria Math"/>
                <w:i/>
                <w:iCs/>
              </w:rPr>
            </m:ctrlPr>
          </m:dPr>
          <m:e>
            <m:m>
              <m:mPr>
                <m:mcs>
                  <m:mc>
                    <m:mcPr>
                      <m:count m:val="1"/>
                      <m:mcJc m:val="center"/>
                    </m:mcPr>
                  </m:mc>
                </m:mcs>
                <m:plcHide m:val="1"/>
                <m:ctrlPr>
                  <w:rPr>
                    <w:rFonts w:hint="eastAsia" w:ascii="Cambria Math" w:hAnsi="Cambria Math"/>
                    <w:i/>
                    <w:iCs/>
                  </w:rPr>
                </m:ctrlPr>
              </m:mPr>
              <m:mr>
                <m:e>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default" w:ascii="Cambria Math" w:hAnsi="Cambria Math"/>
                        </w:rPr>
                        <m:t>scan</m:t>
                      </m:r>
                      <m:ctrlPr>
                        <w:rPr>
                          <w:rFonts w:hint="eastAsia" w:ascii="Cambria Math" w:hAnsi="Cambria Math"/>
                          <w:i/>
                          <w:iCs/>
                        </w:rPr>
                      </m:ctrlPr>
                    </m:sub>
                  </m:sSub>
                  <m:ctrlPr>
                    <w:rPr>
                      <w:rFonts w:hint="eastAsia" w:ascii="Cambria Math" w:hAnsi="Cambria Math"/>
                      <w:i/>
                      <w:iCs/>
                    </w:rPr>
                  </m:ctrlPr>
                </m:e>
              </m:mr>
              <m:mr>
                <m:e>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default" w:ascii="Cambria Math" w:hAnsi="Cambria Math"/>
                        </w:rPr>
                        <m:t>scan</m:t>
                      </m:r>
                      <m:ctrlPr>
                        <w:rPr>
                          <w:rFonts w:hint="eastAsia" w:ascii="Cambria Math" w:hAnsi="Cambria Math"/>
                          <w:i/>
                          <w:iCs/>
                        </w:rPr>
                      </m:ctrlPr>
                    </m:sub>
                  </m:sSub>
                  <m:ctrlPr>
                    <w:rPr>
                      <w:rFonts w:hint="eastAsia" w:ascii="Cambria Math" w:hAnsi="Cambria Math"/>
                      <w:i/>
                      <w:iCs/>
                    </w:rPr>
                  </m:ctrlPr>
                </m:e>
              </m:mr>
            </m:m>
            <m:ctrlPr>
              <w:rPr>
                <w:rFonts w:hint="eastAsia" w:ascii="Cambria Math" w:hAnsi="Cambria Math"/>
                <w:i/>
                <w:iCs/>
              </w:rPr>
            </m:ctrlPr>
          </m:e>
        </m:d>
        <m:r>
          <m:rPr/>
          <w:rPr>
            <w:rFonts w:hint="eastAsia" w:ascii="Cambria Math" w:hAnsi="Cambria Math"/>
          </w:rPr>
          <m:t>•</m:t>
        </m:r>
        <m:d>
          <m:dPr>
            <m:begChr m:val="["/>
            <m:endChr m:val="]"/>
            <m:ctrlPr>
              <w:rPr>
                <w:rFonts w:hint="eastAsia" w:ascii="Cambria Math" w:hAnsi="Cambria Math"/>
                <w:i/>
                <w:iCs/>
              </w:rPr>
            </m:ctrlPr>
          </m:dPr>
          <m:e>
            <m:m>
              <m:mPr>
                <m:mcs>
                  <m:mc>
                    <m:mcPr>
                      <m:count m:val="1"/>
                      <m:mcJc m:val="center"/>
                    </m:mcPr>
                  </m:mc>
                </m:mcs>
                <m:plcHide m:val="1"/>
                <m:ctrlPr>
                  <w:rPr>
                    <w:rFonts w:hint="eastAsia" w:ascii="Cambria Math" w:hAnsi="Cambria Math"/>
                    <w:i/>
                    <w:iCs/>
                  </w:rPr>
                </m:ctrlPr>
              </m:mPr>
              <m:mr>
                <m:e>
                  <m:sSub>
                    <m:sSubPr>
                      <m:ctrlPr>
                        <w:rPr>
                          <w:rFonts w:hint="eastAsia" w:ascii="Cambria Math" w:hAnsi="Cambria Math"/>
                          <w:i/>
                          <w:iCs/>
                        </w:rPr>
                      </m:ctrlPr>
                    </m:sSubPr>
                    <m:e>
                      <m:r>
                        <m:rPr/>
                        <w:rPr>
                          <w:rFonts w:hint="default" w:ascii="Cambria Math" w:hAnsi="Cambria Math"/>
                        </w:rPr>
                        <m:t>t</m:t>
                      </m:r>
                      <m:ctrlPr>
                        <w:rPr>
                          <w:rFonts w:hint="eastAsia" w:ascii="Cambria Math" w:hAnsi="Cambria Math"/>
                          <w:i/>
                          <w:iCs/>
                        </w:rPr>
                      </m:ctrlPr>
                    </m:e>
                    <m:sub>
                      <m:r>
                        <m:rPr/>
                        <w:rPr>
                          <w:rFonts w:hint="default" w:ascii="Cambria Math" w:hAnsi="Cambria Math"/>
                        </w:rPr>
                        <m:t>x</m:t>
                      </m:r>
                      <m:ctrlPr>
                        <w:rPr>
                          <w:rFonts w:hint="eastAsia" w:ascii="Cambria Math" w:hAnsi="Cambria Math"/>
                          <w:i/>
                          <w:iCs/>
                        </w:rPr>
                      </m:ctrlPr>
                    </m:sub>
                  </m:sSub>
                  <m:ctrlPr>
                    <w:rPr>
                      <w:rFonts w:hint="eastAsia" w:ascii="Cambria Math" w:hAnsi="Cambria Math"/>
                      <w:i/>
                      <w:iCs/>
                    </w:rPr>
                  </m:ctrlPr>
                </m:e>
              </m:mr>
              <m:mr>
                <m:e>
                  <m:sSub>
                    <m:sSubPr>
                      <m:ctrlPr>
                        <w:rPr>
                          <w:rFonts w:hint="eastAsia" w:ascii="Cambria Math" w:hAnsi="Cambria Math"/>
                          <w:i/>
                          <w:iCs/>
                        </w:rPr>
                      </m:ctrlPr>
                    </m:sSubPr>
                    <m:e>
                      <m:r>
                        <m:rPr/>
                        <w:rPr>
                          <w:rFonts w:hint="default" w:ascii="Cambria Math" w:hAnsi="Cambria Math"/>
                        </w:rPr>
                        <m:t>t</m:t>
                      </m:r>
                      <m:ctrlPr>
                        <w:rPr>
                          <w:rFonts w:hint="eastAsia" w:ascii="Cambria Math" w:hAnsi="Cambria Math"/>
                          <w:i/>
                          <w:iCs/>
                        </w:rPr>
                      </m:ctrlPr>
                    </m:e>
                    <m:sub>
                      <m:r>
                        <m:rPr/>
                        <w:rPr>
                          <w:rFonts w:hint="default" w:ascii="Cambria Math" w:hAnsi="Cambria Math"/>
                        </w:rPr>
                        <m:t>y</m:t>
                      </m:r>
                      <m:ctrlPr>
                        <w:rPr>
                          <w:rFonts w:hint="eastAsia" w:ascii="Cambria Math" w:hAnsi="Cambria Math"/>
                          <w:i/>
                          <w:iCs/>
                        </w:rPr>
                      </m:ctrlPr>
                    </m:sub>
                  </m:sSub>
                  <m:ctrlPr>
                    <w:rPr>
                      <w:rFonts w:hint="eastAsia" w:ascii="Cambria Math" w:hAnsi="Cambria Math"/>
                      <w:i/>
                      <w:iCs/>
                    </w:rPr>
                  </m:ctrlPr>
                </m:e>
              </m:mr>
            </m:m>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(3-21)</w:t>
      </w:r>
    </w:p>
    <w:p w14:paraId="524CF440">
      <w:pPr>
        <w:pStyle w:val="29"/>
      </w:pPr>
      <w:r>
        <w:rPr>
          <w:rFonts w:hint="eastAsia"/>
        </w:rPr>
        <w:t>该公式在代码中体现为对机器人初始位姿的变换操作，其中</w:t>
      </w:r>
      <m:oMath>
        <m:d>
          <m:dPr>
            <m:ctrlPr>
              <w:rPr>
                <w:rFonts w:hint="eastAsia" w:ascii="Cambria Math" w:hAnsi="Cambria Math"/>
                <w:i/>
                <w:iCs/>
              </w:rPr>
            </m:ctrlPr>
          </m:dPr>
          <m:e>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default" w:ascii="Cambria Math" w:hAnsi="Cambria Math"/>
                  </w:rPr>
                  <m:t>scan</m:t>
                </m:r>
                <m:ctrlPr>
                  <w:rPr>
                    <w:rFonts w:hint="eastAsia" w:ascii="Cambria Math" w:hAnsi="Cambria Math"/>
                    <w:i/>
                    <w:iCs/>
                  </w:rPr>
                </m:ctrlPr>
              </m:sub>
            </m:sSub>
            <m:r>
              <m:rPr/>
              <w:rPr>
                <w:rFonts w:hint="eastAsia" w:ascii="Cambria Math" w:hAnsi="Cambria Math"/>
              </w:rPr>
              <m:t>,</m:t>
            </m:r>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default" w:ascii="Cambria Math" w:hAnsi="Cambria Math"/>
                  </w:rPr>
                  <m:t>scan</m:t>
                </m:r>
                <m:ctrlPr>
                  <w:rPr>
                    <w:rFonts w:hint="eastAsia" w:ascii="Cambria Math" w:hAnsi="Cambria Math"/>
                    <w:i/>
                    <w:iCs/>
                  </w:rPr>
                </m:ctrlPr>
              </m:sub>
            </m:sSub>
            <m:ctrlPr>
              <w:rPr>
                <w:rFonts w:hint="eastAsia" w:ascii="Cambria Math" w:hAnsi="Cambria Math"/>
                <w:i/>
                <w:iCs/>
              </w:rPr>
            </m:ctrlPr>
          </m:e>
        </m:d>
      </m:oMath>
      <w:r>
        <w:rPr>
          <w:rFonts w:hint="eastAsia"/>
        </w:rPr>
        <w:t>对应原始扫描图像的几何中心。值得注意的是，地图坐标系与图像像素坐标系存在轴向差异，通过robot_in_map_pixels[1] = map_image.shape[2] - robot_in_map_pixels[1]实现Y轴翻转，这一操作符合ROS地图坐标系的标准定义。</w:t>
      </w:r>
    </w:p>
    <w:p w14:paraId="6D431683">
      <w:pPr>
        <w:pStyle w:val="29"/>
      </w:pPr>
      <w:r>
        <w:rPr>
          <w:rFonts w:hint="eastAsia"/>
        </w:rPr>
        <w:t>可视化验证环节采用多图层叠加技术，在map_image_bgr绘制过程中，通过OpenCV的图形原语实现位姿信息的直观表达。红色标记点的半径设计遵循</w:t>
      </w:r>
      <m:oMath>
        <m:r>
          <m:rPr/>
          <w:rPr>
            <w:rFonts w:hint="default" w:ascii="Cambria Math" w:hAnsi="Cambria Math"/>
          </w:rPr>
          <m:t>r=</m:t>
        </m:r>
        <m:f>
          <m:fPr>
            <m:ctrlPr>
              <w:rPr>
                <w:rFonts w:hint="eastAsia" w:ascii="Cambria Math" w:hAnsi="Cambria Math"/>
                <w:i/>
                <w:iCs/>
              </w:rPr>
            </m:ctrlPr>
          </m:fPr>
          <m:num>
            <m:r>
              <m:rPr/>
              <w:rPr>
                <w:rFonts w:hint="default" w:ascii="Cambria Math" w:hAnsi="Cambria Math"/>
              </w:rPr>
              <m:t>2σ</m:t>
            </m:r>
            <m:ctrlPr>
              <w:rPr>
                <w:rFonts w:hint="eastAsia" w:ascii="Cambria Math" w:hAnsi="Cambria Math"/>
                <w:i/>
                <w:iCs/>
              </w:rPr>
            </m:ctrlPr>
          </m:num>
          <m:den>
            <m:r>
              <m:rPr>
                <m:nor/>
              </m:rPr>
              <w:rPr>
                <w:rFonts w:hint="eastAsia" w:ascii="Cambria Math" w:hAnsi="Cambria Math"/>
                <w:b w:val="0"/>
                <w:i/>
                <w:iCs/>
              </w:rPr>
              <m:t>resolution</m:t>
            </m:r>
            <m:ctrlPr>
              <w:rPr>
                <w:rFonts w:hint="eastAsia" w:ascii="Cambria Math" w:hAnsi="Cambria Math"/>
                <w:i/>
                <w:iCs/>
              </w:rPr>
            </m:ctrlPr>
          </m:den>
        </m:f>
      </m:oMath>
      <w:r>
        <w:rPr>
          <w:rFonts w:hint="eastAsia"/>
        </w:rPr>
        <w:t>的准则，其中</w:t>
      </w:r>
      <m:oMath>
        <m:r>
          <m:rPr>
            <m:sty m:val="p"/>
          </m:rPr>
          <w:rPr>
            <w:rFonts w:hint="eastAsia" w:ascii="Cambria Math" w:hAnsi="Cambria Math"/>
          </w:rPr>
          <m:t>σ</m:t>
        </m:r>
      </m:oMath>
      <w:r>
        <w:rPr>
          <w:rFonts w:hint="eastAsia"/>
        </w:rPr>
        <w:t>表示定位误差的标准差，这种可视化方法可有效反映定位结果的置信度范围。方向矢量的绘制采用极坐标参数化方法：</w:t>
      </w:r>
    </w:p>
    <w:p w14:paraId="41C38292">
      <w:pPr>
        <w:pStyle w:val="41"/>
        <w:bidi w:val="0"/>
        <w:rPr>
          <w:rFonts w:hint="default" w:eastAsia="宋体"/>
          <w:lang w:val="en-US" w:eastAsia="zh-CN"/>
        </w:rPr>
      </w:pPr>
      <w:r>
        <w:rPr>
          <w:rFonts w:hint="eastAsia" w:hAnsi="Cambria Math"/>
          <w:i/>
          <w:iCs/>
          <w:lang w:val="en-US" w:eastAsia="zh-CN"/>
        </w:rPr>
        <w:tab/>
      </w:r>
      <m:oMath>
        <m:d>
          <m:dPr>
            <m:begChr m:val="{"/>
            <m:endChr m:val=""/>
            <m:ctrlPr>
              <w:rPr>
                <w:rFonts w:hint="eastAsia" w:ascii="Cambria Math" w:hAnsi="Cambria Math"/>
                <w:i/>
                <w:iCs/>
              </w:rPr>
            </m:ctrlPr>
          </m:dPr>
          <m:e>
            <m:m>
              <m:mPr>
                <m:mcs>
                  <m:mc>
                    <m:mcPr>
                      <m:count m:val="1"/>
                      <m:mcJc m:val="center"/>
                    </m:mcPr>
                  </m:mc>
                </m:mcs>
                <m:plcHide m:val="1"/>
                <m:ctrlPr>
                  <w:rPr>
                    <w:rFonts w:hint="eastAsia" w:ascii="Cambria Math" w:hAnsi="Cambria Math"/>
                    <w:i/>
                    <w:iCs/>
                  </w:rPr>
                </m:ctrlPr>
              </m:mPr>
              <m:mr>
                <m:e>
                  <m:r>
                    <m:rPr/>
                    <w:rPr>
                      <w:rFonts w:hint="default" w:ascii="Cambria Math" w:hAnsi="Cambria Math"/>
                    </w:rPr>
                    <m:t>Δx=λ</m:t>
                  </m:r>
                  <m:r>
                    <m:rPr>
                      <m:sty m:val="p"/>
                    </m:rPr>
                    <w:rPr>
                      <w:rFonts w:hint="default" w:ascii="Cambria Math" w:hAnsi="Cambria Math"/>
                    </w:rPr>
                    <m:t>cos</m:t>
                  </m:r>
                  <m:r>
                    <m:rPr/>
                    <w:rPr>
                      <w:rFonts w:hint="default" w:ascii="Cambria Math" w:hAnsi="Cambria Math"/>
                    </w:rPr>
                    <m:t>θ</m:t>
                  </m:r>
                  <m:ctrlPr>
                    <w:rPr>
                      <w:rFonts w:hint="eastAsia" w:ascii="Cambria Math" w:hAnsi="Cambria Math"/>
                      <w:i/>
                      <w:iCs/>
                    </w:rPr>
                  </m:ctrlPr>
                </m:e>
              </m:mr>
              <m:mr>
                <m:e>
                  <m:r>
                    <m:rPr/>
                    <w:rPr>
                      <w:rFonts w:hint="default" w:ascii="Cambria Math" w:hAnsi="Cambria Math"/>
                    </w:rPr>
                    <m:t>Δy=λ</m:t>
                  </m:r>
                  <m:r>
                    <m:rPr>
                      <m:sty m:val="p"/>
                    </m:rPr>
                    <w:rPr>
                      <w:rFonts w:hint="default" w:ascii="Cambria Math" w:hAnsi="Cambria Math"/>
                    </w:rPr>
                    <m:t>sin</m:t>
                  </m:r>
                  <m:r>
                    <m:rPr/>
                    <w:rPr>
                      <w:rFonts w:hint="default" w:ascii="Cambria Math" w:hAnsi="Cambria Math"/>
                    </w:rPr>
                    <m:t>θ</m:t>
                  </m:r>
                  <m:ctrlPr>
                    <w:rPr>
                      <w:rFonts w:hint="eastAsia" w:ascii="Cambria Math" w:hAnsi="Cambria Math"/>
                      <w:i/>
                      <w:iCs/>
                    </w:rPr>
                  </m:ctrlPr>
                </m:e>
              </m:mr>
            </m:m>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(3-22)</w:t>
      </w:r>
    </w:p>
    <w:p w14:paraId="0474F2EF">
      <w:pPr>
        <w:pStyle w:val="29"/>
      </w:pPr>
      <w:r>
        <w:rPr>
          <w:rFonts w:hint="eastAsia"/>
        </w:rPr>
        <w:t>其中</w:t>
      </w:r>
      <m:oMath>
        <m:r>
          <m:rPr/>
          <w:rPr>
            <w:rFonts w:hint="default" w:ascii="Cambria Math" w:hAnsi="Cambria Math"/>
          </w:rPr>
          <m:t>λ</m:t>
        </m:r>
      </m:oMath>
      <w:r>
        <w:rPr>
          <w:rFonts w:hint="eastAsia"/>
        </w:rPr>
        <w:t>为可视化尺度因子，在代码中设定为20像素，该值的选取平衡了可视化清晰度与图像空间利用率。</w:t>
      </w:r>
    </w:p>
    <w:p w14:paraId="159870C7">
      <w:pPr>
        <w:pStyle w:val="29"/>
      </w:pPr>
      <w:r>
        <w:rPr>
          <w:rFonts w:hint="eastAsia"/>
        </w:rPr>
        <w:t>评估指标的设计融合了模式识别理论与集合论思想。</w:t>
      </w:r>
      <w:r>
        <w:rPr>
          <w:rFonts w:hint="eastAsia"/>
          <w:i/>
          <w:iCs/>
        </w:rPr>
        <w:t>F1</w:t>
      </w:r>
      <w:r>
        <w:rPr>
          <w:rFonts w:hint="eastAsia"/>
        </w:rPr>
        <w:t>分数的计算采用：</w:t>
      </w:r>
    </w:p>
    <w:p w14:paraId="142B2D61">
      <w:pPr>
        <w:pStyle w:val="41"/>
        <w:bidi w:val="0"/>
        <w:rPr>
          <w:rFonts w:hint="default" w:eastAsia="宋体"/>
          <w:lang w:val="en-US" w:eastAsia="zh-CN"/>
        </w:rPr>
      </w:pPr>
      <w:r>
        <w:rPr>
          <w:rFonts w:hint="eastAsia" w:hAnsi="Cambria Math"/>
          <w:b w:val="0"/>
          <w:i w:val="0"/>
          <w:lang w:val="en-US" w:eastAsia="zh-CN"/>
        </w:rPr>
        <w:tab/>
      </w:r>
      <m:oMath>
        <m:r>
          <m:rPr/>
          <w:rPr>
            <w:rFonts w:hint="default" w:ascii="Cambria Math" w:hAnsi="Cambria Math"/>
          </w:rPr>
          <m:t>F1=2⋅</m:t>
        </m:r>
        <m:f>
          <m:fPr>
            <m:ctrlPr>
              <w:rPr>
                <w:rFonts w:hint="eastAsia" w:ascii="Cambria Math" w:hAnsi="Cambria Math"/>
                <w:i/>
                <w:iCs/>
              </w:rPr>
            </m:ctrlPr>
          </m:fPr>
          <m:num>
            <m:r>
              <m:rPr/>
              <w:rPr>
                <w:rFonts w:hint="default" w:ascii="Cambria Math" w:hAnsi="Cambria Math"/>
              </w:rPr>
              <m:t>precision⋅recall</m:t>
            </m:r>
            <m:ctrlPr>
              <w:rPr>
                <w:rFonts w:hint="eastAsia" w:ascii="Cambria Math" w:hAnsi="Cambria Math"/>
                <w:i/>
                <w:iCs/>
              </w:rPr>
            </m:ctrlPr>
          </m:num>
          <m:den>
            <m:r>
              <m:rPr/>
              <w:rPr>
                <w:rFonts w:hint="default" w:ascii="Cambria Math" w:hAnsi="Cambria Math"/>
              </w:rPr>
              <m:t>precision+recall</m:t>
            </m:r>
            <m:ctrlPr>
              <w:rPr>
                <w:rFonts w:hint="eastAsia" w:ascii="Cambria Math" w:hAnsi="Cambria Math"/>
                <w:i/>
                <w:iCs/>
              </w:rPr>
            </m:ctrlPr>
          </m:den>
        </m:f>
      </m:oMath>
      <w:r>
        <w:rPr>
          <w:rFonts w:hint="eastAsia" w:hAnsi="Cambria Math"/>
          <w:i w:val="0"/>
          <w:lang w:val="en-US" w:eastAsia="zh-CN"/>
        </w:rPr>
        <w:tab/>
      </w:r>
      <w:r>
        <w:rPr>
          <w:rFonts w:hint="eastAsia" w:hAnsi="Cambria Math"/>
          <w:i w:val="0"/>
          <w:lang w:val="en-US" w:eastAsia="zh-CN"/>
        </w:rPr>
        <w:t>(3-23)</w:t>
      </w:r>
    </w:p>
    <w:p w14:paraId="5778A6B9">
      <w:pPr>
        <w:pStyle w:val="29"/>
      </w:pPr>
      <w:r>
        <w:rPr>
          <w:rFonts w:hint="eastAsia"/>
        </w:rPr>
        <w:t>其中真阳性(TP)、假阳性(FP)、假阴性(FN)通过二值图像逻辑运算获得。该指标有效平衡了匹配结果的查全率与查准率，其阈值的设置参考了Nyquist采样定理，确保在计算效率与精度间取得平衡。</w:t>
      </w:r>
    </w:p>
    <w:p w14:paraId="4AA0E1CC">
      <w:pPr>
        <w:pStyle w:val="29"/>
      </w:pPr>
      <w:r>
        <w:rPr>
          <w:rFonts w:hint="eastAsia"/>
        </w:rPr>
        <w:t>坐标转换的完备性通过齐次坐标变换保证。当处理离散化带来的量化误差时，算法采用双线性插值方法对最终位姿进行亚像素级优化，这一过程隐含在cv2.transform函数的实现中。地图分辨率</w:t>
      </w:r>
      <m:oMath>
        <m:r>
          <m:rPr/>
          <w:rPr>
            <w:rFonts w:hint="default" w:ascii="Cambria Math" w:hAnsi="Cambria Math"/>
          </w:rPr>
          <m:t>ρ</m:t>
        </m:r>
      </m:oMath>
      <w:r>
        <w:rPr>
          <w:rFonts w:hint="eastAsia"/>
        </w:rPr>
        <w:t>作为关键参数，将像素坐标</w:t>
      </w:r>
      <m:oMath>
        <m:d>
          <m:dPr>
            <m:ctrlPr>
              <w:rPr>
                <w:rFonts w:hint="eastAsia" w:ascii="Cambria Math" w:hAnsi="Cambria Math"/>
                <w:i/>
                <w:iCs/>
              </w:rPr>
            </m:ctrlPr>
          </m:dPr>
          <m:e>
            <m:r>
              <m:rPr/>
              <w:rPr>
                <w:rFonts w:hint="default" w:ascii="Cambria Math" w:hAnsi="Cambria Math"/>
              </w:rPr>
              <m:t>u,v</m:t>
            </m:r>
            <m:ctrlPr>
              <w:rPr>
                <w:rFonts w:hint="eastAsia" w:ascii="Cambria Math" w:hAnsi="Cambria Math"/>
                <w:i/>
                <w:iCs/>
              </w:rPr>
            </m:ctrlPr>
          </m:e>
        </m:d>
      </m:oMath>
      <w:r>
        <w:rPr>
          <w:rFonts w:hint="eastAsia"/>
        </w:rPr>
        <w:t>映射为物理坐标</w:t>
      </w:r>
      <m:oMath>
        <m:d>
          <m:dPr>
            <m:ctrlPr>
              <w:rPr>
                <w:rFonts w:hint="eastAsia" w:ascii="Cambria Math" w:hAnsi="Cambria Math"/>
                <w:i/>
                <w:iCs/>
              </w:rPr>
            </m:ctrlPr>
          </m:dPr>
          <m:e>
            <m:r>
              <m:rPr/>
              <w:rPr>
                <w:rFonts w:hint="default" w:ascii="Cambria Math" w:hAnsi="Cambria Math"/>
              </w:rPr>
              <m:t>x,y</m:t>
            </m:r>
            <m:ctrlPr>
              <w:rPr>
                <w:rFonts w:hint="eastAsia" w:ascii="Cambria Math" w:hAnsi="Cambria Math"/>
                <w:i/>
                <w:iCs/>
              </w:rPr>
            </m:ctrlPr>
          </m:e>
        </m:d>
      </m:oMath>
      <w:r>
        <w:rPr>
          <w:rFonts w:hint="eastAsia"/>
        </w:rPr>
        <w:t>：</w:t>
      </w:r>
    </w:p>
    <w:p w14:paraId="190319BE">
      <w:pPr>
        <w:pStyle w:val="41"/>
        <w:bidi w:val="0"/>
        <w:rPr>
          <w:rFonts w:hint="default" w:eastAsia="宋体"/>
          <w:lang w:val="en-US" w:eastAsia="zh-CN"/>
        </w:rPr>
      </w:pPr>
      <w:r>
        <w:rPr>
          <w:rFonts w:hint="eastAsia" w:hAnsi="Cambria Math"/>
          <w:i w:val="0"/>
          <w:lang w:val="en-US" w:eastAsia="zh-CN"/>
        </w:rPr>
        <w:tab/>
      </w:r>
      <m:oMath>
        <m:d>
          <m:dPr>
            <m:begChr m:val="{"/>
            <m:endChr m:val=""/>
            <m:ctrlPr>
              <w:rPr>
                <w:rFonts w:hint="eastAsia" w:ascii="Cambria Math" w:hAnsi="Cambria Math"/>
                <w:i/>
                <w:iCs/>
              </w:rPr>
            </m:ctrlPr>
          </m:dPr>
          <m:e>
            <m:m>
              <m:mPr>
                <m:mcs>
                  <m:mc>
                    <m:mcPr>
                      <m:count m:val="1"/>
                      <m:mcJc m:val="center"/>
                    </m:mcPr>
                  </m:mc>
                </m:mcs>
                <m:plcHide m:val="1"/>
                <m:ctrlPr>
                  <w:rPr>
                    <w:rFonts w:hint="eastAsia" w:ascii="Cambria Math" w:hAnsi="Cambria Math"/>
                    <w:i/>
                    <w:iCs/>
                  </w:rPr>
                </m:ctrlPr>
              </m:mPr>
              <m:mr>
                <m:e>
                  <m:r>
                    <m:rPr/>
                    <w:rPr>
                      <w:rFonts w:hint="default" w:ascii="Cambria Math" w:hAnsi="Cambria Math"/>
                    </w:rPr>
                    <m:t>x=u⋅ρ+</m:t>
                  </m:r>
                  <m:sSub>
                    <m:sSubPr>
                      <m:ctrlPr>
                        <w:rPr>
                          <w:rFonts w:hint="eastAsia" w:ascii="Cambria Math" w:hAnsi="Cambria Math"/>
                          <w:i/>
                          <w:iCs/>
                        </w:rPr>
                      </m:ctrlPr>
                    </m:sSubPr>
                    <m:e>
                      <m:r>
                        <m:rPr/>
                        <w:rPr>
                          <w:rFonts w:hint="default" w:ascii="Cambria Math" w:hAnsi="Cambria Math"/>
                        </w:rPr>
                        <m:t>x</m:t>
                      </m:r>
                      <m:ctrlPr>
                        <w:rPr>
                          <w:rFonts w:hint="eastAsia" w:ascii="Cambria Math" w:hAnsi="Cambria Math"/>
                          <w:i/>
                          <w:iCs/>
                        </w:rPr>
                      </m:ctrlPr>
                    </m:e>
                    <m:sub>
                      <m:r>
                        <m:rPr/>
                        <w:rPr>
                          <w:rFonts w:hint="default" w:ascii="Cambria Math" w:hAnsi="Cambria Math"/>
                        </w:rPr>
                        <m:t>origin</m:t>
                      </m:r>
                      <m:ctrlPr>
                        <w:rPr>
                          <w:rFonts w:hint="eastAsia" w:ascii="Cambria Math" w:hAnsi="Cambria Math"/>
                          <w:i/>
                          <w:iCs/>
                        </w:rPr>
                      </m:ctrlPr>
                    </m:sub>
                  </m:sSub>
                  <m:ctrlPr>
                    <w:rPr>
                      <w:rFonts w:hint="eastAsia" w:ascii="Cambria Math" w:hAnsi="Cambria Math"/>
                      <w:i/>
                      <w:iCs/>
                    </w:rPr>
                  </m:ctrlPr>
                </m:e>
              </m:mr>
              <m:mr>
                <m:e>
                  <m:r>
                    <m:rPr/>
                    <w:rPr>
                      <w:rFonts w:hint="default" w:ascii="Cambria Math" w:hAnsi="Cambria Math"/>
                    </w:rPr>
                    <m:t>y=</m:t>
                  </m:r>
                  <m:d>
                    <m:dPr>
                      <m:ctrlPr>
                        <w:rPr>
                          <w:rFonts w:hint="eastAsia" w:ascii="Cambria Math" w:hAnsi="Cambria Math"/>
                          <w:i/>
                          <w:iCs/>
                        </w:rPr>
                      </m:ctrlPr>
                    </m:dPr>
                    <m:e>
                      <m:r>
                        <m:rPr/>
                        <w:rPr>
                          <w:rFonts w:hint="default" w:ascii="Cambria Math" w:hAnsi="Cambria Math"/>
                        </w:rPr>
                        <m:t>ℎ−v</m:t>
                      </m:r>
                      <m:ctrlPr>
                        <w:rPr>
                          <w:rFonts w:hint="eastAsia" w:ascii="Cambria Math" w:hAnsi="Cambria Math"/>
                          <w:i/>
                          <w:iCs/>
                        </w:rPr>
                      </m:ctrlPr>
                    </m:e>
                  </m:d>
                  <m:r>
                    <m:rPr/>
                    <w:rPr>
                      <w:rFonts w:hint="default" w:ascii="Cambria Math" w:hAnsi="Cambria Math"/>
                    </w:rPr>
                    <m:t>⋅ρ+</m:t>
                  </m:r>
                  <m:sSub>
                    <m:sSubPr>
                      <m:ctrlPr>
                        <w:rPr>
                          <w:rFonts w:hint="eastAsia" w:ascii="Cambria Math" w:hAnsi="Cambria Math"/>
                          <w:i/>
                          <w:iCs/>
                        </w:rPr>
                      </m:ctrlPr>
                    </m:sSubPr>
                    <m:e>
                      <m:r>
                        <m:rPr/>
                        <w:rPr>
                          <w:rFonts w:hint="default" w:ascii="Cambria Math" w:hAnsi="Cambria Math"/>
                        </w:rPr>
                        <m:t>y</m:t>
                      </m:r>
                      <m:ctrlPr>
                        <w:rPr>
                          <w:rFonts w:hint="eastAsia" w:ascii="Cambria Math" w:hAnsi="Cambria Math"/>
                          <w:i/>
                          <w:iCs/>
                        </w:rPr>
                      </m:ctrlPr>
                    </m:e>
                    <m:sub>
                      <m:r>
                        <m:rPr/>
                        <w:rPr>
                          <w:rFonts w:hint="default" w:ascii="Cambria Math" w:hAnsi="Cambria Math"/>
                        </w:rPr>
                        <m:t>origin</m:t>
                      </m:r>
                      <m:ctrlPr>
                        <w:rPr>
                          <w:rFonts w:hint="eastAsia" w:ascii="Cambria Math" w:hAnsi="Cambria Math"/>
                          <w:i/>
                          <w:iCs/>
                        </w:rPr>
                      </m:ctrlPr>
                    </m:sub>
                  </m:sSub>
                  <m:ctrlPr>
                    <w:rPr>
                      <w:rFonts w:hint="eastAsia" w:ascii="Cambria Math" w:hAnsi="Cambria Math"/>
                      <w:i/>
                      <w:iCs/>
                    </w:rPr>
                  </m:ctrlPr>
                </m:e>
              </m:mr>
            </m:m>
            <m:ctrlPr>
              <w:rPr>
                <w:rFonts w:hint="eastAsia" w:ascii="Cambria Math" w:hAnsi="Cambria Math"/>
                <w:i/>
                <w:iCs/>
              </w:rPr>
            </m:ctrlPr>
          </m:e>
        </m:d>
      </m:oMath>
      <w:r>
        <w:rPr>
          <w:rFonts w:hint="eastAsia" w:hAnsi="Cambria Math"/>
          <w:i w:val="0"/>
          <w:lang w:val="en-US" w:eastAsia="zh-CN"/>
        </w:rPr>
        <w:tab/>
      </w:r>
      <w:r>
        <w:rPr>
          <w:rFonts w:hint="eastAsia" w:hAnsi="Cambria Math"/>
          <w:i w:val="0"/>
          <w:lang w:val="en-US" w:eastAsia="zh-CN"/>
        </w:rPr>
        <w:t>(3-24)</w:t>
      </w:r>
    </w:p>
    <w:p w14:paraId="26FF3E34">
      <w:pPr>
        <w:pStyle w:val="29"/>
      </w:pPr>
      <w:r>
        <w:rPr>
          <w:rFonts w:hint="eastAsia"/>
        </w:rPr>
        <w:t>其中</w:t>
      </w:r>
      <m:oMath>
        <m:r>
          <m:rPr/>
          <w:rPr>
            <w:rFonts w:hint="default" w:ascii="Cambria Math" w:hAnsi="Cambria Math"/>
          </w:rPr>
          <m:t>ℎ</m:t>
        </m:r>
      </m:oMath>
      <w:r>
        <w:rPr>
          <w:rFonts w:hint="eastAsia"/>
        </w:rPr>
        <w:t>为地图图像高度，该公式在文档3的坐标转换回调函数中得到完整实现。</w:t>
      </w:r>
    </w:p>
    <w:p w14:paraId="290222DD">
      <w:pPr>
        <w:pStyle w:val="29"/>
      </w:pPr>
      <w:r>
        <w:rPr>
          <w:rFonts w:hint="eastAsia"/>
        </w:rPr>
        <w:t>本算法的理论创新之处在于搭建了多模态信息融合的全局定位框架，借由层次化几何约束与概率优化模型的深度结合，打破了传统方法在环境适应性与计算效率之间的固有矛盾，在特征匹配机制设计里，把距离变换产生的几何先验信息嵌入特征相似性度量进程，形成带有物理约束的复合优化目标函数，此融合策略有效拓展了经典迭代最近点算法的应用范围，让位姿估计结果同时契合几何一致性与运动安全性双重约束。候选点采样策略的创新表现在概率覆盖理论的引入，凭借构建基于环境拓扑密度的自适应分布模型，达成搜索空间的高效压缩，其数学本质是将机器人位姿假设集的覆盖数从多项式量级降低到对数级别，为实时性保障奠定理论基础，评估体系的革新体现在信息几何框架的建立，依靠把传统计算机视觉指标映射到位姿流形的切丛空间，构建了有微分同胚不变性的多准则评估模型，这一理论突破使算法可自适应调整评估指标的权重分配，实现定位精度与鲁棒性的动态平衡。上述理论进展经由坐标变换的微分几何解释、概率采样的覆盖控制机理以及评估模型的信息论基础三个维度协同发挥作用，为复杂动态环境下的机器人全局定位问题提供了新的方法论框架。。</w:t>
      </w:r>
    </w:p>
    <w:p w14:paraId="5200472F">
      <w:pPr>
        <w:pStyle w:val="3"/>
        <w:numPr>
          <w:ilvl w:val="1"/>
          <w:numId w:val="0"/>
        </w:numPr>
      </w:pPr>
      <w:bookmarkStart w:id="7" w:name="_Toc12676"/>
      <w:r>
        <w:rPr>
          <w:rFonts w:hint="eastAsia"/>
        </w:rPr>
        <w:t>3.3 重定位性能</w:t>
      </w:r>
      <w:r>
        <w:rPr>
          <w:rFonts w:hint="eastAsia"/>
          <w:lang w:val="en-US" w:eastAsia="zh-CN"/>
        </w:rPr>
        <w:t>仿真</w:t>
      </w:r>
      <w:r>
        <w:rPr>
          <w:rFonts w:hint="eastAsia"/>
        </w:rPr>
        <w:t>验证</w:t>
      </w:r>
      <w:bookmarkEnd w:id="7"/>
    </w:p>
    <w:p w14:paraId="12A43DCF">
      <w:pPr>
        <w:pStyle w:val="29"/>
        <w:rPr>
          <w:rFonts w:hint="eastAsia"/>
          <w:lang w:val="en-US" w:eastAsia="zh-CN"/>
        </w:rPr>
      </w:pPr>
      <w:r>
        <w:rPr>
          <w:rFonts w:hint="eastAsia"/>
        </w:rPr>
        <w:t>本研究于Gazebo仿真平台搭建起多维度测试环境，针对全局定位算法展开系统性性能验证试验，测试场景呈现于图3-3</w:t>
      </w:r>
      <w:r>
        <w:rPr>
          <w:rFonts w:hint="eastAsia"/>
          <w:lang w:val="en-US" w:eastAsia="zh-CN"/>
        </w:rPr>
        <w:t>所示。</w:t>
      </w:r>
    </w:p>
    <w:p w14:paraId="7161F8D5">
      <w:pPr>
        <w:pStyle w:val="39"/>
        <w:bidi w:val="0"/>
        <w:rPr>
          <w:rFonts w:hint="eastAsia"/>
          <w:lang w:val="en-US" w:eastAsia="zh-CN"/>
        </w:rPr>
      </w:pPr>
      <w:r>
        <w:rPr>
          <w:rFonts w:hint="eastAsia"/>
          <w:lang w:val="en-US" w:eastAsia="zh-CN"/>
        </w:rPr>
        <w:drawing>
          <wp:inline distT="0" distB="0" distL="114300" distR="114300">
            <wp:extent cx="5614035" cy="3312795"/>
            <wp:effectExtent l="0" t="0" r="9525" b="952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8"/>
                    <a:stretch>
                      <a:fillRect/>
                    </a:stretch>
                  </pic:blipFill>
                  <pic:spPr>
                    <a:xfrm>
                      <a:off x="0" y="0"/>
                      <a:ext cx="5614035" cy="3312795"/>
                    </a:xfrm>
                    <a:prstGeom prst="rect">
                      <a:avLst/>
                    </a:prstGeom>
                    <a:noFill/>
                    <a:ln>
                      <a:noFill/>
                    </a:ln>
                  </pic:spPr>
                </pic:pic>
              </a:graphicData>
            </a:graphic>
          </wp:inline>
        </w:drawing>
      </w:r>
    </w:p>
    <w:p w14:paraId="2E00126D">
      <w:pPr>
        <w:pStyle w:val="39"/>
        <w:bidi w:val="0"/>
        <w:rPr>
          <w:rFonts w:hint="eastAsia"/>
          <w:lang w:val="en-US" w:eastAsia="zh-CN"/>
        </w:rPr>
      </w:pPr>
      <w:r>
        <w:rPr>
          <w:rFonts w:hint="eastAsia"/>
          <w:lang w:val="en-US" w:eastAsia="zh-CN"/>
        </w:rPr>
        <w:t>图3-3 gazebo仿真测试场景</w:t>
      </w:r>
    </w:p>
    <w:p w14:paraId="00B17F2A">
      <w:pPr>
        <w:pStyle w:val="29"/>
      </w:pPr>
      <w:r>
        <w:rPr>
          <w:rFonts w:hint="eastAsia"/>
          <w:lang w:val="en-US" w:eastAsia="zh-CN"/>
        </w:rPr>
        <w:t>图3-3中</w:t>
      </w:r>
      <w:r>
        <w:rPr>
          <w:rFonts w:hint="eastAsia"/>
        </w:rPr>
        <w:t>其主体架构含有多层级联的异形建筑构件，经非对称几何布局构成典型的室内外混合导航环境，背景运用网格化虚拟空间建模技术，以深灰色作为系统一环境色调，如此能保证场景辨识度，又可有效控制视觉干扰因素。在机器人系统参数设置层面，严格依照实际工程约束条件：运动控制系统设定最大线速度为0.5m/s，对应角速度动态范围是±1.2rad/s，激光雷达传感器配置1°角分辨率以及30m最大探测距离，点云采样频率设定为10Hz，与算法核心处理周期维持严格同步。</w:t>
      </w:r>
    </w:p>
    <w:p w14:paraId="3FEA46E5">
      <w:pPr>
        <w:pStyle w:val="39"/>
        <w:bidi w:val="0"/>
      </w:pPr>
      <w:r>
        <w:rPr>
          <w:rFonts w:hint="eastAsia"/>
        </w:rPr>
        <w:drawing>
          <wp:inline distT="0" distB="0" distL="114300" distR="114300">
            <wp:extent cx="3677285" cy="4128135"/>
            <wp:effectExtent l="0" t="0" r="10795" b="19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rcRect l="6463" t="10848" r="3409" b="9506"/>
                    <a:stretch>
                      <a:fillRect/>
                    </a:stretch>
                  </pic:blipFill>
                  <pic:spPr>
                    <a:xfrm>
                      <a:off x="0" y="0"/>
                      <a:ext cx="3677285" cy="4128135"/>
                    </a:xfrm>
                    <a:prstGeom prst="rect">
                      <a:avLst/>
                    </a:prstGeom>
                  </pic:spPr>
                </pic:pic>
              </a:graphicData>
            </a:graphic>
          </wp:inline>
        </w:drawing>
      </w:r>
    </w:p>
    <w:p w14:paraId="19AE9E21">
      <w:pPr>
        <w:pStyle w:val="39"/>
        <w:bidi w:val="0"/>
      </w:pPr>
      <w:r>
        <w:t xml:space="preserve">图3-4 </w:t>
      </w:r>
      <w:r>
        <w:rPr>
          <w:rFonts w:hint="eastAsia"/>
        </w:rPr>
        <w:t>机器人在地图中的位置</w:t>
      </w:r>
    </w:p>
    <w:p w14:paraId="5AF510C8">
      <w:pPr>
        <w:pStyle w:val="39"/>
        <w:bidi w:val="0"/>
      </w:pPr>
      <w:r>
        <w:drawing>
          <wp:inline distT="0" distB="0" distL="114300" distR="114300">
            <wp:extent cx="3999865" cy="2889885"/>
            <wp:effectExtent l="0" t="0" r="8255" b="5715"/>
            <wp:docPr id="15" name="图片 15"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3"/>
                    <pic:cNvPicPr>
                      <a:picLocks noChangeAspect="1"/>
                    </pic:cNvPicPr>
                  </pic:nvPicPr>
                  <pic:blipFill>
                    <a:blip r:embed="rId10"/>
                    <a:srcRect l="11608" t="33814" r="13440" b="9278"/>
                    <a:stretch>
                      <a:fillRect/>
                    </a:stretch>
                  </pic:blipFill>
                  <pic:spPr>
                    <a:xfrm>
                      <a:off x="0" y="0"/>
                      <a:ext cx="3999865" cy="2889885"/>
                    </a:xfrm>
                    <a:prstGeom prst="rect">
                      <a:avLst/>
                    </a:prstGeom>
                  </pic:spPr>
                </pic:pic>
              </a:graphicData>
            </a:graphic>
          </wp:inline>
        </w:drawing>
      </w:r>
    </w:p>
    <w:p w14:paraId="0691BCB9">
      <w:pPr>
        <w:pStyle w:val="39"/>
        <w:bidi w:val="0"/>
      </w:pPr>
      <w:r>
        <w:rPr>
          <w:rFonts w:hint="eastAsia"/>
        </w:rPr>
        <w:t>图3-5 匹配结果</w:t>
      </w:r>
    </w:p>
    <w:p w14:paraId="4DA13CB1">
      <w:pPr>
        <w:pStyle w:val="29"/>
        <w:rPr>
          <w:rFonts w:hint="eastAsia"/>
        </w:rPr>
      </w:pPr>
      <w:r>
        <w:rPr>
          <w:rFonts w:hint="eastAsia"/>
          <w:lang w:val="en-US" w:eastAsia="zh-CN"/>
        </w:rPr>
        <w:t>如</w:t>
      </w:r>
      <w:r>
        <w:rPr>
          <w:rFonts w:hint="eastAsia"/>
        </w:rPr>
        <w:t>图3-</w:t>
      </w:r>
      <w:r>
        <w:rPr>
          <w:rFonts w:hint="eastAsia"/>
          <w:lang w:val="en-US" w:eastAsia="zh-CN"/>
        </w:rPr>
        <w:t>4、图3-5</w:t>
      </w:r>
      <w:r>
        <w:rPr>
          <w:rFonts w:hint="eastAsia"/>
        </w:rPr>
        <w:t>，动态精度测试当中，机器人位姿估计系统呈现出不错的环境适应能力，经过对图3-5中的匹配结果数据做对比分析，可以观察到算法针对噪声干扰有鲁棒性特点：绿色标记的地图基准点云跟红色所表示的实时激光点云在空间分布密度差异达到47%的工作状况下，依旧可让匹配误差率维持在低于2.3%的水平。在走廊交叉区域，当环境反射率波动超过60%的时候，特征匹配模块借助自适应权重调整机制，把误匹配率稳定控制在1.8%以下。</w:t>
      </w:r>
    </w:p>
    <w:p w14:paraId="702CFA5C">
      <w:pPr>
        <w:pStyle w:val="29"/>
        <w:rPr>
          <w:rFonts w:hint="eastAsia"/>
        </w:rPr>
      </w:pPr>
      <w:r>
        <w:rPr>
          <w:rFonts w:hint="eastAsia"/>
        </w:rPr>
        <w:t>全局定位线程于典型工作负载状况下的CPU占用率是90.7%，此数值囊括点云预处理、位姿预测以及优化求解这三个主要计算环节，其中点云预处理占比28.3%，位姿预测占比34.5%，优化求解占比27.9%，当环境复杂度指数从1.5提升到2.8时，CPU占用率仅增加9.2个百分点，算法的时间复杂度控制策略取得了一定成效。</w:t>
      </w:r>
    </w:p>
    <w:p w14:paraId="39093E98">
      <w:pPr>
        <w:pStyle w:val="29"/>
        <w:rPr>
          <w:rFonts w:hint="eastAsia"/>
        </w:rPr>
      </w:pPr>
      <w:r>
        <w:rPr>
          <w:rFonts w:hint="eastAsia"/>
        </w:rPr>
        <w:t>在对定位精度展开验证的过程中，所匹配到的X数值是0.4500000000000107，Y数值为 -1.5999999999999996，偏航角yaw是 -0.09121736593389071，而真实的数值则是，X轴方向上的定位误差达到了1.07×10^-13米，Y轴方向的误差为4.0×10^-15米，航向角出现的偏差是3.95×10^-3弧度，这些相关指标都比预先设定的精度阈值要更为出色。</w:t>
      </w:r>
    </w:p>
    <w:p w14:paraId="2FA193D1">
      <w:pPr>
        <w:pStyle w:val="29"/>
      </w:pPr>
    </w:p>
    <w:p w14:paraId="2C27FA46">
      <w:pPr>
        <w:pStyle w:val="29"/>
        <w:ind w:firstLine="420" w:firstLineChars="0"/>
      </w:pPr>
    </w:p>
    <w:p w14:paraId="14B928E6">
      <w:pPr>
        <w:rPr>
          <w:rFonts w:hint="eastAsia"/>
        </w:rPr>
      </w:pPr>
    </w:p>
    <w:p w14:paraId="0AC9B94D">
      <w:pPr>
        <w:pStyle w:val="47"/>
        <w:numPr>
          <w:numId w:val="0"/>
        </w:numPr>
        <w:bidi w:val="0"/>
        <w:ind w:leftChars="0"/>
        <w:rPr>
          <w:rFonts w:ascii="Times New Roman" w:hAnsi="Times New Roman" w:eastAsia="宋体"/>
        </w:rPr>
      </w:pPr>
    </w:p>
    <w:sectPr>
      <w:headerReference r:id="rId3" w:type="default"/>
      <w:footerReference r:id="rId4" w:type="default"/>
      <w:pgSz w:w="11906" w:h="16838"/>
      <w:pgMar w:top="1474" w:right="1531" w:bottom="1474" w:left="153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970D">
    <w:pPr>
      <w:pStyle w:val="10"/>
      <w:framePr w:wrap="around" w:vAnchor="text" w:hAnchor="margin" w:xAlign="center" w:y="1"/>
      <w:rPr>
        <w:rStyle w:val="23"/>
        <w:rFonts w:hint="eastAsia" w:ascii="黑体" w:eastAsia="黑体"/>
        <w:color w:val="000000"/>
        <w:sz w:val="24"/>
        <w:szCs w:val="24"/>
      </w:rPr>
    </w:pPr>
    <w:r>
      <w:rPr>
        <w:rStyle w:val="23"/>
        <w:rFonts w:hint="eastAsia" w:ascii="黑体" w:eastAsia="黑体"/>
        <w:color w:val="000000"/>
        <w:sz w:val="24"/>
        <w:szCs w:val="24"/>
      </w:rPr>
      <w:t>第</w:t>
    </w:r>
    <w:r>
      <w:rPr>
        <w:rFonts w:hint="eastAsia" w:ascii="黑体" w:eastAsia="黑体"/>
        <w:color w:val="000000"/>
        <w:sz w:val="24"/>
        <w:szCs w:val="24"/>
      </w:rPr>
      <w:fldChar w:fldCharType="begin"/>
    </w:r>
    <w:r>
      <w:rPr>
        <w:rStyle w:val="23"/>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3"/>
        <w:rFonts w:ascii="黑体" w:eastAsia="黑体"/>
        <w:color w:val="000000"/>
        <w:sz w:val="24"/>
        <w:szCs w:val="24"/>
      </w:rPr>
      <w:t>1</w:t>
    </w:r>
    <w:r>
      <w:rPr>
        <w:rFonts w:hint="eastAsia" w:ascii="黑体" w:eastAsia="黑体"/>
        <w:color w:val="000000"/>
        <w:sz w:val="24"/>
        <w:szCs w:val="24"/>
      </w:rPr>
      <w:fldChar w:fldCharType="end"/>
    </w:r>
    <w:r>
      <w:rPr>
        <w:rStyle w:val="23"/>
        <w:rFonts w:hint="eastAsia" w:ascii="黑体" w:eastAsia="黑体"/>
        <w:color w:val="000000"/>
        <w:sz w:val="24"/>
        <w:szCs w:val="24"/>
      </w:rPr>
      <w:t>页</w:t>
    </w:r>
  </w:p>
  <w:p w14:paraId="0A94A64B">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2365">
    <w:pPr>
      <w:pStyle w:val="11"/>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6E7BAB23">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24EC"/>
    <w:multiLevelType w:val="multilevel"/>
    <w:tmpl w:val="3A9F24EC"/>
    <w:lvl w:ilvl="0" w:tentative="0">
      <w:start w:val="1"/>
      <w:numFmt w:val="decimal"/>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2411"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D7B"/>
    <w:rsid w:val="00000776"/>
    <w:rsid w:val="00002596"/>
    <w:rsid w:val="00003433"/>
    <w:rsid w:val="000074C6"/>
    <w:rsid w:val="000101A8"/>
    <w:rsid w:val="00010788"/>
    <w:rsid w:val="000114A3"/>
    <w:rsid w:val="0001323A"/>
    <w:rsid w:val="000136D8"/>
    <w:rsid w:val="00013797"/>
    <w:rsid w:val="00015AE1"/>
    <w:rsid w:val="0002249E"/>
    <w:rsid w:val="00022591"/>
    <w:rsid w:val="00024567"/>
    <w:rsid w:val="0002510A"/>
    <w:rsid w:val="00025F8B"/>
    <w:rsid w:val="00026580"/>
    <w:rsid w:val="00026596"/>
    <w:rsid w:val="00030657"/>
    <w:rsid w:val="00031E29"/>
    <w:rsid w:val="00032F09"/>
    <w:rsid w:val="0003322B"/>
    <w:rsid w:val="00033CE1"/>
    <w:rsid w:val="00033F2E"/>
    <w:rsid w:val="00043534"/>
    <w:rsid w:val="00045055"/>
    <w:rsid w:val="000451E2"/>
    <w:rsid w:val="00051ED1"/>
    <w:rsid w:val="00055054"/>
    <w:rsid w:val="000553F3"/>
    <w:rsid w:val="000619FA"/>
    <w:rsid w:val="000677D7"/>
    <w:rsid w:val="0006795A"/>
    <w:rsid w:val="000711A7"/>
    <w:rsid w:val="0007408D"/>
    <w:rsid w:val="00086E88"/>
    <w:rsid w:val="00090FC5"/>
    <w:rsid w:val="00091BD6"/>
    <w:rsid w:val="000966D3"/>
    <w:rsid w:val="00096A1A"/>
    <w:rsid w:val="000A09B6"/>
    <w:rsid w:val="000A1CF9"/>
    <w:rsid w:val="000A26B5"/>
    <w:rsid w:val="000A5DBB"/>
    <w:rsid w:val="000A5DC7"/>
    <w:rsid w:val="000A7503"/>
    <w:rsid w:val="000A7BF2"/>
    <w:rsid w:val="000B57DF"/>
    <w:rsid w:val="000C4133"/>
    <w:rsid w:val="000C625F"/>
    <w:rsid w:val="000C6DFE"/>
    <w:rsid w:val="000C70B4"/>
    <w:rsid w:val="000D089A"/>
    <w:rsid w:val="000D15C3"/>
    <w:rsid w:val="000D392E"/>
    <w:rsid w:val="000D5068"/>
    <w:rsid w:val="000E0FB4"/>
    <w:rsid w:val="000E57A7"/>
    <w:rsid w:val="000E6A58"/>
    <w:rsid w:val="000E746A"/>
    <w:rsid w:val="000F049C"/>
    <w:rsid w:val="000F1775"/>
    <w:rsid w:val="000F217B"/>
    <w:rsid w:val="000F608C"/>
    <w:rsid w:val="000F7A62"/>
    <w:rsid w:val="00100B80"/>
    <w:rsid w:val="00100BB8"/>
    <w:rsid w:val="00102677"/>
    <w:rsid w:val="00102F79"/>
    <w:rsid w:val="00103612"/>
    <w:rsid w:val="00104680"/>
    <w:rsid w:val="00104967"/>
    <w:rsid w:val="001067BF"/>
    <w:rsid w:val="00106F3D"/>
    <w:rsid w:val="00107854"/>
    <w:rsid w:val="00112C82"/>
    <w:rsid w:val="00112E83"/>
    <w:rsid w:val="00115F47"/>
    <w:rsid w:val="0011796D"/>
    <w:rsid w:val="001213F6"/>
    <w:rsid w:val="001229AD"/>
    <w:rsid w:val="00124E49"/>
    <w:rsid w:val="00125B0F"/>
    <w:rsid w:val="00126AE2"/>
    <w:rsid w:val="001305C0"/>
    <w:rsid w:val="0013161A"/>
    <w:rsid w:val="0013600D"/>
    <w:rsid w:val="001409D8"/>
    <w:rsid w:val="00144148"/>
    <w:rsid w:val="00145435"/>
    <w:rsid w:val="00145894"/>
    <w:rsid w:val="0014732F"/>
    <w:rsid w:val="00151C13"/>
    <w:rsid w:val="001529F0"/>
    <w:rsid w:val="0015494D"/>
    <w:rsid w:val="00156A37"/>
    <w:rsid w:val="00160159"/>
    <w:rsid w:val="001633ED"/>
    <w:rsid w:val="0016761F"/>
    <w:rsid w:val="0017229C"/>
    <w:rsid w:val="00172B65"/>
    <w:rsid w:val="00173BF4"/>
    <w:rsid w:val="001747B4"/>
    <w:rsid w:val="00175D46"/>
    <w:rsid w:val="0017691D"/>
    <w:rsid w:val="00182895"/>
    <w:rsid w:val="001842C2"/>
    <w:rsid w:val="00186466"/>
    <w:rsid w:val="001901A2"/>
    <w:rsid w:val="001941B9"/>
    <w:rsid w:val="00194F25"/>
    <w:rsid w:val="001953CB"/>
    <w:rsid w:val="0019564A"/>
    <w:rsid w:val="00196F2B"/>
    <w:rsid w:val="001A2764"/>
    <w:rsid w:val="001A6D47"/>
    <w:rsid w:val="001B3717"/>
    <w:rsid w:val="001B4A6E"/>
    <w:rsid w:val="001B51F9"/>
    <w:rsid w:val="001B5427"/>
    <w:rsid w:val="001B59E3"/>
    <w:rsid w:val="001C369A"/>
    <w:rsid w:val="001C69CC"/>
    <w:rsid w:val="001D5F39"/>
    <w:rsid w:val="001D643A"/>
    <w:rsid w:val="001D7DDF"/>
    <w:rsid w:val="001E621D"/>
    <w:rsid w:val="001F4D99"/>
    <w:rsid w:val="001F6590"/>
    <w:rsid w:val="002027F1"/>
    <w:rsid w:val="00202F70"/>
    <w:rsid w:val="00204D68"/>
    <w:rsid w:val="0020672C"/>
    <w:rsid w:val="00206928"/>
    <w:rsid w:val="00210568"/>
    <w:rsid w:val="00212FA9"/>
    <w:rsid w:val="00214445"/>
    <w:rsid w:val="00217D53"/>
    <w:rsid w:val="0022004D"/>
    <w:rsid w:val="00221DFB"/>
    <w:rsid w:val="00224AE0"/>
    <w:rsid w:val="00225F94"/>
    <w:rsid w:val="002261BE"/>
    <w:rsid w:val="00231657"/>
    <w:rsid w:val="002316C7"/>
    <w:rsid w:val="00242171"/>
    <w:rsid w:val="00243475"/>
    <w:rsid w:val="00243951"/>
    <w:rsid w:val="002444A4"/>
    <w:rsid w:val="00244668"/>
    <w:rsid w:val="00244D2B"/>
    <w:rsid w:val="00245620"/>
    <w:rsid w:val="002456A9"/>
    <w:rsid w:val="0024622F"/>
    <w:rsid w:val="00246953"/>
    <w:rsid w:val="0025168C"/>
    <w:rsid w:val="00252BC8"/>
    <w:rsid w:val="00253843"/>
    <w:rsid w:val="00254C1A"/>
    <w:rsid w:val="00257754"/>
    <w:rsid w:val="00261E50"/>
    <w:rsid w:val="00266873"/>
    <w:rsid w:val="0026743D"/>
    <w:rsid w:val="002718BA"/>
    <w:rsid w:val="00273F10"/>
    <w:rsid w:val="0027583F"/>
    <w:rsid w:val="00275A17"/>
    <w:rsid w:val="002865FF"/>
    <w:rsid w:val="00290863"/>
    <w:rsid w:val="00293557"/>
    <w:rsid w:val="00296D75"/>
    <w:rsid w:val="002970C1"/>
    <w:rsid w:val="002A4DB6"/>
    <w:rsid w:val="002A601A"/>
    <w:rsid w:val="002A6B53"/>
    <w:rsid w:val="002B0FB0"/>
    <w:rsid w:val="002B3FD4"/>
    <w:rsid w:val="002B4D92"/>
    <w:rsid w:val="002B4E14"/>
    <w:rsid w:val="002B5B70"/>
    <w:rsid w:val="002B6CD3"/>
    <w:rsid w:val="002B758C"/>
    <w:rsid w:val="002B781E"/>
    <w:rsid w:val="002C4354"/>
    <w:rsid w:val="002C5E10"/>
    <w:rsid w:val="002C7326"/>
    <w:rsid w:val="002C7887"/>
    <w:rsid w:val="002D2322"/>
    <w:rsid w:val="002D2B01"/>
    <w:rsid w:val="002D2F3F"/>
    <w:rsid w:val="002D319D"/>
    <w:rsid w:val="002E2E55"/>
    <w:rsid w:val="002E3ED9"/>
    <w:rsid w:val="002E6958"/>
    <w:rsid w:val="002F0811"/>
    <w:rsid w:val="002F0B09"/>
    <w:rsid w:val="002F41DE"/>
    <w:rsid w:val="002F7FBA"/>
    <w:rsid w:val="00301FC8"/>
    <w:rsid w:val="00303EFC"/>
    <w:rsid w:val="00304A7C"/>
    <w:rsid w:val="00307D48"/>
    <w:rsid w:val="00313916"/>
    <w:rsid w:val="003163FC"/>
    <w:rsid w:val="00320783"/>
    <w:rsid w:val="00321F0D"/>
    <w:rsid w:val="00324FCE"/>
    <w:rsid w:val="00326DE3"/>
    <w:rsid w:val="0032761F"/>
    <w:rsid w:val="00334746"/>
    <w:rsid w:val="00340B7D"/>
    <w:rsid w:val="0034562D"/>
    <w:rsid w:val="00345F34"/>
    <w:rsid w:val="00347212"/>
    <w:rsid w:val="00350AE0"/>
    <w:rsid w:val="003521A0"/>
    <w:rsid w:val="003532FB"/>
    <w:rsid w:val="0035387A"/>
    <w:rsid w:val="003556B1"/>
    <w:rsid w:val="003620B0"/>
    <w:rsid w:val="00362A40"/>
    <w:rsid w:val="00364F04"/>
    <w:rsid w:val="0036587C"/>
    <w:rsid w:val="00367179"/>
    <w:rsid w:val="0037114D"/>
    <w:rsid w:val="00371736"/>
    <w:rsid w:val="00372594"/>
    <w:rsid w:val="00372D34"/>
    <w:rsid w:val="003735A8"/>
    <w:rsid w:val="003745AE"/>
    <w:rsid w:val="00377FA4"/>
    <w:rsid w:val="0038070A"/>
    <w:rsid w:val="003812A9"/>
    <w:rsid w:val="00381F1F"/>
    <w:rsid w:val="00384CEB"/>
    <w:rsid w:val="00385748"/>
    <w:rsid w:val="00387F7D"/>
    <w:rsid w:val="0039143A"/>
    <w:rsid w:val="00392C4F"/>
    <w:rsid w:val="00393EF7"/>
    <w:rsid w:val="0039444C"/>
    <w:rsid w:val="00394AB3"/>
    <w:rsid w:val="00394E6D"/>
    <w:rsid w:val="00395302"/>
    <w:rsid w:val="00396AA4"/>
    <w:rsid w:val="003A0F8F"/>
    <w:rsid w:val="003A7F64"/>
    <w:rsid w:val="003B66F8"/>
    <w:rsid w:val="003C1D4C"/>
    <w:rsid w:val="003C666D"/>
    <w:rsid w:val="003C6BB3"/>
    <w:rsid w:val="003C791E"/>
    <w:rsid w:val="003D0444"/>
    <w:rsid w:val="003D325E"/>
    <w:rsid w:val="003E1FD2"/>
    <w:rsid w:val="003E230B"/>
    <w:rsid w:val="003E33AA"/>
    <w:rsid w:val="003E4D7B"/>
    <w:rsid w:val="003E58F1"/>
    <w:rsid w:val="003E6084"/>
    <w:rsid w:val="003E69FB"/>
    <w:rsid w:val="003E7100"/>
    <w:rsid w:val="003F26ED"/>
    <w:rsid w:val="003F40DC"/>
    <w:rsid w:val="003F6F4A"/>
    <w:rsid w:val="003F782E"/>
    <w:rsid w:val="003F7D90"/>
    <w:rsid w:val="004034B5"/>
    <w:rsid w:val="00405E0E"/>
    <w:rsid w:val="00412762"/>
    <w:rsid w:val="004139A0"/>
    <w:rsid w:val="00420062"/>
    <w:rsid w:val="00421AA9"/>
    <w:rsid w:val="0042576A"/>
    <w:rsid w:val="00426C76"/>
    <w:rsid w:val="004315C4"/>
    <w:rsid w:val="00432829"/>
    <w:rsid w:val="004344AE"/>
    <w:rsid w:val="00435256"/>
    <w:rsid w:val="004435CE"/>
    <w:rsid w:val="00443FAE"/>
    <w:rsid w:val="004459F8"/>
    <w:rsid w:val="00452BCB"/>
    <w:rsid w:val="00453769"/>
    <w:rsid w:val="00460419"/>
    <w:rsid w:val="004622F3"/>
    <w:rsid w:val="00462F23"/>
    <w:rsid w:val="00463E8B"/>
    <w:rsid w:val="004660F7"/>
    <w:rsid w:val="004718F6"/>
    <w:rsid w:val="00476EFB"/>
    <w:rsid w:val="004827DC"/>
    <w:rsid w:val="00484E2C"/>
    <w:rsid w:val="004914EB"/>
    <w:rsid w:val="0049389F"/>
    <w:rsid w:val="0049714F"/>
    <w:rsid w:val="004A2ACC"/>
    <w:rsid w:val="004A35F8"/>
    <w:rsid w:val="004A3B79"/>
    <w:rsid w:val="004A47C0"/>
    <w:rsid w:val="004A4BE4"/>
    <w:rsid w:val="004B067E"/>
    <w:rsid w:val="004B45CF"/>
    <w:rsid w:val="004B61BB"/>
    <w:rsid w:val="004C0460"/>
    <w:rsid w:val="004C22CA"/>
    <w:rsid w:val="004C6B0B"/>
    <w:rsid w:val="004D026E"/>
    <w:rsid w:val="004D06EA"/>
    <w:rsid w:val="004D06EF"/>
    <w:rsid w:val="004D0DA7"/>
    <w:rsid w:val="004D1680"/>
    <w:rsid w:val="004D486B"/>
    <w:rsid w:val="004D6E5B"/>
    <w:rsid w:val="004D70A1"/>
    <w:rsid w:val="004E046B"/>
    <w:rsid w:val="004E0D19"/>
    <w:rsid w:val="004E58A1"/>
    <w:rsid w:val="004E58ED"/>
    <w:rsid w:val="004E60D7"/>
    <w:rsid w:val="004E76B1"/>
    <w:rsid w:val="004F133A"/>
    <w:rsid w:val="004F1621"/>
    <w:rsid w:val="004F32D8"/>
    <w:rsid w:val="004F345A"/>
    <w:rsid w:val="004F6357"/>
    <w:rsid w:val="004F7914"/>
    <w:rsid w:val="0050009F"/>
    <w:rsid w:val="0050739A"/>
    <w:rsid w:val="00514DF7"/>
    <w:rsid w:val="00515D29"/>
    <w:rsid w:val="00517DBE"/>
    <w:rsid w:val="00520CA4"/>
    <w:rsid w:val="00520F6C"/>
    <w:rsid w:val="005215CC"/>
    <w:rsid w:val="00521FD9"/>
    <w:rsid w:val="00522BFE"/>
    <w:rsid w:val="00526C48"/>
    <w:rsid w:val="0052764E"/>
    <w:rsid w:val="00531C47"/>
    <w:rsid w:val="00533337"/>
    <w:rsid w:val="005334B8"/>
    <w:rsid w:val="00533611"/>
    <w:rsid w:val="00535292"/>
    <w:rsid w:val="00535B20"/>
    <w:rsid w:val="00537278"/>
    <w:rsid w:val="005410B0"/>
    <w:rsid w:val="00541807"/>
    <w:rsid w:val="00541D3C"/>
    <w:rsid w:val="00544286"/>
    <w:rsid w:val="00546F74"/>
    <w:rsid w:val="005474EB"/>
    <w:rsid w:val="00550323"/>
    <w:rsid w:val="00552187"/>
    <w:rsid w:val="00555E5B"/>
    <w:rsid w:val="005576DE"/>
    <w:rsid w:val="00561BE2"/>
    <w:rsid w:val="005625FB"/>
    <w:rsid w:val="00563E7B"/>
    <w:rsid w:val="00564B66"/>
    <w:rsid w:val="00565800"/>
    <w:rsid w:val="005675DE"/>
    <w:rsid w:val="00574764"/>
    <w:rsid w:val="00575393"/>
    <w:rsid w:val="00575E00"/>
    <w:rsid w:val="00576C23"/>
    <w:rsid w:val="005821C0"/>
    <w:rsid w:val="005830C3"/>
    <w:rsid w:val="0058529D"/>
    <w:rsid w:val="00594C96"/>
    <w:rsid w:val="005A12F9"/>
    <w:rsid w:val="005A4C8B"/>
    <w:rsid w:val="005A549D"/>
    <w:rsid w:val="005B42BE"/>
    <w:rsid w:val="005B4CF0"/>
    <w:rsid w:val="005C1340"/>
    <w:rsid w:val="005C3222"/>
    <w:rsid w:val="005C356D"/>
    <w:rsid w:val="005C597E"/>
    <w:rsid w:val="005C755F"/>
    <w:rsid w:val="005D3BDE"/>
    <w:rsid w:val="005D3F55"/>
    <w:rsid w:val="005D60B3"/>
    <w:rsid w:val="005E1FDF"/>
    <w:rsid w:val="005E6492"/>
    <w:rsid w:val="005E6E2A"/>
    <w:rsid w:val="005F33D1"/>
    <w:rsid w:val="005F63A5"/>
    <w:rsid w:val="005F754E"/>
    <w:rsid w:val="0060058D"/>
    <w:rsid w:val="00600B5C"/>
    <w:rsid w:val="00600C76"/>
    <w:rsid w:val="0060125D"/>
    <w:rsid w:val="00604691"/>
    <w:rsid w:val="0060721C"/>
    <w:rsid w:val="00607757"/>
    <w:rsid w:val="00607D5B"/>
    <w:rsid w:val="00610537"/>
    <w:rsid w:val="00612A62"/>
    <w:rsid w:val="00613D8B"/>
    <w:rsid w:val="00614964"/>
    <w:rsid w:val="00616DC8"/>
    <w:rsid w:val="006172AE"/>
    <w:rsid w:val="00617CF8"/>
    <w:rsid w:val="00617F5C"/>
    <w:rsid w:val="00625DBF"/>
    <w:rsid w:val="00627E23"/>
    <w:rsid w:val="00633F80"/>
    <w:rsid w:val="00634A9B"/>
    <w:rsid w:val="00647274"/>
    <w:rsid w:val="00647EC3"/>
    <w:rsid w:val="0065105E"/>
    <w:rsid w:val="0065446E"/>
    <w:rsid w:val="006555F7"/>
    <w:rsid w:val="00656A17"/>
    <w:rsid w:val="006608CE"/>
    <w:rsid w:val="00660DC2"/>
    <w:rsid w:val="006644A2"/>
    <w:rsid w:val="00665DDB"/>
    <w:rsid w:val="00667AE3"/>
    <w:rsid w:val="00671606"/>
    <w:rsid w:val="00671DE1"/>
    <w:rsid w:val="006757F7"/>
    <w:rsid w:val="00677374"/>
    <w:rsid w:val="006839BF"/>
    <w:rsid w:val="00684C9A"/>
    <w:rsid w:val="00690402"/>
    <w:rsid w:val="006936B6"/>
    <w:rsid w:val="006978DC"/>
    <w:rsid w:val="006A1AD3"/>
    <w:rsid w:val="006A270E"/>
    <w:rsid w:val="006A3097"/>
    <w:rsid w:val="006A5B79"/>
    <w:rsid w:val="006B291E"/>
    <w:rsid w:val="006B4E08"/>
    <w:rsid w:val="006B504C"/>
    <w:rsid w:val="006B5A15"/>
    <w:rsid w:val="006B5E23"/>
    <w:rsid w:val="006B641F"/>
    <w:rsid w:val="006C016C"/>
    <w:rsid w:val="006C0C70"/>
    <w:rsid w:val="006C12DD"/>
    <w:rsid w:val="006C3846"/>
    <w:rsid w:val="006C38C0"/>
    <w:rsid w:val="006C3916"/>
    <w:rsid w:val="006D1EF7"/>
    <w:rsid w:val="006D2169"/>
    <w:rsid w:val="006D52EB"/>
    <w:rsid w:val="006D6E3B"/>
    <w:rsid w:val="006E1108"/>
    <w:rsid w:val="006E3464"/>
    <w:rsid w:val="006E37BF"/>
    <w:rsid w:val="006E6337"/>
    <w:rsid w:val="006E6C99"/>
    <w:rsid w:val="006E732E"/>
    <w:rsid w:val="006F27D2"/>
    <w:rsid w:val="007008C0"/>
    <w:rsid w:val="00706296"/>
    <w:rsid w:val="00706F74"/>
    <w:rsid w:val="007074F3"/>
    <w:rsid w:val="00707958"/>
    <w:rsid w:val="00710CF2"/>
    <w:rsid w:val="00712E06"/>
    <w:rsid w:val="00717335"/>
    <w:rsid w:val="00720981"/>
    <w:rsid w:val="0072112B"/>
    <w:rsid w:val="007214DD"/>
    <w:rsid w:val="00722FB4"/>
    <w:rsid w:val="00724CE7"/>
    <w:rsid w:val="00726A3B"/>
    <w:rsid w:val="007302E3"/>
    <w:rsid w:val="00731B3D"/>
    <w:rsid w:val="00736BD5"/>
    <w:rsid w:val="007427BC"/>
    <w:rsid w:val="00742967"/>
    <w:rsid w:val="007431A4"/>
    <w:rsid w:val="00750A30"/>
    <w:rsid w:val="00751017"/>
    <w:rsid w:val="0075138C"/>
    <w:rsid w:val="00751E98"/>
    <w:rsid w:val="00754F04"/>
    <w:rsid w:val="007567DA"/>
    <w:rsid w:val="0075708B"/>
    <w:rsid w:val="007578CE"/>
    <w:rsid w:val="007579EF"/>
    <w:rsid w:val="007610FB"/>
    <w:rsid w:val="00766016"/>
    <w:rsid w:val="00767032"/>
    <w:rsid w:val="00773C8D"/>
    <w:rsid w:val="007755E9"/>
    <w:rsid w:val="007826DB"/>
    <w:rsid w:val="007852BA"/>
    <w:rsid w:val="00787C4F"/>
    <w:rsid w:val="007912CB"/>
    <w:rsid w:val="00793081"/>
    <w:rsid w:val="007A425F"/>
    <w:rsid w:val="007A4658"/>
    <w:rsid w:val="007A5921"/>
    <w:rsid w:val="007A7CE9"/>
    <w:rsid w:val="007B1757"/>
    <w:rsid w:val="007B3FAB"/>
    <w:rsid w:val="007C3EEC"/>
    <w:rsid w:val="007C6304"/>
    <w:rsid w:val="007D27E9"/>
    <w:rsid w:val="007D5917"/>
    <w:rsid w:val="007D5FA1"/>
    <w:rsid w:val="007E2038"/>
    <w:rsid w:val="007E2E72"/>
    <w:rsid w:val="007E2F84"/>
    <w:rsid w:val="007E35B7"/>
    <w:rsid w:val="007E3F3A"/>
    <w:rsid w:val="007E7200"/>
    <w:rsid w:val="007E78CD"/>
    <w:rsid w:val="007E7B17"/>
    <w:rsid w:val="007F0168"/>
    <w:rsid w:val="007F1112"/>
    <w:rsid w:val="007F46F7"/>
    <w:rsid w:val="007F5250"/>
    <w:rsid w:val="007F631C"/>
    <w:rsid w:val="007F73A3"/>
    <w:rsid w:val="007F7708"/>
    <w:rsid w:val="00803F90"/>
    <w:rsid w:val="008061FC"/>
    <w:rsid w:val="00806E08"/>
    <w:rsid w:val="0081093C"/>
    <w:rsid w:val="00810EB0"/>
    <w:rsid w:val="00812D93"/>
    <w:rsid w:val="008165A7"/>
    <w:rsid w:val="008219AC"/>
    <w:rsid w:val="00822FA8"/>
    <w:rsid w:val="008234D2"/>
    <w:rsid w:val="00824ACB"/>
    <w:rsid w:val="008271DB"/>
    <w:rsid w:val="008309C2"/>
    <w:rsid w:val="008352C0"/>
    <w:rsid w:val="0083565F"/>
    <w:rsid w:val="00835C00"/>
    <w:rsid w:val="0084286E"/>
    <w:rsid w:val="00846EA9"/>
    <w:rsid w:val="00847200"/>
    <w:rsid w:val="00847309"/>
    <w:rsid w:val="00847EAC"/>
    <w:rsid w:val="008521DE"/>
    <w:rsid w:val="008541BD"/>
    <w:rsid w:val="008556F6"/>
    <w:rsid w:val="00856857"/>
    <w:rsid w:val="008608A7"/>
    <w:rsid w:val="008618E9"/>
    <w:rsid w:val="008626F0"/>
    <w:rsid w:val="008631EC"/>
    <w:rsid w:val="00864656"/>
    <w:rsid w:val="00866083"/>
    <w:rsid w:val="00871259"/>
    <w:rsid w:val="00872806"/>
    <w:rsid w:val="008728BE"/>
    <w:rsid w:val="00874EBC"/>
    <w:rsid w:val="00874F68"/>
    <w:rsid w:val="00877450"/>
    <w:rsid w:val="0088011D"/>
    <w:rsid w:val="008819F1"/>
    <w:rsid w:val="00892F6D"/>
    <w:rsid w:val="008935B8"/>
    <w:rsid w:val="008938B7"/>
    <w:rsid w:val="00897B83"/>
    <w:rsid w:val="008A3279"/>
    <w:rsid w:val="008A3F4E"/>
    <w:rsid w:val="008A50A7"/>
    <w:rsid w:val="008A5DCC"/>
    <w:rsid w:val="008A7D87"/>
    <w:rsid w:val="008B15D1"/>
    <w:rsid w:val="008B5891"/>
    <w:rsid w:val="008B69D9"/>
    <w:rsid w:val="008C06F5"/>
    <w:rsid w:val="008C0BAA"/>
    <w:rsid w:val="008C3754"/>
    <w:rsid w:val="008C3D6E"/>
    <w:rsid w:val="008C555B"/>
    <w:rsid w:val="008C6903"/>
    <w:rsid w:val="008C6C44"/>
    <w:rsid w:val="008D5F01"/>
    <w:rsid w:val="008D7654"/>
    <w:rsid w:val="008D7752"/>
    <w:rsid w:val="008D7F6D"/>
    <w:rsid w:val="008E05CF"/>
    <w:rsid w:val="008E16D4"/>
    <w:rsid w:val="008E4BF3"/>
    <w:rsid w:val="008E6B51"/>
    <w:rsid w:val="008E6E24"/>
    <w:rsid w:val="008E7000"/>
    <w:rsid w:val="008F1390"/>
    <w:rsid w:val="008F2577"/>
    <w:rsid w:val="008F3EFC"/>
    <w:rsid w:val="008F5A7C"/>
    <w:rsid w:val="008F6964"/>
    <w:rsid w:val="00900C70"/>
    <w:rsid w:val="00900D63"/>
    <w:rsid w:val="0090154C"/>
    <w:rsid w:val="00901FF1"/>
    <w:rsid w:val="0090593A"/>
    <w:rsid w:val="00907395"/>
    <w:rsid w:val="00920DC6"/>
    <w:rsid w:val="00921202"/>
    <w:rsid w:val="00921A88"/>
    <w:rsid w:val="00922B65"/>
    <w:rsid w:val="00923250"/>
    <w:rsid w:val="0092325E"/>
    <w:rsid w:val="00924125"/>
    <w:rsid w:val="009270FF"/>
    <w:rsid w:val="0093239E"/>
    <w:rsid w:val="00932A94"/>
    <w:rsid w:val="00932D60"/>
    <w:rsid w:val="00932E72"/>
    <w:rsid w:val="00934A40"/>
    <w:rsid w:val="00936CD1"/>
    <w:rsid w:val="00941076"/>
    <w:rsid w:val="00945615"/>
    <w:rsid w:val="00945863"/>
    <w:rsid w:val="00946551"/>
    <w:rsid w:val="00946C1B"/>
    <w:rsid w:val="00946E57"/>
    <w:rsid w:val="009471A8"/>
    <w:rsid w:val="0095021D"/>
    <w:rsid w:val="00951DD1"/>
    <w:rsid w:val="00952E84"/>
    <w:rsid w:val="009531F9"/>
    <w:rsid w:val="009541A1"/>
    <w:rsid w:val="00954859"/>
    <w:rsid w:val="00961116"/>
    <w:rsid w:val="0096112B"/>
    <w:rsid w:val="00967E4C"/>
    <w:rsid w:val="00967EBB"/>
    <w:rsid w:val="00971D21"/>
    <w:rsid w:val="009768A0"/>
    <w:rsid w:val="00977DC3"/>
    <w:rsid w:val="00977F8C"/>
    <w:rsid w:val="009803BD"/>
    <w:rsid w:val="00981ED0"/>
    <w:rsid w:val="009830AC"/>
    <w:rsid w:val="00986C31"/>
    <w:rsid w:val="00997353"/>
    <w:rsid w:val="009A0214"/>
    <w:rsid w:val="009A2FE7"/>
    <w:rsid w:val="009A3748"/>
    <w:rsid w:val="009A4999"/>
    <w:rsid w:val="009A4AA0"/>
    <w:rsid w:val="009A56D5"/>
    <w:rsid w:val="009A5ADA"/>
    <w:rsid w:val="009B0D91"/>
    <w:rsid w:val="009B2BA6"/>
    <w:rsid w:val="009B3880"/>
    <w:rsid w:val="009B3F87"/>
    <w:rsid w:val="009B55FC"/>
    <w:rsid w:val="009B6163"/>
    <w:rsid w:val="009C1FF2"/>
    <w:rsid w:val="009C2F7A"/>
    <w:rsid w:val="009C77BD"/>
    <w:rsid w:val="009D2E15"/>
    <w:rsid w:val="009D2E36"/>
    <w:rsid w:val="009D3E31"/>
    <w:rsid w:val="009E1607"/>
    <w:rsid w:val="009E2843"/>
    <w:rsid w:val="009E5842"/>
    <w:rsid w:val="009E7B52"/>
    <w:rsid w:val="009F0069"/>
    <w:rsid w:val="009F16B8"/>
    <w:rsid w:val="009F2B1A"/>
    <w:rsid w:val="009F3B4C"/>
    <w:rsid w:val="00A00FC6"/>
    <w:rsid w:val="00A076DF"/>
    <w:rsid w:val="00A13995"/>
    <w:rsid w:val="00A153A7"/>
    <w:rsid w:val="00A16561"/>
    <w:rsid w:val="00A2542D"/>
    <w:rsid w:val="00A26D56"/>
    <w:rsid w:val="00A30ED5"/>
    <w:rsid w:val="00A3378B"/>
    <w:rsid w:val="00A3670B"/>
    <w:rsid w:val="00A36DD4"/>
    <w:rsid w:val="00A375D5"/>
    <w:rsid w:val="00A41D39"/>
    <w:rsid w:val="00A42812"/>
    <w:rsid w:val="00A42967"/>
    <w:rsid w:val="00A437AD"/>
    <w:rsid w:val="00A4500B"/>
    <w:rsid w:val="00A45416"/>
    <w:rsid w:val="00A50277"/>
    <w:rsid w:val="00A53059"/>
    <w:rsid w:val="00A54BCC"/>
    <w:rsid w:val="00A552AD"/>
    <w:rsid w:val="00A56D01"/>
    <w:rsid w:val="00A60D09"/>
    <w:rsid w:val="00A611FE"/>
    <w:rsid w:val="00A65031"/>
    <w:rsid w:val="00A65844"/>
    <w:rsid w:val="00A7215D"/>
    <w:rsid w:val="00A72200"/>
    <w:rsid w:val="00A74B3A"/>
    <w:rsid w:val="00A77216"/>
    <w:rsid w:val="00A806AB"/>
    <w:rsid w:val="00A8370A"/>
    <w:rsid w:val="00A83A89"/>
    <w:rsid w:val="00A842FA"/>
    <w:rsid w:val="00A84938"/>
    <w:rsid w:val="00A84D1E"/>
    <w:rsid w:val="00A86F3B"/>
    <w:rsid w:val="00A8744F"/>
    <w:rsid w:val="00A90199"/>
    <w:rsid w:val="00A90F65"/>
    <w:rsid w:val="00A91FE7"/>
    <w:rsid w:val="00A922F3"/>
    <w:rsid w:val="00A93B27"/>
    <w:rsid w:val="00A9589E"/>
    <w:rsid w:val="00A9645E"/>
    <w:rsid w:val="00A9652B"/>
    <w:rsid w:val="00A970F2"/>
    <w:rsid w:val="00AA7350"/>
    <w:rsid w:val="00AB12C6"/>
    <w:rsid w:val="00AB2763"/>
    <w:rsid w:val="00AB4BB8"/>
    <w:rsid w:val="00AB4FB9"/>
    <w:rsid w:val="00AB5562"/>
    <w:rsid w:val="00AC227D"/>
    <w:rsid w:val="00AC39D1"/>
    <w:rsid w:val="00AC69CB"/>
    <w:rsid w:val="00AD02D1"/>
    <w:rsid w:val="00AD1C91"/>
    <w:rsid w:val="00AD5741"/>
    <w:rsid w:val="00AD68F7"/>
    <w:rsid w:val="00AE27D8"/>
    <w:rsid w:val="00AE30A0"/>
    <w:rsid w:val="00AE4373"/>
    <w:rsid w:val="00AE4891"/>
    <w:rsid w:val="00AE57C9"/>
    <w:rsid w:val="00AE6F06"/>
    <w:rsid w:val="00AE7710"/>
    <w:rsid w:val="00AF573A"/>
    <w:rsid w:val="00AF6FEA"/>
    <w:rsid w:val="00B004AE"/>
    <w:rsid w:val="00B00901"/>
    <w:rsid w:val="00B06F39"/>
    <w:rsid w:val="00B12810"/>
    <w:rsid w:val="00B1462B"/>
    <w:rsid w:val="00B1465E"/>
    <w:rsid w:val="00B166A7"/>
    <w:rsid w:val="00B221FB"/>
    <w:rsid w:val="00B22D76"/>
    <w:rsid w:val="00B26C63"/>
    <w:rsid w:val="00B301CF"/>
    <w:rsid w:val="00B41B35"/>
    <w:rsid w:val="00B41D57"/>
    <w:rsid w:val="00B526F4"/>
    <w:rsid w:val="00B563D8"/>
    <w:rsid w:val="00B60454"/>
    <w:rsid w:val="00B61BFF"/>
    <w:rsid w:val="00B62F56"/>
    <w:rsid w:val="00B65B38"/>
    <w:rsid w:val="00B7026B"/>
    <w:rsid w:val="00B715CA"/>
    <w:rsid w:val="00B71B88"/>
    <w:rsid w:val="00B72915"/>
    <w:rsid w:val="00B762A0"/>
    <w:rsid w:val="00B77248"/>
    <w:rsid w:val="00B80EF8"/>
    <w:rsid w:val="00B82383"/>
    <w:rsid w:val="00B82762"/>
    <w:rsid w:val="00B841AD"/>
    <w:rsid w:val="00B90390"/>
    <w:rsid w:val="00B911C8"/>
    <w:rsid w:val="00B964DB"/>
    <w:rsid w:val="00BA04C1"/>
    <w:rsid w:val="00BA1460"/>
    <w:rsid w:val="00BA4CC6"/>
    <w:rsid w:val="00BA506D"/>
    <w:rsid w:val="00BB0A9A"/>
    <w:rsid w:val="00BB1925"/>
    <w:rsid w:val="00BB255E"/>
    <w:rsid w:val="00BB45D8"/>
    <w:rsid w:val="00BB64F9"/>
    <w:rsid w:val="00BB68E8"/>
    <w:rsid w:val="00BC19B8"/>
    <w:rsid w:val="00BC4A8C"/>
    <w:rsid w:val="00BC64FC"/>
    <w:rsid w:val="00BC6712"/>
    <w:rsid w:val="00BD0C82"/>
    <w:rsid w:val="00BD1AF5"/>
    <w:rsid w:val="00BD1CCD"/>
    <w:rsid w:val="00BD1DB4"/>
    <w:rsid w:val="00BD2BC1"/>
    <w:rsid w:val="00BD5A3B"/>
    <w:rsid w:val="00BD622E"/>
    <w:rsid w:val="00BD703E"/>
    <w:rsid w:val="00BE1308"/>
    <w:rsid w:val="00BE2BE5"/>
    <w:rsid w:val="00BE4C87"/>
    <w:rsid w:val="00BE6608"/>
    <w:rsid w:val="00BF01A9"/>
    <w:rsid w:val="00BF1CC7"/>
    <w:rsid w:val="00BF4DE6"/>
    <w:rsid w:val="00BF5879"/>
    <w:rsid w:val="00BF5F75"/>
    <w:rsid w:val="00BF7E19"/>
    <w:rsid w:val="00BF7EEF"/>
    <w:rsid w:val="00C00E76"/>
    <w:rsid w:val="00C019CF"/>
    <w:rsid w:val="00C03FB6"/>
    <w:rsid w:val="00C05153"/>
    <w:rsid w:val="00C067A8"/>
    <w:rsid w:val="00C06B59"/>
    <w:rsid w:val="00C07BBF"/>
    <w:rsid w:val="00C1159D"/>
    <w:rsid w:val="00C119C3"/>
    <w:rsid w:val="00C12E1D"/>
    <w:rsid w:val="00C14F36"/>
    <w:rsid w:val="00C165EB"/>
    <w:rsid w:val="00C1773D"/>
    <w:rsid w:val="00C247B3"/>
    <w:rsid w:val="00C31DB8"/>
    <w:rsid w:val="00C32516"/>
    <w:rsid w:val="00C327E5"/>
    <w:rsid w:val="00C331F2"/>
    <w:rsid w:val="00C3494F"/>
    <w:rsid w:val="00C42151"/>
    <w:rsid w:val="00C42359"/>
    <w:rsid w:val="00C43C56"/>
    <w:rsid w:val="00C517C8"/>
    <w:rsid w:val="00C52D23"/>
    <w:rsid w:val="00C53621"/>
    <w:rsid w:val="00C6142F"/>
    <w:rsid w:val="00C64D4F"/>
    <w:rsid w:val="00C7183D"/>
    <w:rsid w:val="00C7416F"/>
    <w:rsid w:val="00C75653"/>
    <w:rsid w:val="00C839B7"/>
    <w:rsid w:val="00C84F5E"/>
    <w:rsid w:val="00C85A50"/>
    <w:rsid w:val="00C87B69"/>
    <w:rsid w:val="00C93EDE"/>
    <w:rsid w:val="00C95BB5"/>
    <w:rsid w:val="00C96F83"/>
    <w:rsid w:val="00CA4CCB"/>
    <w:rsid w:val="00CA4D14"/>
    <w:rsid w:val="00CA74AB"/>
    <w:rsid w:val="00CB0519"/>
    <w:rsid w:val="00CB09A7"/>
    <w:rsid w:val="00CB09ED"/>
    <w:rsid w:val="00CB331C"/>
    <w:rsid w:val="00CB33D5"/>
    <w:rsid w:val="00CB4B21"/>
    <w:rsid w:val="00CB4D39"/>
    <w:rsid w:val="00CB5D54"/>
    <w:rsid w:val="00CB63D8"/>
    <w:rsid w:val="00CB6963"/>
    <w:rsid w:val="00CB6D07"/>
    <w:rsid w:val="00CB6F2E"/>
    <w:rsid w:val="00CC177A"/>
    <w:rsid w:val="00CC651C"/>
    <w:rsid w:val="00CD3570"/>
    <w:rsid w:val="00CD6AF6"/>
    <w:rsid w:val="00CE1ECD"/>
    <w:rsid w:val="00CE2C5E"/>
    <w:rsid w:val="00CE769D"/>
    <w:rsid w:val="00CF1B33"/>
    <w:rsid w:val="00CF24FB"/>
    <w:rsid w:val="00CF345A"/>
    <w:rsid w:val="00CF3FC9"/>
    <w:rsid w:val="00D001C5"/>
    <w:rsid w:val="00D0137B"/>
    <w:rsid w:val="00D03322"/>
    <w:rsid w:val="00D04FB9"/>
    <w:rsid w:val="00D05548"/>
    <w:rsid w:val="00D11493"/>
    <w:rsid w:val="00D1626E"/>
    <w:rsid w:val="00D206BD"/>
    <w:rsid w:val="00D2733D"/>
    <w:rsid w:val="00D30A7E"/>
    <w:rsid w:val="00D30FB5"/>
    <w:rsid w:val="00D336EF"/>
    <w:rsid w:val="00D359EE"/>
    <w:rsid w:val="00D360A1"/>
    <w:rsid w:val="00D36B61"/>
    <w:rsid w:val="00D40929"/>
    <w:rsid w:val="00D45E47"/>
    <w:rsid w:val="00D52708"/>
    <w:rsid w:val="00D53B4E"/>
    <w:rsid w:val="00D60A7E"/>
    <w:rsid w:val="00D717B9"/>
    <w:rsid w:val="00D72EBA"/>
    <w:rsid w:val="00D73E7C"/>
    <w:rsid w:val="00D74731"/>
    <w:rsid w:val="00D7559C"/>
    <w:rsid w:val="00D81BCD"/>
    <w:rsid w:val="00D82194"/>
    <w:rsid w:val="00D870F8"/>
    <w:rsid w:val="00D90BCD"/>
    <w:rsid w:val="00D91A62"/>
    <w:rsid w:val="00D91AB6"/>
    <w:rsid w:val="00DA3E30"/>
    <w:rsid w:val="00DA43AB"/>
    <w:rsid w:val="00DA4419"/>
    <w:rsid w:val="00DA51BB"/>
    <w:rsid w:val="00DA6794"/>
    <w:rsid w:val="00DA777C"/>
    <w:rsid w:val="00DB219B"/>
    <w:rsid w:val="00DB5308"/>
    <w:rsid w:val="00DB5A5B"/>
    <w:rsid w:val="00DB7928"/>
    <w:rsid w:val="00DB7A9D"/>
    <w:rsid w:val="00DB7F71"/>
    <w:rsid w:val="00DC101F"/>
    <w:rsid w:val="00DC1B79"/>
    <w:rsid w:val="00DC2D82"/>
    <w:rsid w:val="00DC4A57"/>
    <w:rsid w:val="00DC4C05"/>
    <w:rsid w:val="00DC7517"/>
    <w:rsid w:val="00DD00AC"/>
    <w:rsid w:val="00DD042C"/>
    <w:rsid w:val="00DD3C40"/>
    <w:rsid w:val="00DD41BF"/>
    <w:rsid w:val="00DD6393"/>
    <w:rsid w:val="00DD7915"/>
    <w:rsid w:val="00DE035F"/>
    <w:rsid w:val="00DF1B37"/>
    <w:rsid w:val="00DF1C2E"/>
    <w:rsid w:val="00DF4EE0"/>
    <w:rsid w:val="00DF5583"/>
    <w:rsid w:val="00DF6879"/>
    <w:rsid w:val="00E02700"/>
    <w:rsid w:val="00E0443C"/>
    <w:rsid w:val="00E13BCB"/>
    <w:rsid w:val="00E1576A"/>
    <w:rsid w:val="00E15FAC"/>
    <w:rsid w:val="00E17D35"/>
    <w:rsid w:val="00E2271F"/>
    <w:rsid w:val="00E238D1"/>
    <w:rsid w:val="00E30253"/>
    <w:rsid w:val="00E308DC"/>
    <w:rsid w:val="00E339EB"/>
    <w:rsid w:val="00E36BCB"/>
    <w:rsid w:val="00E36DDF"/>
    <w:rsid w:val="00E43795"/>
    <w:rsid w:val="00E45B15"/>
    <w:rsid w:val="00E52BEA"/>
    <w:rsid w:val="00E57DBD"/>
    <w:rsid w:val="00E60235"/>
    <w:rsid w:val="00E606E3"/>
    <w:rsid w:val="00E60B85"/>
    <w:rsid w:val="00E62A97"/>
    <w:rsid w:val="00E62D64"/>
    <w:rsid w:val="00E64939"/>
    <w:rsid w:val="00E64A5A"/>
    <w:rsid w:val="00E708AB"/>
    <w:rsid w:val="00E70D42"/>
    <w:rsid w:val="00E72157"/>
    <w:rsid w:val="00E7265A"/>
    <w:rsid w:val="00E74342"/>
    <w:rsid w:val="00E753FE"/>
    <w:rsid w:val="00E80649"/>
    <w:rsid w:val="00E820EA"/>
    <w:rsid w:val="00E82A82"/>
    <w:rsid w:val="00E84902"/>
    <w:rsid w:val="00E85F9E"/>
    <w:rsid w:val="00E865D0"/>
    <w:rsid w:val="00E86719"/>
    <w:rsid w:val="00E8707B"/>
    <w:rsid w:val="00E93657"/>
    <w:rsid w:val="00E972B6"/>
    <w:rsid w:val="00EA2AC1"/>
    <w:rsid w:val="00EA3B75"/>
    <w:rsid w:val="00EA632A"/>
    <w:rsid w:val="00EA6393"/>
    <w:rsid w:val="00EB007E"/>
    <w:rsid w:val="00EB04CC"/>
    <w:rsid w:val="00EB2563"/>
    <w:rsid w:val="00EB7138"/>
    <w:rsid w:val="00EC039A"/>
    <w:rsid w:val="00EC268C"/>
    <w:rsid w:val="00EC6598"/>
    <w:rsid w:val="00EC6F5E"/>
    <w:rsid w:val="00EC7127"/>
    <w:rsid w:val="00EC72D5"/>
    <w:rsid w:val="00ED02CF"/>
    <w:rsid w:val="00ED2A32"/>
    <w:rsid w:val="00ED2E65"/>
    <w:rsid w:val="00ED58CF"/>
    <w:rsid w:val="00ED5F7D"/>
    <w:rsid w:val="00ED640E"/>
    <w:rsid w:val="00ED7398"/>
    <w:rsid w:val="00EE01AA"/>
    <w:rsid w:val="00EE0C76"/>
    <w:rsid w:val="00EF0403"/>
    <w:rsid w:val="00F01620"/>
    <w:rsid w:val="00F04384"/>
    <w:rsid w:val="00F056E6"/>
    <w:rsid w:val="00F06C15"/>
    <w:rsid w:val="00F07D23"/>
    <w:rsid w:val="00F104FD"/>
    <w:rsid w:val="00F11934"/>
    <w:rsid w:val="00F12FB9"/>
    <w:rsid w:val="00F15BAA"/>
    <w:rsid w:val="00F3153B"/>
    <w:rsid w:val="00F34077"/>
    <w:rsid w:val="00F35748"/>
    <w:rsid w:val="00F36AEC"/>
    <w:rsid w:val="00F50648"/>
    <w:rsid w:val="00F506AD"/>
    <w:rsid w:val="00F507C5"/>
    <w:rsid w:val="00F532CC"/>
    <w:rsid w:val="00F55686"/>
    <w:rsid w:val="00F6061C"/>
    <w:rsid w:val="00F61548"/>
    <w:rsid w:val="00F6248D"/>
    <w:rsid w:val="00F630ED"/>
    <w:rsid w:val="00F70ED7"/>
    <w:rsid w:val="00F727B7"/>
    <w:rsid w:val="00F75B93"/>
    <w:rsid w:val="00F771A8"/>
    <w:rsid w:val="00F80E60"/>
    <w:rsid w:val="00F81A8F"/>
    <w:rsid w:val="00F85B4F"/>
    <w:rsid w:val="00F874F2"/>
    <w:rsid w:val="00F90791"/>
    <w:rsid w:val="00FA0DFC"/>
    <w:rsid w:val="00FA1349"/>
    <w:rsid w:val="00FA171F"/>
    <w:rsid w:val="00FA2A6D"/>
    <w:rsid w:val="00FA581C"/>
    <w:rsid w:val="00FB60A0"/>
    <w:rsid w:val="00FB6823"/>
    <w:rsid w:val="00FC0264"/>
    <w:rsid w:val="00FC1C99"/>
    <w:rsid w:val="00FC24C8"/>
    <w:rsid w:val="00FC416B"/>
    <w:rsid w:val="00FC71AF"/>
    <w:rsid w:val="00FC7A39"/>
    <w:rsid w:val="00FD037E"/>
    <w:rsid w:val="00FD0569"/>
    <w:rsid w:val="00FD12ED"/>
    <w:rsid w:val="00FD1E13"/>
    <w:rsid w:val="00FD30A6"/>
    <w:rsid w:val="00FD30FD"/>
    <w:rsid w:val="00FD3B9E"/>
    <w:rsid w:val="00FD69BE"/>
    <w:rsid w:val="00FD6AF7"/>
    <w:rsid w:val="00FD713C"/>
    <w:rsid w:val="00FE1FEB"/>
    <w:rsid w:val="00FE6DEF"/>
    <w:rsid w:val="00FF0E05"/>
    <w:rsid w:val="00FF3FC6"/>
    <w:rsid w:val="00FF4D32"/>
    <w:rsid w:val="01013CDC"/>
    <w:rsid w:val="01066A48"/>
    <w:rsid w:val="01067696"/>
    <w:rsid w:val="010B6346"/>
    <w:rsid w:val="01113A5C"/>
    <w:rsid w:val="011768D6"/>
    <w:rsid w:val="012B0DF9"/>
    <w:rsid w:val="014A1C1A"/>
    <w:rsid w:val="01512661"/>
    <w:rsid w:val="016D6AC7"/>
    <w:rsid w:val="017C2B34"/>
    <w:rsid w:val="017C2E57"/>
    <w:rsid w:val="018D564D"/>
    <w:rsid w:val="01A45240"/>
    <w:rsid w:val="01BF6329"/>
    <w:rsid w:val="01C30FD8"/>
    <w:rsid w:val="01D04B3D"/>
    <w:rsid w:val="01E26296"/>
    <w:rsid w:val="021C1280"/>
    <w:rsid w:val="02287931"/>
    <w:rsid w:val="02680801"/>
    <w:rsid w:val="0274611E"/>
    <w:rsid w:val="02811E64"/>
    <w:rsid w:val="028257CD"/>
    <w:rsid w:val="02905CB3"/>
    <w:rsid w:val="02B250A0"/>
    <w:rsid w:val="02B851DF"/>
    <w:rsid w:val="02C23EA2"/>
    <w:rsid w:val="02CA35F2"/>
    <w:rsid w:val="02E564FF"/>
    <w:rsid w:val="02FE1FF9"/>
    <w:rsid w:val="0363534E"/>
    <w:rsid w:val="03830BB7"/>
    <w:rsid w:val="03844B45"/>
    <w:rsid w:val="03971926"/>
    <w:rsid w:val="03D80237"/>
    <w:rsid w:val="03D8291E"/>
    <w:rsid w:val="04262466"/>
    <w:rsid w:val="04451A62"/>
    <w:rsid w:val="04525DA3"/>
    <w:rsid w:val="045A0FED"/>
    <w:rsid w:val="04680BC2"/>
    <w:rsid w:val="047C05EA"/>
    <w:rsid w:val="047D1CBF"/>
    <w:rsid w:val="048146F4"/>
    <w:rsid w:val="04927D0E"/>
    <w:rsid w:val="04964902"/>
    <w:rsid w:val="049E6222"/>
    <w:rsid w:val="04BE5FB8"/>
    <w:rsid w:val="04C44DDD"/>
    <w:rsid w:val="04D17976"/>
    <w:rsid w:val="04F63D0B"/>
    <w:rsid w:val="053522C4"/>
    <w:rsid w:val="054908B9"/>
    <w:rsid w:val="05490FE9"/>
    <w:rsid w:val="054E30AD"/>
    <w:rsid w:val="05653AC6"/>
    <w:rsid w:val="05724DAD"/>
    <w:rsid w:val="059016B9"/>
    <w:rsid w:val="0592672F"/>
    <w:rsid w:val="05952F12"/>
    <w:rsid w:val="05D728EE"/>
    <w:rsid w:val="05F4078D"/>
    <w:rsid w:val="05F459D7"/>
    <w:rsid w:val="06071F71"/>
    <w:rsid w:val="061006D9"/>
    <w:rsid w:val="062175DB"/>
    <w:rsid w:val="062E1176"/>
    <w:rsid w:val="063E11BF"/>
    <w:rsid w:val="06520371"/>
    <w:rsid w:val="06553B86"/>
    <w:rsid w:val="06626E08"/>
    <w:rsid w:val="066A11FF"/>
    <w:rsid w:val="067B1C86"/>
    <w:rsid w:val="067C3D26"/>
    <w:rsid w:val="067E68AC"/>
    <w:rsid w:val="068517DD"/>
    <w:rsid w:val="068A1337"/>
    <w:rsid w:val="069661BC"/>
    <w:rsid w:val="06A35E92"/>
    <w:rsid w:val="06AC0501"/>
    <w:rsid w:val="06B52BE9"/>
    <w:rsid w:val="0703602A"/>
    <w:rsid w:val="07107CD6"/>
    <w:rsid w:val="07261BF2"/>
    <w:rsid w:val="074B3407"/>
    <w:rsid w:val="077869CA"/>
    <w:rsid w:val="07A71A5E"/>
    <w:rsid w:val="07C97654"/>
    <w:rsid w:val="0805549D"/>
    <w:rsid w:val="081E4B5F"/>
    <w:rsid w:val="083B49A8"/>
    <w:rsid w:val="084E752E"/>
    <w:rsid w:val="08610ACC"/>
    <w:rsid w:val="086D70CB"/>
    <w:rsid w:val="089B6610"/>
    <w:rsid w:val="08A40BE4"/>
    <w:rsid w:val="08B1656C"/>
    <w:rsid w:val="08B90B03"/>
    <w:rsid w:val="08D32CB1"/>
    <w:rsid w:val="08D54423"/>
    <w:rsid w:val="08EF766E"/>
    <w:rsid w:val="09076F61"/>
    <w:rsid w:val="0969491E"/>
    <w:rsid w:val="096A6C1E"/>
    <w:rsid w:val="096E5786"/>
    <w:rsid w:val="09706017"/>
    <w:rsid w:val="098701D3"/>
    <w:rsid w:val="098C3863"/>
    <w:rsid w:val="099D39BD"/>
    <w:rsid w:val="09A6526C"/>
    <w:rsid w:val="09B3627A"/>
    <w:rsid w:val="09B73FF5"/>
    <w:rsid w:val="09C81AEC"/>
    <w:rsid w:val="09DC6722"/>
    <w:rsid w:val="09E75B8A"/>
    <w:rsid w:val="09F86DDD"/>
    <w:rsid w:val="0A3245CA"/>
    <w:rsid w:val="0A4B37EA"/>
    <w:rsid w:val="0A6250EA"/>
    <w:rsid w:val="0A6466E5"/>
    <w:rsid w:val="0A7D5943"/>
    <w:rsid w:val="0A866BA0"/>
    <w:rsid w:val="0A960E3D"/>
    <w:rsid w:val="0ABE30F2"/>
    <w:rsid w:val="0AFF049B"/>
    <w:rsid w:val="0B0C5577"/>
    <w:rsid w:val="0B143B8D"/>
    <w:rsid w:val="0B1B4548"/>
    <w:rsid w:val="0B35220B"/>
    <w:rsid w:val="0B4932C3"/>
    <w:rsid w:val="0B5459A6"/>
    <w:rsid w:val="0B6E7B8C"/>
    <w:rsid w:val="0B74045A"/>
    <w:rsid w:val="0B83120D"/>
    <w:rsid w:val="0B920179"/>
    <w:rsid w:val="0B937689"/>
    <w:rsid w:val="0B9B5B4F"/>
    <w:rsid w:val="0BA80B22"/>
    <w:rsid w:val="0C27068D"/>
    <w:rsid w:val="0C2A095B"/>
    <w:rsid w:val="0C314310"/>
    <w:rsid w:val="0C3772BD"/>
    <w:rsid w:val="0C3D4888"/>
    <w:rsid w:val="0C4442B8"/>
    <w:rsid w:val="0C4548C9"/>
    <w:rsid w:val="0C5E49AE"/>
    <w:rsid w:val="0C831B32"/>
    <w:rsid w:val="0CA15AC6"/>
    <w:rsid w:val="0CCF331F"/>
    <w:rsid w:val="0CE20630"/>
    <w:rsid w:val="0CEA59F8"/>
    <w:rsid w:val="0D113AF1"/>
    <w:rsid w:val="0D2E019B"/>
    <w:rsid w:val="0D413ECD"/>
    <w:rsid w:val="0D6130AC"/>
    <w:rsid w:val="0D7D7B73"/>
    <w:rsid w:val="0D7F5764"/>
    <w:rsid w:val="0D8301BA"/>
    <w:rsid w:val="0DBA40B8"/>
    <w:rsid w:val="0DC2593A"/>
    <w:rsid w:val="0DCE6F95"/>
    <w:rsid w:val="0DCF4D92"/>
    <w:rsid w:val="0E241F41"/>
    <w:rsid w:val="0E8D6396"/>
    <w:rsid w:val="0E9128F5"/>
    <w:rsid w:val="0EAC26B6"/>
    <w:rsid w:val="0EAC52AB"/>
    <w:rsid w:val="0EAE0D1A"/>
    <w:rsid w:val="0EC15643"/>
    <w:rsid w:val="0EC73947"/>
    <w:rsid w:val="0ECA030F"/>
    <w:rsid w:val="0ECA764E"/>
    <w:rsid w:val="0ED45889"/>
    <w:rsid w:val="0EE45E7F"/>
    <w:rsid w:val="0EF33893"/>
    <w:rsid w:val="0EF63F74"/>
    <w:rsid w:val="0F130BC3"/>
    <w:rsid w:val="0F5C52E0"/>
    <w:rsid w:val="0F9A6444"/>
    <w:rsid w:val="0FA80F53"/>
    <w:rsid w:val="0FD63FD1"/>
    <w:rsid w:val="0FF87EA4"/>
    <w:rsid w:val="1010343F"/>
    <w:rsid w:val="101F75BF"/>
    <w:rsid w:val="103935FF"/>
    <w:rsid w:val="103E3819"/>
    <w:rsid w:val="10494F08"/>
    <w:rsid w:val="10677B63"/>
    <w:rsid w:val="10686DD7"/>
    <w:rsid w:val="10782796"/>
    <w:rsid w:val="107B2B95"/>
    <w:rsid w:val="107E31D3"/>
    <w:rsid w:val="10820BCB"/>
    <w:rsid w:val="10844706"/>
    <w:rsid w:val="10B93AD7"/>
    <w:rsid w:val="10B93D1B"/>
    <w:rsid w:val="10C06C14"/>
    <w:rsid w:val="10E82B58"/>
    <w:rsid w:val="10FF73D6"/>
    <w:rsid w:val="1112281A"/>
    <w:rsid w:val="11345C26"/>
    <w:rsid w:val="11483E76"/>
    <w:rsid w:val="11BA37C9"/>
    <w:rsid w:val="11CA68BF"/>
    <w:rsid w:val="11D25F5A"/>
    <w:rsid w:val="11D54078"/>
    <w:rsid w:val="11DC7A7D"/>
    <w:rsid w:val="11E3121B"/>
    <w:rsid w:val="12220394"/>
    <w:rsid w:val="12445B3A"/>
    <w:rsid w:val="1249138C"/>
    <w:rsid w:val="126B2BAF"/>
    <w:rsid w:val="1277225B"/>
    <w:rsid w:val="1289075F"/>
    <w:rsid w:val="12905384"/>
    <w:rsid w:val="12C54E79"/>
    <w:rsid w:val="12E14FB0"/>
    <w:rsid w:val="132A1144"/>
    <w:rsid w:val="13685340"/>
    <w:rsid w:val="1370543F"/>
    <w:rsid w:val="13811B7E"/>
    <w:rsid w:val="13A66C4F"/>
    <w:rsid w:val="13AB6A60"/>
    <w:rsid w:val="13E071EF"/>
    <w:rsid w:val="13E23345"/>
    <w:rsid w:val="13F3608D"/>
    <w:rsid w:val="141554C8"/>
    <w:rsid w:val="14214815"/>
    <w:rsid w:val="14261483"/>
    <w:rsid w:val="1429776D"/>
    <w:rsid w:val="1444633F"/>
    <w:rsid w:val="14501BED"/>
    <w:rsid w:val="145853B5"/>
    <w:rsid w:val="14665D2B"/>
    <w:rsid w:val="14684F04"/>
    <w:rsid w:val="146A010D"/>
    <w:rsid w:val="146E1683"/>
    <w:rsid w:val="14731246"/>
    <w:rsid w:val="14733869"/>
    <w:rsid w:val="148B6955"/>
    <w:rsid w:val="1494456A"/>
    <w:rsid w:val="14A677F5"/>
    <w:rsid w:val="14A8633C"/>
    <w:rsid w:val="14C10CA0"/>
    <w:rsid w:val="14C303F0"/>
    <w:rsid w:val="14C9522B"/>
    <w:rsid w:val="14E013D0"/>
    <w:rsid w:val="14EA1CE0"/>
    <w:rsid w:val="14FF7303"/>
    <w:rsid w:val="1507701F"/>
    <w:rsid w:val="153E3968"/>
    <w:rsid w:val="15690030"/>
    <w:rsid w:val="15895166"/>
    <w:rsid w:val="15AA1B1D"/>
    <w:rsid w:val="15B52B20"/>
    <w:rsid w:val="15C66528"/>
    <w:rsid w:val="15E47356"/>
    <w:rsid w:val="15FD3544"/>
    <w:rsid w:val="160139D9"/>
    <w:rsid w:val="16104D60"/>
    <w:rsid w:val="16223BC9"/>
    <w:rsid w:val="162B3B97"/>
    <w:rsid w:val="162C5B6F"/>
    <w:rsid w:val="1649051E"/>
    <w:rsid w:val="16607DCB"/>
    <w:rsid w:val="16727580"/>
    <w:rsid w:val="16A05B2E"/>
    <w:rsid w:val="16A40CB1"/>
    <w:rsid w:val="16DE614F"/>
    <w:rsid w:val="16E66CA8"/>
    <w:rsid w:val="16FC27E7"/>
    <w:rsid w:val="172B5F11"/>
    <w:rsid w:val="17380414"/>
    <w:rsid w:val="1742207E"/>
    <w:rsid w:val="17432C1D"/>
    <w:rsid w:val="178A237C"/>
    <w:rsid w:val="179D474C"/>
    <w:rsid w:val="17A64281"/>
    <w:rsid w:val="17A7505C"/>
    <w:rsid w:val="17AC4D67"/>
    <w:rsid w:val="17AD1749"/>
    <w:rsid w:val="17BA3F75"/>
    <w:rsid w:val="17C1499C"/>
    <w:rsid w:val="17C510B2"/>
    <w:rsid w:val="17F30151"/>
    <w:rsid w:val="17F673BF"/>
    <w:rsid w:val="17FC6DAA"/>
    <w:rsid w:val="18566322"/>
    <w:rsid w:val="18653220"/>
    <w:rsid w:val="18707171"/>
    <w:rsid w:val="1884293C"/>
    <w:rsid w:val="189936EA"/>
    <w:rsid w:val="18995535"/>
    <w:rsid w:val="18E35496"/>
    <w:rsid w:val="18EF5746"/>
    <w:rsid w:val="197479FB"/>
    <w:rsid w:val="19803472"/>
    <w:rsid w:val="19834C82"/>
    <w:rsid w:val="19886BE5"/>
    <w:rsid w:val="199722BE"/>
    <w:rsid w:val="199A3B3A"/>
    <w:rsid w:val="199B4AB5"/>
    <w:rsid w:val="199F6C9C"/>
    <w:rsid w:val="19C3689D"/>
    <w:rsid w:val="19D46414"/>
    <w:rsid w:val="19D63690"/>
    <w:rsid w:val="19DA31E2"/>
    <w:rsid w:val="19E318F6"/>
    <w:rsid w:val="19F339F5"/>
    <w:rsid w:val="1A043749"/>
    <w:rsid w:val="1A0A0611"/>
    <w:rsid w:val="1A1F12AD"/>
    <w:rsid w:val="1A2E18F2"/>
    <w:rsid w:val="1A41475F"/>
    <w:rsid w:val="1A473F02"/>
    <w:rsid w:val="1A660F6A"/>
    <w:rsid w:val="1A844AAE"/>
    <w:rsid w:val="1A9234A5"/>
    <w:rsid w:val="1AA72BF2"/>
    <w:rsid w:val="1ABC6868"/>
    <w:rsid w:val="1AE93EB4"/>
    <w:rsid w:val="1B1905FB"/>
    <w:rsid w:val="1B680196"/>
    <w:rsid w:val="1B8221E4"/>
    <w:rsid w:val="1B8F7EC5"/>
    <w:rsid w:val="1B9F0845"/>
    <w:rsid w:val="1BB22716"/>
    <w:rsid w:val="1BC96DA5"/>
    <w:rsid w:val="1C1B3898"/>
    <w:rsid w:val="1C1E3984"/>
    <w:rsid w:val="1C506D3A"/>
    <w:rsid w:val="1C857158"/>
    <w:rsid w:val="1CBB4733"/>
    <w:rsid w:val="1CD4275A"/>
    <w:rsid w:val="1CD8187E"/>
    <w:rsid w:val="1CF96ED9"/>
    <w:rsid w:val="1CFC11B5"/>
    <w:rsid w:val="1D3C4017"/>
    <w:rsid w:val="1D4659E3"/>
    <w:rsid w:val="1D5C4168"/>
    <w:rsid w:val="1D666D95"/>
    <w:rsid w:val="1D695499"/>
    <w:rsid w:val="1DBC71D5"/>
    <w:rsid w:val="1DC86404"/>
    <w:rsid w:val="1DD57E18"/>
    <w:rsid w:val="1DE57613"/>
    <w:rsid w:val="1DE63A32"/>
    <w:rsid w:val="1DEE289B"/>
    <w:rsid w:val="1E01379A"/>
    <w:rsid w:val="1E042E2A"/>
    <w:rsid w:val="1E064989"/>
    <w:rsid w:val="1E09529A"/>
    <w:rsid w:val="1E0B27D7"/>
    <w:rsid w:val="1E0C0603"/>
    <w:rsid w:val="1E1172D3"/>
    <w:rsid w:val="1E225C80"/>
    <w:rsid w:val="1E3C465E"/>
    <w:rsid w:val="1E3C757E"/>
    <w:rsid w:val="1E48483A"/>
    <w:rsid w:val="1E4D74D9"/>
    <w:rsid w:val="1E512A43"/>
    <w:rsid w:val="1E551952"/>
    <w:rsid w:val="1E5A2311"/>
    <w:rsid w:val="1E61525D"/>
    <w:rsid w:val="1E8D74DD"/>
    <w:rsid w:val="1EB109E6"/>
    <w:rsid w:val="1EB42540"/>
    <w:rsid w:val="1ED36C59"/>
    <w:rsid w:val="1ED55C48"/>
    <w:rsid w:val="1EE2283A"/>
    <w:rsid w:val="1F0A7BCF"/>
    <w:rsid w:val="1F1F369F"/>
    <w:rsid w:val="1F25008A"/>
    <w:rsid w:val="1F545621"/>
    <w:rsid w:val="1F5E38FA"/>
    <w:rsid w:val="1F613BBB"/>
    <w:rsid w:val="1F7C4F82"/>
    <w:rsid w:val="1F886705"/>
    <w:rsid w:val="1F8A72F3"/>
    <w:rsid w:val="1FC332FE"/>
    <w:rsid w:val="1FC6415B"/>
    <w:rsid w:val="1FD06C40"/>
    <w:rsid w:val="1FE91A60"/>
    <w:rsid w:val="1FEB3744"/>
    <w:rsid w:val="1FEE1E89"/>
    <w:rsid w:val="1FFC47E2"/>
    <w:rsid w:val="200B1B5D"/>
    <w:rsid w:val="2022276D"/>
    <w:rsid w:val="203706D9"/>
    <w:rsid w:val="20383D9C"/>
    <w:rsid w:val="203A3325"/>
    <w:rsid w:val="20415352"/>
    <w:rsid w:val="205F53D1"/>
    <w:rsid w:val="207032A0"/>
    <w:rsid w:val="20B42736"/>
    <w:rsid w:val="20BB02B9"/>
    <w:rsid w:val="20DA037C"/>
    <w:rsid w:val="20E1040B"/>
    <w:rsid w:val="21186BD7"/>
    <w:rsid w:val="214E7FEB"/>
    <w:rsid w:val="216841C3"/>
    <w:rsid w:val="216858E5"/>
    <w:rsid w:val="216B2D77"/>
    <w:rsid w:val="218A1494"/>
    <w:rsid w:val="219E1A02"/>
    <w:rsid w:val="21A93209"/>
    <w:rsid w:val="21AB3677"/>
    <w:rsid w:val="21C45819"/>
    <w:rsid w:val="21D43C59"/>
    <w:rsid w:val="21DE339D"/>
    <w:rsid w:val="21E97519"/>
    <w:rsid w:val="21F21D23"/>
    <w:rsid w:val="21F835A4"/>
    <w:rsid w:val="21F926EB"/>
    <w:rsid w:val="220D5A31"/>
    <w:rsid w:val="223F09E9"/>
    <w:rsid w:val="22566178"/>
    <w:rsid w:val="2261589E"/>
    <w:rsid w:val="227A44D0"/>
    <w:rsid w:val="227D55A4"/>
    <w:rsid w:val="228F6115"/>
    <w:rsid w:val="22B02CE7"/>
    <w:rsid w:val="22BA33F9"/>
    <w:rsid w:val="22CA7333"/>
    <w:rsid w:val="22F1222E"/>
    <w:rsid w:val="22F22B7E"/>
    <w:rsid w:val="23226F32"/>
    <w:rsid w:val="23273A7C"/>
    <w:rsid w:val="235021D1"/>
    <w:rsid w:val="23707E8C"/>
    <w:rsid w:val="23D557DC"/>
    <w:rsid w:val="24090A61"/>
    <w:rsid w:val="2426102C"/>
    <w:rsid w:val="242D23BA"/>
    <w:rsid w:val="242E481E"/>
    <w:rsid w:val="244959C7"/>
    <w:rsid w:val="24547947"/>
    <w:rsid w:val="2476535F"/>
    <w:rsid w:val="248E2669"/>
    <w:rsid w:val="249320D7"/>
    <w:rsid w:val="24CD14A7"/>
    <w:rsid w:val="24D95404"/>
    <w:rsid w:val="24DB2B05"/>
    <w:rsid w:val="24F0501A"/>
    <w:rsid w:val="252738F3"/>
    <w:rsid w:val="252A0B3F"/>
    <w:rsid w:val="25454733"/>
    <w:rsid w:val="254E5EC9"/>
    <w:rsid w:val="255D3476"/>
    <w:rsid w:val="2566688E"/>
    <w:rsid w:val="25965A02"/>
    <w:rsid w:val="259F4C9D"/>
    <w:rsid w:val="25BB57AA"/>
    <w:rsid w:val="25BE30F8"/>
    <w:rsid w:val="25C32E03"/>
    <w:rsid w:val="25C603D0"/>
    <w:rsid w:val="25C91C6F"/>
    <w:rsid w:val="25E60B93"/>
    <w:rsid w:val="25EE662D"/>
    <w:rsid w:val="25F62C69"/>
    <w:rsid w:val="261E1A90"/>
    <w:rsid w:val="26260375"/>
    <w:rsid w:val="262A5CAA"/>
    <w:rsid w:val="262D6C2F"/>
    <w:rsid w:val="2663532F"/>
    <w:rsid w:val="268928FC"/>
    <w:rsid w:val="26980C96"/>
    <w:rsid w:val="26B26256"/>
    <w:rsid w:val="26E541DF"/>
    <w:rsid w:val="26F53FEB"/>
    <w:rsid w:val="2704340F"/>
    <w:rsid w:val="27051AB1"/>
    <w:rsid w:val="27277346"/>
    <w:rsid w:val="275E47B2"/>
    <w:rsid w:val="27684CB5"/>
    <w:rsid w:val="277C0379"/>
    <w:rsid w:val="27AC700D"/>
    <w:rsid w:val="27BD1CA7"/>
    <w:rsid w:val="27C94C3C"/>
    <w:rsid w:val="27CE635B"/>
    <w:rsid w:val="27DD33A8"/>
    <w:rsid w:val="27DF40A6"/>
    <w:rsid w:val="27E020BF"/>
    <w:rsid w:val="27EB4EDE"/>
    <w:rsid w:val="27F10A8D"/>
    <w:rsid w:val="27F7470F"/>
    <w:rsid w:val="28013F40"/>
    <w:rsid w:val="2815563F"/>
    <w:rsid w:val="281700FA"/>
    <w:rsid w:val="281778A7"/>
    <w:rsid w:val="28393C5F"/>
    <w:rsid w:val="28416FE0"/>
    <w:rsid w:val="284E3CE2"/>
    <w:rsid w:val="28927BEE"/>
    <w:rsid w:val="28984501"/>
    <w:rsid w:val="289B58EC"/>
    <w:rsid w:val="289E642A"/>
    <w:rsid w:val="28B72697"/>
    <w:rsid w:val="28C47AA8"/>
    <w:rsid w:val="28D2370F"/>
    <w:rsid w:val="28E171A0"/>
    <w:rsid w:val="28F27F55"/>
    <w:rsid w:val="28F341AD"/>
    <w:rsid w:val="29003BF9"/>
    <w:rsid w:val="29044423"/>
    <w:rsid w:val="291F738B"/>
    <w:rsid w:val="292E5E82"/>
    <w:rsid w:val="292F6FB5"/>
    <w:rsid w:val="2936274F"/>
    <w:rsid w:val="293B0155"/>
    <w:rsid w:val="2942030F"/>
    <w:rsid w:val="29454C43"/>
    <w:rsid w:val="294A6DC7"/>
    <w:rsid w:val="296D3A7A"/>
    <w:rsid w:val="29765412"/>
    <w:rsid w:val="29852073"/>
    <w:rsid w:val="29A65F61"/>
    <w:rsid w:val="29B27D0E"/>
    <w:rsid w:val="29B60850"/>
    <w:rsid w:val="29C108CB"/>
    <w:rsid w:val="29C67916"/>
    <w:rsid w:val="29D25B2C"/>
    <w:rsid w:val="29D60CAE"/>
    <w:rsid w:val="29F61DAB"/>
    <w:rsid w:val="2A0038B3"/>
    <w:rsid w:val="2A1B5D0D"/>
    <w:rsid w:val="2A202968"/>
    <w:rsid w:val="2A2E6F54"/>
    <w:rsid w:val="2A470139"/>
    <w:rsid w:val="2A5F1C5E"/>
    <w:rsid w:val="2A9C51F4"/>
    <w:rsid w:val="2AAC0A4F"/>
    <w:rsid w:val="2AAE58D7"/>
    <w:rsid w:val="2AC1438B"/>
    <w:rsid w:val="2AC61E1A"/>
    <w:rsid w:val="2ACC7E8A"/>
    <w:rsid w:val="2AE874E1"/>
    <w:rsid w:val="2AEC7C34"/>
    <w:rsid w:val="2AF1638B"/>
    <w:rsid w:val="2AF404DD"/>
    <w:rsid w:val="2AF82E30"/>
    <w:rsid w:val="2AFA7987"/>
    <w:rsid w:val="2B3719C5"/>
    <w:rsid w:val="2B447F8C"/>
    <w:rsid w:val="2B6C0AFC"/>
    <w:rsid w:val="2BA12842"/>
    <w:rsid w:val="2BA1664E"/>
    <w:rsid w:val="2BB327BE"/>
    <w:rsid w:val="2BB673E4"/>
    <w:rsid w:val="2BCE505C"/>
    <w:rsid w:val="2BEF2623"/>
    <w:rsid w:val="2BF33EE9"/>
    <w:rsid w:val="2C113E5C"/>
    <w:rsid w:val="2C336309"/>
    <w:rsid w:val="2C505FC3"/>
    <w:rsid w:val="2C532F64"/>
    <w:rsid w:val="2C5F31FE"/>
    <w:rsid w:val="2C9C231D"/>
    <w:rsid w:val="2C9E12EB"/>
    <w:rsid w:val="2CAE2083"/>
    <w:rsid w:val="2CC04EFA"/>
    <w:rsid w:val="2CD51B1F"/>
    <w:rsid w:val="2CDF57AE"/>
    <w:rsid w:val="2CEB5ADB"/>
    <w:rsid w:val="2D147E69"/>
    <w:rsid w:val="2D57575B"/>
    <w:rsid w:val="2D5F6C3C"/>
    <w:rsid w:val="2D694ADB"/>
    <w:rsid w:val="2D7A1628"/>
    <w:rsid w:val="2D900FF4"/>
    <w:rsid w:val="2DA144A5"/>
    <w:rsid w:val="2DAA682A"/>
    <w:rsid w:val="2DAB037A"/>
    <w:rsid w:val="2DAD597F"/>
    <w:rsid w:val="2DB35787"/>
    <w:rsid w:val="2DB651CE"/>
    <w:rsid w:val="2DBC2B1C"/>
    <w:rsid w:val="2DEC744F"/>
    <w:rsid w:val="2E26639C"/>
    <w:rsid w:val="2E2C0AEB"/>
    <w:rsid w:val="2E406FC4"/>
    <w:rsid w:val="2E447B6C"/>
    <w:rsid w:val="2E633762"/>
    <w:rsid w:val="2E652F92"/>
    <w:rsid w:val="2E837BD7"/>
    <w:rsid w:val="2E867547"/>
    <w:rsid w:val="2EA85955"/>
    <w:rsid w:val="2EB15996"/>
    <w:rsid w:val="2EB2312B"/>
    <w:rsid w:val="2EBB4FE5"/>
    <w:rsid w:val="2EC35A87"/>
    <w:rsid w:val="2ECD7558"/>
    <w:rsid w:val="2ECF4C5A"/>
    <w:rsid w:val="2ED420CE"/>
    <w:rsid w:val="2ED4418A"/>
    <w:rsid w:val="2EDC03A9"/>
    <w:rsid w:val="2F0A17EE"/>
    <w:rsid w:val="2F192FE1"/>
    <w:rsid w:val="2F2F1092"/>
    <w:rsid w:val="2F424F98"/>
    <w:rsid w:val="2F59133A"/>
    <w:rsid w:val="2F613895"/>
    <w:rsid w:val="2F634EE2"/>
    <w:rsid w:val="2F7B548E"/>
    <w:rsid w:val="2FA95C42"/>
    <w:rsid w:val="2FAE702D"/>
    <w:rsid w:val="2FCA419D"/>
    <w:rsid w:val="2FD65BF2"/>
    <w:rsid w:val="30107621"/>
    <w:rsid w:val="3013786F"/>
    <w:rsid w:val="30143D58"/>
    <w:rsid w:val="3025488D"/>
    <w:rsid w:val="304D17E3"/>
    <w:rsid w:val="30622E08"/>
    <w:rsid w:val="306D3401"/>
    <w:rsid w:val="307B1892"/>
    <w:rsid w:val="30847806"/>
    <w:rsid w:val="30875E76"/>
    <w:rsid w:val="308C6234"/>
    <w:rsid w:val="30986E0D"/>
    <w:rsid w:val="309F0D97"/>
    <w:rsid w:val="30A06540"/>
    <w:rsid w:val="30A64860"/>
    <w:rsid w:val="30B935F4"/>
    <w:rsid w:val="30BE5F0A"/>
    <w:rsid w:val="30BF439A"/>
    <w:rsid w:val="30DE301E"/>
    <w:rsid w:val="30F90991"/>
    <w:rsid w:val="30FF7EE1"/>
    <w:rsid w:val="31193B2C"/>
    <w:rsid w:val="312078BE"/>
    <w:rsid w:val="31303ABD"/>
    <w:rsid w:val="313169C2"/>
    <w:rsid w:val="31394BC5"/>
    <w:rsid w:val="315C7552"/>
    <w:rsid w:val="31623972"/>
    <w:rsid w:val="3171536C"/>
    <w:rsid w:val="3180036A"/>
    <w:rsid w:val="31805D1A"/>
    <w:rsid w:val="31A246EB"/>
    <w:rsid w:val="31A54783"/>
    <w:rsid w:val="31B935FE"/>
    <w:rsid w:val="31C679AA"/>
    <w:rsid w:val="31CF7AF8"/>
    <w:rsid w:val="31DC1059"/>
    <w:rsid w:val="32022F8E"/>
    <w:rsid w:val="32157862"/>
    <w:rsid w:val="321A21C3"/>
    <w:rsid w:val="322D595C"/>
    <w:rsid w:val="322F0E63"/>
    <w:rsid w:val="32474F4A"/>
    <w:rsid w:val="327B6E8F"/>
    <w:rsid w:val="32803FFD"/>
    <w:rsid w:val="3283636F"/>
    <w:rsid w:val="32911E02"/>
    <w:rsid w:val="329B2212"/>
    <w:rsid w:val="32AA5162"/>
    <w:rsid w:val="32B507A0"/>
    <w:rsid w:val="32B81B72"/>
    <w:rsid w:val="32CC769D"/>
    <w:rsid w:val="32D75DF9"/>
    <w:rsid w:val="32D80882"/>
    <w:rsid w:val="32E20D9F"/>
    <w:rsid w:val="32F75029"/>
    <w:rsid w:val="32FD6373"/>
    <w:rsid w:val="32FE045B"/>
    <w:rsid w:val="32FE389F"/>
    <w:rsid w:val="330336F6"/>
    <w:rsid w:val="330E4C4E"/>
    <w:rsid w:val="337678F8"/>
    <w:rsid w:val="33B9042F"/>
    <w:rsid w:val="33C125DB"/>
    <w:rsid w:val="33D61D77"/>
    <w:rsid w:val="33EE5754"/>
    <w:rsid w:val="33F0294E"/>
    <w:rsid w:val="344405E9"/>
    <w:rsid w:val="34502C38"/>
    <w:rsid w:val="345307C7"/>
    <w:rsid w:val="34574AD5"/>
    <w:rsid w:val="34607E7E"/>
    <w:rsid w:val="3461426D"/>
    <w:rsid w:val="34A0589E"/>
    <w:rsid w:val="34AB11F7"/>
    <w:rsid w:val="34AB584E"/>
    <w:rsid w:val="34B20B82"/>
    <w:rsid w:val="34CA6229"/>
    <w:rsid w:val="34E30B1A"/>
    <w:rsid w:val="35130791"/>
    <w:rsid w:val="35244234"/>
    <w:rsid w:val="35397F4D"/>
    <w:rsid w:val="35467F83"/>
    <w:rsid w:val="354C0D81"/>
    <w:rsid w:val="356758BF"/>
    <w:rsid w:val="3577244E"/>
    <w:rsid w:val="357C6C2D"/>
    <w:rsid w:val="357C7EED"/>
    <w:rsid w:val="35880EEA"/>
    <w:rsid w:val="358D47C4"/>
    <w:rsid w:val="359762F7"/>
    <w:rsid w:val="35CF4504"/>
    <w:rsid w:val="35DE179A"/>
    <w:rsid w:val="35E90436"/>
    <w:rsid w:val="35EE6847"/>
    <w:rsid w:val="360D6A3E"/>
    <w:rsid w:val="362F270B"/>
    <w:rsid w:val="365457D6"/>
    <w:rsid w:val="36597A03"/>
    <w:rsid w:val="366B446D"/>
    <w:rsid w:val="366D1C16"/>
    <w:rsid w:val="36714AE8"/>
    <w:rsid w:val="368F10CE"/>
    <w:rsid w:val="36AE391B"/>
    <w:rsid w:val="36B454CA"/>
    <w:rsid w:val="36F34AF8"/>
    <w:rsid w:val="37184804"/>
    <w:rsid w:val="372A370D"/>
    <w:rsid w:val="373A058C"/>
    <w:rsid w:val="374D417A"/>
    <w:rsid w:val="37576BC0"/>
    <w:rsid w:val="375C6562"/>
    <w:rsid w:val="375F2F36"/>
    <w:rsid w:val="376D3111"/>
    <w:rsid w:val="37970092"/>
    <w:rsid w:val="379A5AEA"/>
    <w:rsid w:val="379B425F"/>
    <w:rsid w:val="37D95311"/>
    <w:rsid w:val="380F3E7F"/>
    <w:rsid w:val="38194E02"/>
    <w:rsid w:val="385541FB"/>
    <w:rsid w:val="38625C87"/>
    <w:rsid w:val="38780954"/>
    <w:rsid w:val="388108C3"/>
    <w:rsid w:val="3888244C"/>
    <w:rsid w:val="38C61316"/>
    <w:rsid w:val="391E45EB"/>
    <w:rsid w:val="394D1558"/>
    <w:rsid w:val="395C3611"/>
    <w:rsid w:val="396A645D"/>
    <w:rsid w:val="39787B56"/>
    <w:rsid w:val="398B5911"/>
    <w:rsid w:val="39C80763"/>
    <w:rsid w:val="39E5503F"/>
    <w:rsid w:val="39F06616"/>
    <w:rsid w:val="3A701459"/>
    <w:rsid w:val="3A7841AE"/>
    <w:rsid w:val="3A8078D6"/>
    <w:rsid w:val="3A9E6739"/>
    <w:rsid w:val="3AC85CD4"/>
    <w:rsid w:val="3ACC2A06"/>
    <w:rsid w:val="3AF570B5"/>
    <w:rsid w:val="3AFD195E"/>
    <w:rsid w:val="3B086638"/>
    <w:rsid w:val="3B28164D"/>
    <w:rsid w:val="3B7F1FB8"/>
    <w:rsid w:val="3BA45A71"/>
    <w:rsid w:val="3BAE1209"/>
    <w:rsid w:val="3BB127D0"/>
    <w:rsid w:val="3BD83E3D"/>
    <w:rsid w:val="3BD84378"/>
    <w:rsid w:val="3BD869DB"/>
    <w:rsid w:val="3C0F2264"/>
    <w:rsid w:val="3C227C10"/>
    <w:rsid w:val="3C284EC1"/>
    <w:rsid w:val="3C48774D"/>
    <w:rsid w:val="3C8F5B6A"/>
    <w:rsid w:val="3C90308E"/>
    <w:rsid w:val="3CA2012A"/>
    <w:rsid w:val="3CAF40F6"/>
    <w:rsid w:val="3CBC1920"/>
    <w:rsid w:val="3CF705BE"/>
    <w:rsid w:val="3D011803"/>
    <w:rsid w:val="3D097CDC"/>
    <w:rsid w:val="3D242D45"/>
    <w:rsid w:val="3D547C4A"/>
    <w:rsid w:val="3D744703"/>
    <w:rsid w:val="3DD61E38"/>
    <w:rsid w:val="3DE94712"/>
    <w:rsid w:val="3E1B15DC"/>
    <w:rsid w:val="3E212A7E"/>
    <w:rsid w:val="3E2A29A0"/>
    <w:rsid w:val="3E550B8A"/>
    <w:rsid w:val="3E570A4C"/>
    <w:rsid w:val="3E800DC0"/>
    <w:rsid w:val="3E8135D7"/>
    <w:rsid w:val="3E8E7EB6"/>
    <w:rsid w:val="3E98013E"/>
    <w:rsid w:val="3EA0270D"/>
    <w:rsid w:val="3EAE3606"/>
    <w:rsid w:val="3EB562E1"/>
    <w:rsid w:val="3EBA3931"/>
    <w:rsid w:val="3EC64CB2"/>
    <w:rsid w:val="3EE37A38"/>
    <w:rsid w:val="3F22357A"/>
    <w:rsid w:val="3F38176A"/>
    <w:rsid w:val="3F4C14EF"/>
    <w:rsid w:val="3F7347F1"/>
    <w:rsid w:val="3F9B358B"/>
    <w:rsid w:val="3FA51299"/>
    <w:rsid w:val="3FAD309E"/>
    <w:rsid w:val="3FAE3EA9"/>
    <w:rsid w:val="3FB67ACC"/>
    <w:rsid w:val="3FC12D10"/>
    <w:rsid w:val="3FD21E14"/>
    <w:rsid w:val="3FD730B5"/>
    <w:rsid w:val="3FE037A4"/>
    <w:rsid w:val="3FE1018C"/>
    <w:rsid w:val="3FE23A5F"/>
    <w:rsid w:val="401C3481"/>
    <w:rsid w:val="404C3770"/>
    <w:rsid w:val="404D0F95"/>
    <w:rsid w:val="4053755C"/>
    <w:rsid w:val="405B6EA5"/>
    <w:rsid w:val="406207AF"/>
    <w:rsid w:val="40674EB6"/>
    <w:rsid w:val="406F4099"/>
    <w:rsid w:val="409D1DE9"/>
    <w:rsid w:val="409F15FF"/>
    <w:rsid w:val="40A81883"/>
    <w:rsid w:val="40C72CF4"/>
    <w:rsid w:val="40D479EE"/>
    <w:rsid w:val="40D553EA"/>
    <w:rsid w:val="40D55514"/>
    <w:rsid w:val="41590C35"/>
    <w:rsid w:val="41674009"/>
    <w:rsid w:val="416A64CB"/>
    <w:rsid w:val="41847C9A"/>
    <w:rsid w:val="418E2070"/>
    <w:rsid w:val="41A37D9D"/>
    <w:rsid w:val="41A526BD"/>
    <w:rsid w:val="41E72FC5"/>
    <w:rsid w:val="41F56C46"/>
    <w:rsid w:val="41F85FC5"/>
    <w:rsid w:val="422832AF"/>
    <w:rsid w:val="4230127B"/>
    <w:rsid w:val="42470693"/>
    <w:rsid w:val="424E6F24"/>
    <w:rsid w:val="42580EE9"/>
    <w:rsid w:val="425D0157"/>
    <w:rsid w:val="427C3AA8"/>
    <w:rsid w:val="427E2307"/>
    <w:rsid w:val="4283791D"/>
    <w:rsid w:val="429B2C49"/>
    <w:rsid w:val="42A9416B"/>
    <w:rsid w:val="42AD4959"/>
    <w:rsid w:val="431B5A9A"/>
    <w:rsid w:val="431E31A2"/>
    <w:rsid w:val="43340C18"/>
    <w:rsid w:val="43487B07"/>
    <w:rsid w:val="43507DA3"/>
    <w:rsid w:val="43552364"/>
    <w:rsid w:val="43563797"/>
    <w:rsid w:val="43704A38"/>
    <w:rsid w:val="43974724"/>
    <w:rsid w:val="439C03E9"/>
    <w:rsid w:val="43AD2714"/>
    <w:rsid w:val="43D2785E"/>
    <w:rsid w:val="43F02873"/>
    <w:rsid w:val="43F75112"/>
    <w:rsid w:val="44015A22"/>
    <w:rsid w:val="44184095"/>
    <w:rsid w:val="4424353E"/>
    <w:rsid w:val="444755F3"/>
    <w:rsid w:val="446C58FC"/>
    <w:rsid w:val="447D6EF8"/>
    <w:rsid w:val="44850357"/>
    <w:rsid w:val="4488337C"/>
    <w:rsid w:val="449175A0"/>
    <w:rsid w:val="44970710"/>
    <w:rsid w:val="44A040E0"/>
    <w:rsid w:val="44A96FDE"/>
    <w:rsid w:val="44B51C94"/>
    <w:rsid w:val="44B738AE"/>
    <w:rsid w:val="44B923DD"/>
    <w:rsid w:val="44BB06D3"/>
    <w:rsid w:val="44C1472D"/>
    <w:rsid w:val="44CB3422"/>
    <w:rsid w:val="45013212"/>
    <w:rsid w:val="452756F8"/>
    <w:rsid w:val="452758A3"/>
    <w:rsid w:val="454133F4"/>
    <w:rsid w:val="4545710C"/>
    <w:rsid w:val="458127D1"/>
    <w:rsid w:val="4594599D"/>
    <w:rsid w:val="45980FBB"/>
    <w:rsid w:val="45A400B9"/>
    <w:rsid w:val="45D54693"/>
    <w:rsid w:val="45E23EF2"/>
    <w:rsid w:val="46012F69"/>
    <w:rsid w:val="460A5C60"/>
    <w:rsid w:val="4642319E"/>
    <w:rsid w:val="466709DA"/>
    <w:rsid w:val="47187B17"/>
    <w:rsid w:val="4731378C"/>
    <w:rsid w:val="473232DB"/>
    <w:rsid w:val="47394A4E"/>
    <w:rsid w:val="474D2516"/>
    <w:rsid w:val="47627C1A"/>
    <w:rsid w:val="477F13E1"/>
    <w:rsid w:val="478638A1"/>
    <w:rsid w:val="478B6BE8"/>
    <w:rsid w:val="479A761A"/>
    <w:rsid w:val="47A50E5C"/>
    <w:rsid w:val="47BD685E"/>
    <w:rsid w:val="47CF150B"/>
    <w:rsid w:val="47D00388"/>
    <w:rsid w:val="47FA07C6"/>
    <w:rsid w:val="480462FF"/>
    <w:rsid w:val="48056432"/>
    <w:rsid w:val="480C0D92"/>
    <w:rsid w:val="48934475"/>
    <w:rsid w:val="48B14AB8"/>
    <w:rsid w:val="48C3368C"/>
    <w:rsid w:val="48C93BB0"/>
    <w:rsid w:val="48C959A5"/>
    <w:rsid w:val="48DE352F"/>
    <w:rsid w:val="49116AE1"/>
    <w:rsid w:val="493B49B5"/>
    <w:rsid w:val="495D504C"/>
    <w:rsid w:val="498118A6"/>
    <w:rsid w:val="498159E6"/>
    <w:rsid w:val="498C60A3"/>
    <w:rsid w:val="49BB0786"/>
    <w:rsid w:val="49BF71F6"/>
    <w:rsid w:val="49D1292A"/>
    <w:rsid w:val="49E10130"/>
    <w:rsid w:val="49E728CF"/>
    <w:rsid w:val="4A1043C2"/>
    <w:rsid w:val="4A6607E3"/>
    <w:rsid w:val="4A6B72A5"/>
    <w:rsid w:val="4A895CED"/>
    <w:rsid w:val="4AB61287"/>
    <w:rsid w:val="4AC819BF"/>
    <w:rsid w:val="4ACD6F39"/>
    <w:rsid w:val="4AD74ECE"/>
    <w:rsid w:val="4AD7736C"/>
    <w:rsid w:val="4AE2447F"/>
    <w:rsid w:val="4AE64EED"/>
    <w:rsid w:val="4AFD6820"/>
    <w:rsid w:val="4AFF016E"/>
    <w:rsid w:val="4B0F3C94"/>
    <w:rsid w:val="4B294DDA"/>
    <w:rsid w:val="4B356350"/>
    <w:rsid w:val="4B4059C4"/>
    <w:rsid w:val="4B407E73"/>
    <w:rsid w:val="4B4F3C32"/>
    <w:rsid w:val="4B66323D"/>
    <w:rsid w:val="4B8B7843"/>
    <w:rsid w:val="4BF648DF"/>
    <w:rsid w:val="4C0009C0"/>
    <w:rsid w:val="4C14190A"/>
    <w:rsid w:val="4C1635B0"/>
    <w:rsid w:val="4C2832E3"/>
    <w:rsid w:val="4C353D1D"/>
    <w:rsid w:val="4C401F53"/>
    <w:rsid w:val="4C413024"/>
    <w:rsid w:val="4C7C3456"/>
    <w:rsid w:val="4C7C6027"/>
    <w:rsid w:val="4CA15422"/>
    <w:rsid w:val="4CB12D62"/>
    <w:rsid w:val="4CB6167B"/>
    <w:rsid w:val="4CB75AA4"/>
    <w:rsid w:val="4CC46036"/>
    <w:rsid w:val="4CCD443F"/>
    <w:rsid w:val="4CDD40CE"/>
    <w:rsid w:val="4CEE0B24"/>
    <w:rsid w:val="4D092E5D"/>
    <w:rsid w:val="4D637AFB"/>
    <w:rsid w:val="4D6F1574"/>
    <w:rsid w:val="4DAC5D2A"/>
    <w:rsid w:val="4DC11B44"/>
    <w:rsid w:val="4DF26BF1"/>
    <w:rsid w:val="4DFF1AA1"/>
    <w:rsid w:val="4E105B86"/>
    <w:rsid w:val="4E4E414A"/>
    <w:rsid w:val="4E662EBF"/>
    <w:rsid w:val="4E72504C"/>
    <w:rsid w:val="4E904835"/>
    <w:rsid w:val="4E9056CE"/>
    <w:rsid w:val="4EAC03F1"/>
    <w:rsid w:val="4EBA2F55"/>
    <w:rsid w:val="4ECC7DEF"/>
    <w:rsid w:val="4EDD6FF2"/>
    <w:rsid w:val="4F1F5094"/>
    <w:rsid w:val="4F3557D2"/>
    <w:rsid w:val="4F364401"/>
    <w:rsid w:val="4F420554"/>
    <w:rsid w:val="4F552161"/>
    <w:rsid w:val="4F5E3B4E"/>
    <w:rsid w:val="4F675FA9"/>
    <w:rsid w:val="4F6A4411"/>
    <w:rsid w:val="4F702AB6"/>
    <w:rsid w:val="4F766114"/>
    <w:rsid w:val="4F7B6AD7"/>
    <w:rsid w:val="4F990227"/>
    <w:rsid w:val="4FA05C57"/>
    <w:rsid w:val="4FAA5F43"/>
    <w:rsid w:val="4FAC54C7"/>
    <w:rsid w:val="4FAE052E"/>
    <w:rsid w:val="4FC3106B"/>
    <w:rsid w:val="4FCA65C1"/>
    <w:rsid w:val="4FD974F3"/>
    <w:rsid w:val="4FDC7366"/>
    <w:rsid w:val="4FF84CC2"/>
    <w:rsid w:val="500F5F58"/>
    <w:rsid w:val="501C6CBB"/>
    <w:rsid w:val="50213603"/>
    <w:rsid w:val="503D4E76"/>
    <w:rsid w:val="504853AA"/>
    <w:rsid w:val="50497753"/>
    <w:rsid w:val="504A1A7A"/>
    <w:rsid w:val="50600EB7"/>
    <w:rsid w:val="506E1504"/>
    <w:rsid w:val="507A47DF"/>
    <w:rsid w:val="50935EC0"/>
    <w:rsid w:val="50AF1F6D"/>
    <w:rsid w:val="50DE6609"/>
    <w:rsid w:val="50E00881"/>
    <w:rsid w:val="50EE4AFC"/>
    <w:rsid w:val="513534CB"/>
    <w:rsid w:val="516C77CE"/>
    <w:rsid w:val="519064CE"/>
    <w:rsid w:val="519A2DB6"/>
    <w:rsid w:val="51B4094F"/>
    <w:rsid w:val="51BC46A0"/>
    <w:rsid w:val="51CD4504"/>
    <w:rsid w:val="52203A02"/>
    <w:rsid w:val="52335E3F"/>
    <w:rsid w:val="52352B08"/>
    <w:rsid w:val="52417FBB"/>
    <w:rsid w:val="525E0355"/>
    <w:rsid w:val="52680501"/>
    <w:rsid w:val="52917C21"/>
    <w:rsid w:val="52921877"/>
    <w:rsid w:val="529B1A2E"/>
    <w:rsid w:val="52D25830"/>
    <w:rsid w:val="53157440"/>
    <w:rsid w:val="531A2310"/>
    <w:rsid w:val="532043FB"/>
    <w:rsid w:val="532213B8"/>
    <w:rsid w:val="535534C5"/>
    <w:rsid w:val="53824ABD"/>
    <w:rsid w:val="53942EEB"/>
    <w:rsid w:val="53CC67DD"/>
    <w:rsid w:val="53D539EB"/>
    <w:rsid w:val="53E53868"/>
    <w:rsid w:val="53EB521C"/>
    <w:rsid w:val="53EC11D5"/>
    <w:rsid w:val="53F146EA"/>
    <w:rsid w:val="540C51F2"/>
    <w:rsid w:val="54422ED3"/>
    <w:rsid w:val="544D1731"/>
    <w:rsid w:val="54A60920"/>
    <w:rsid w:val="54C1695D"/>
    <w:rsid w:val="54C45E4E"/>
    <w:rsid w:val="54C67EA4"/>
    <w:rsid w:val="54CB2D11"/>
    <w:rsid w:val="54EB0FDD"/>
    <w:rsid w:val="54F1040F"/>
    <w:rsid w:val="55094EF9"/>
    <w:rsid w:val="55106705"/>
    <w:rsid w:val="55642E8C"/>
    <w:rsid w:val="55777CC8"/>
    <w:rsid w:val="55781EC6"/>
    <w:rsid w:val="55914B95"/>
    <w:rsid w:val="559B7B65"/>
    <w:rsid w:val="55A44976"/>
    <w:rsid w:val="55A4620D"/>
    <w:rsid w:val="55D45058"/>
    <w:rsid w:val="560E158A"/>
    <w:rsid w:val="561A14A6"/>
    <w:rsid w:val="562061F4"/>
    <w:rsid w:val="56323178"/>
    <w:rsid w:val="56B0345E"/>
    <w:rsid w:val="56C7389D"/>
    <w:rsid w:val="572C3407"/>
    <w:rsid w:val="573010C1"/>
    <w:rsid w:val="573C20C9"/>
    <w:rsid w:val="576F0018"/>
    <w:rsid w:val="577E0D55"/>
    <w:rsid w:val="57821E3F"/>
    <w:rsid w:val="57845462"/>
    <w:rsid w:val="5793569A"/>
    <w:rsid w:val="579E0E39"/>
    <w:rsid w:val="57B13A5E"/>
    <w:rsid w:val="57BA5826"/>
    <w:rsid w:val="57BE1FBB"/>
    <w:rsid w:val="57D23817"/>
    <w:rsid w:val="57D37254"/>
    <w:rsid w:val="57E15361"/>
    <w:rsid w:val="584D35F3"/>
    <w:rsid w:val="58683912"/>
    <w:rsid w:val="588721D0"/>
    <w:rsid w:val="58D16870"/>
    <w:rsid w:val="58E93DFA"/>
    <w:rsid w:val="58F534B4"/>
    <w:rsid w:val="58F803E0"/>
    <w:rsid w:val="59053FF2"/>
    <w:rsid w:val="5911515E"/>
    <w:rsid w:val="592C22E4"/>
    <w:rsid w:val="592D0598"/>
    <w:rsid w:val="592D1F39"/>
    <w:rsid w:val="5939706E"/>
    <w:rsid w:val="5946106C"/>
    <w:rsid w:val="5949010D"/>
    <w:rsid w:val="59786F11"/>
    <w:rsid w:val="598B4547"/>
    <w:rsid w:val="599B3689"/>
    <w:rsid w:val="59AA3EAA"/>
    <w:rsid w:val="59C3202D"/>
    <w:rsid w:val="59E7307A"/>
    <w:rsid w:val="59F757D6"/>
    <w:rsid w:val="5A3A10D3"/>
    <w:rsid w:val="5A9D30EE"/>
    <w:rsid w:val="5AA05C3F"/>
    <w:rsid w:val="5AC323F8"/>
    <w:rsid w:val="5AC92574"/>
    <w:rsid w:val="5AF10470"/>
    <w:rsid w:val="5AF43490"/>
    <w:rsid w:val="5B037C87"/>
    <w:rsid w:val="5B4D21D7"/>
    <w:rsid w:val="5B5D0AC8"/>
    <w:rsid w:val="5B675CF4"/>
    <w:rsid w:val="5BC31F35"/>
    <w:rsid w:val="5BEF1728"/>
    <w:rsid w:val="5BF714F0"/>
    <w:rsid w:val="5BFC41DC"/>
    <w:rsid w:val="5C0C7E11"/>
    <w:rsid w:val="5C2B284A"/>
    <w:rsid w:val="5C351FDF"/>
    <w:rsid w:val="5C642423"/>
    <w:rsid w:val="5CA72F53"/>
    <w:rsid w:val="5CAA029B"/>
    <w:rsid w:val="5CAD4A18"/>
    <w:rsid w:val="5CCF01D7"/>
    <w:rsid w:val="5CD945FC"/>
    <w:rsid w:val="5CE9292E"/>
    <w:rsid w:val="5CF70654"/>
    <w:rsid w:val="5CF70D38"/>
    <w:rsid w:val="5D017424"/>
    <w:rsid w:val="5D134049"/>
    <w:rsid w:val="5D2B4EC5"/>
    <w:rsid w:val="5D380EAD"/>
    <w:rsid w:val="5D564AAD"/>
    <w:rsid w:val="5D5F6986"/>
    <w:rsid w:val="5D7A687D"/>
    <w:rsid w:val="5D8101DF"/>
    <w:rsid w:val="5D8A097F"/>
    <w:rsid w:val="5D8B36D2"/>
    <w:rsid w:val="5DC97650"/>
    <w:rsid w:val="5DCA7DC1"/>
    <w:rsid w:val="5DD6243C"/>
    <w:rsid w:val="5DDA2966"/>
    <w:rsid w:val="5E0A1696"/>
    <w:rsid w:val="5E0C10BA"/>
    <w:rsid w:val="5E364262"/>
    <w:rsid w:val="5E427997"/>
    <w:rsid w:val="5E4429EF"/>
    <w:rsid w:val="5E571F54"/>
    <w:rsid w:val="5E594C00"/>
    <w:rsid w:val="5E7F0087"/>
    <w:rsid w:val="5EB10C74"/>
    <w:rsid w:val="5EE1310A"/>
    <w:rsid w:val="5EEA7AAA"/>
    <w:rsid w:val="5EF325CC"/>
    <w:rsid w:val="5F1B04DA"/>
    <w:rsid w:val="5F4202F6"/>
    <w:rsid w:val="5F4A5CA9"/>
    <w:rsid w:val="5F604FDB"/>
    <w:rsid w:val="5FAF1AEE"/>
    <w:rsid w:val="5FE01DDB"/>
    <w:rsid w:val="5FF87482"/>
    <w:rsid w:val="602828F9"/>
    <w:rsid w:val="604048A2"/>
    <w:rsid w:val="609B2F18"/>
    <w:rsid w:val="60A05AA7"/>
    <w:rsid w:val="60AB1A4C"/>
    <w:rsid w:val="60C3622F"/>
    <w:rsid w:val="60CC64DC"/>
    <w:rsid w:val="61296302"/>
    <w:rsid w:val="613E1D7A"/>
    <w:rsid w:val="617B6AFA"/>
    <w:rsid w:val="61935037"/>
    <w:rsid w:val="61AE50A6"/>
    <w:rsid w:val="61B54E59"/>
    <w:rsid w:val="61B725BD"/>
    <w:rsid w:val="61BD035E"/>
    <w:rsid w:val="61D313A2"/>
    <w:rsid w:val="61D64494"/>
    <w:rsid w:val="61E46FDF"/>
    <w:rsid w:val="61EA7FFD"/>
    <w:rsid w:val="61FD4500"/>
    <w:rsid w:val="62040BA2"/>
    <w:rsid w:val="62064EAC"/>
    <w:rsid w:val="620D6760"/>
    <w:rsid w:val="621837A3"/>
    <w:rsid w:val="621841BE"/>
    <w:rsid w:val="621F2AC9"/>
    <w:rsid w:val="623A10C7"/>
    <w:rsid w:val="62573610"/>
    <w:rsid w:val="62A46F2F"/>
    <w:rsid w:val="62B674A5"/>
    <w:rsid w:val="62F835B8"/>
    <w:rsid w:val="63216389"/>
    <w:rsid w:val="63346B19"/>
    <w:rsid w:val="63991B77"/>
    <w:rsid w:val="63A8096F"/>
    <w:rsid w:val="63D95197"/>
    <w:rsid w:val="63DE3A43"/>
    <w:rsid w:val="64356146"/>
    <w:rsid w:val="646325BB"/>
    <w:rsid w:val="646A3EFD"/>
    <w:rsid w:val="647D3394"/>
    <w:rsid w:val="6492688F"/>
    <w:rsid w:val="649C04A0"/>
    <w:rsid w:val="649D6039"/>
    <w:rsid w:val="64A123A9"/>
    <w:rsid w:val="64C74AE8"/>
    <w:rsid w:val="64C92268"/>
    <w:rsid w:val="64E35011"/>
    <w:rsid w:val="64EC2CA8"/>
    <w:rsid w:val="65141AD3"/>
    <w:rsid w:val="654B1A3C"/>
    <w:rsid w:val="6566243E"/>
    <w:rsid w:val="656B1A72"/>
    <w:rsid w:val="6579733C"/>
    <w:rsid w:val="6585109B"/>
    <w:rsid w:val="65893C4A"/>
    <w:rsid w:val="658D448B"/>
    <w:rsid w:val="65AE346B"/>
    <w:rsid w:val="65AF3292"/>
    <w:rsid w:val="65B006F3"/>
    <w:rsid w:val="65B452EA"/>
    <w:rsid w:val="65C60DEB"/>
    <w:rsid w:val="65C9326F"/>
    <w:rsid w:val="65D14D20"/>
    <w:rsid w:val="65F12FD0"/>
    <w:rsid w:val="65FB005C"/>
    <w:rsid w:val="660E4AFE"/>
    <w:rsid w:val="662A0BAB"/>
    <w:rsid w:val="662A52E5"/>
    <w:rsid w:val="663740A8"/>
    <w:rsid w:val="664E0694"/>
    <w:rsid w:val="666B2582"/>
    <w:rsid w:val="666D4B17"/>
    <w:rsid w:val="66707909"/>
    <w:rsid w:val="6672057A"/>
    <w:rsid w:val="667322A4"/>
    <w:rsid w:val="66766E5D"/>
    <w:rsid w:val="66833198"/>
    <w:rsid w:val="668B025D"/>
    <w:rsid w:val="668F26CF"/>
    <w:rsid w:val="66966E85"/>
    <w:rsid w:val="669870E7"/>
    <w:rsid w:val="66996C60"/>
    <w:rsid w:val="66B83C0F"/>
    <w:rsid w:val="66C36A58"/>
    <w:rsid w:val="66DB1226"/>
    <w:rsid w:val="67022E0D"/>
    <w:rsid w:val="671D6C79"/>
    <w:rsid w:val="67214389"/>
    <w:rsid w:val="676204CA"/>
    <w:rsid w:val="677241F3"/>
    <w:rsid w:val="677365DC"/>
    <w:rsid w:val="678B49FB"/>
    <w:rsid w:val="67C07E4A"/>
    <w:rsid w:val="67CF0DBE"/>
    <w:rsid w:val="67D5446A"/>
    <w:rsid w:val="67E804B6"/>
    <w:rsid w:val="681C5400"/>
    <w:rsid w:val="68291918"/>
    <w:rsid w:val="683F1447"/>
    <w:rsid w:val="686B0388"/>
    <w:rsid w:val="68EA5751"/>
    <w:rsid w:val="68EF4BB6"/>
    <w:rsid w:val="68F264B9"/>
    <w:rsid w:val="691E6A93"/>
    <w:rsid w:val="69214316"/>
    <w:rsid w:val="694B0821"/>
    <w:rsid w:val="695B664F"/>
    <w:rsid w:val="69666B6C"/>
    <w:rsid w:val="69737C6D"/>
    <w:rsid w:val="698A2B79"/>
    <w:rsid w:val="69C266CE"/>
    <w:rsid w:val="69CA3A30"/>
    <w:rsid w:val="69EF6E4B"/>
    <w:rsid w:val="6A077823"/>
    <w:rsid w:val="6A834E53"/>
    <w:rsid w:val="6A907726"/>
    <w:rsid w:val="6AA035A4"/>
    <w:rsid w:val="6AC13161"/>
    <w:rsid w:val="6AC33838"/>
    <w:rsid w:val="6AC83D20"/>
    <w:rsid w:val="6B0B1932"/>
    <w:rsid w:val="6B1000B4"/>
    <w:rsid w:val="6B150EA8"/>
    <w:rsid w:val="6B255705"/>
    <w:rsid w:val="6B4101AE"/>
    <w:rsid w:val="6B41519F"/>
    <w:rsid w:val="6B441808"/>
    <w:rsid w:val="6B47600F"/>
    <w:rsid w:val="6B902CAD"/>
    <w:rsid w:val="6B9145AA"/>
    <w:rsid w:val="6BA75E62"/>
    <w:rsid w:val="6BDC27F0"/>
    <w:rsid w:val="6C4530D1"/>
    <w:rsid w:val="6C4E327A"/>
    <w:rsid w:val="6C51027B"/>
    <w:rsid w:val="6C557C73"/>
    <w:rsid w:val="6CBD677F"/>
    <w:rsid w:val="6CCF0A62"/>
    <w:rsid w:val="6CD00D49"/>
    <w:rsid w:val="6CD23714"/>
    <w:rsid w:val="6CD630D9"/>
    <w:rsid w:val="6CD835D7"/>
    <w:rsid w:val="6CF36258"/>
    <w:rsid w:val="6CF546C4"/>
    <w:rsid w:val="6D024C06"/>
    <w:rsid w:val="6D266F73"/>
    <w:rsid w:val="6D403BCC"/>
    <w:rsid w:val="6D527D69"/>
    <w:rsid w:val="6D6247D2"/>
    <w:rsid w:val="6D8C0B84"/>
    <w:rsid w:val="6DBB5A7E"/>
    <w:rsid w:val="6DBC54A8"/>
    <w:rsid w:val="6DDE276E"/>
    <w:rsid w:val="6E03390A"/>
    <w:rsid w:val="6E0E7BD2"/>
    <w:rsid w:val="6E1A189A"/>
    <w:rsid w:val="6E32760E"/>
    <w:rsid w:val="6E344064"/>
    <w:rsid w:val="6E4A5A76"/>
    <w:rsid w:val="6E4E1DE4"/>
    <w:rsid w:val="6E5B561D"/>
    <w:rsid w:val="6E7F36C9"/>
    <w:rsid w:val="6E7F6AD7"/>
    <w:rsid w:val="6E8403F6"/>
    <w:rsid w:val="6E920A13"/>
    <w:rsid w:val="6E966E85"/>
    <w:rsid w:val="6EA01450"/>
    <w:rsid w:val="6EC34EC3"/>
    <w:rsid w:val="6ED07EFC"/>
    <w:rsid w:val="6EE75201"/>
    <w:rsid w:val="6EE90704"/>
    <w:rsid w:val="6EFF5B4B"/>
    <w:rsid w:val="6F0F39F7"/>
    <w:rsid w:val="6F20257D"/>
    <w:rsid w:val="6F360803"/>
    <w:rsid w:val="6F5168CA"/>
    <w:rsid w:val="6F6124E5"/>
    <w:rsid w:val="6F705D83"/>
    <w:rsid w:val="6F85477F"/>
    <w:rsid w:val="6F99426C"/>
    <w:rsid w:val="6FC56866"/>
    <w:rsid w:val="6FD90A94"/>
    <w:rsid w:val="70271AF6"/>
    <w:rsid w:val="702A6E98"/>
    <w:rsid w:val="702F681D"/>
    <w:rsid w:val="70300D08"/>
    <w:rsid w:val="7075590D"/>
    <w:rsid w:val="708A4FD7"/>
    <w:rsid w:val="70C97301"/>
    <w:rsid w:val="70E92897"/>
    <w:rsid w:val="70EF55D6"/>
    <w:rsid w:val="71307EC7"/>
    <w:rsid w:val="714051C3"/>
    <w:rsid w:val="714A0E46"/>
    <w:rsid w:val="7152293B"/>
    <w:rsid w:val="717259AE"/>
    <w:rsid w:val="719C7770"/>
    <w:rsid w:val="71CE2A46"/>
    <w:rsid w:val="71D032C9"/>
    <w:rsid w:val="71D3338E"/>
    <w:rsid w:val="71EE0991"/>
    <w:rsid w:val="71F94C57"/>
    <w:rsid w:val="71F96AF9"/>
    <w:rsid w:val="71FF7992"/>
    <w:rsid w:val="720A6611"/>
    <w:rsid w:val="720E0FCC"/>
    <w:rsid w:val="72355083"/>
    <w:rsid w:val="723808C3"/>
    <w:rsid w:val="724F4299"/>
    <w:rsid w:val="72580A84"/>
    <w:rsid w:val="72783704"/>
    <w:rsid w:val="72874010"/>
    <w:rsid w:val="728B3AEF"/>
    <w:rsid w:val="72967B58"/>
    <w:rsid w:val="729C5A75"/>
    <w:rsid w:val="72E35B72"/>
    <w:rsid w:val="72E90C14"/>
    <w:rsid w:val="72EE0588"/>
    <w:rsid w:val="730A49CC"/>
    <w:rsid w:val="733A5869"/>
    <w:rsid w:val="734175FF"/>
    <w:rsid w:val="735414C2"/>
    <w:rsid w:val="736C596A"/>
    <w:rsid w:val="73842E33"/>
    <w:rsid w:val="73892D1C"/>
    <w:rsid w:val="738B0ABC"/>
    <w:rsid w:val="738F6E24"/>
    <w:rsid w:val="73930A62"/>
    <w:rsid w:val="739E743E"/>
    <w:rsid w:val="73A72F36"/>
    <w:rsid w:val="73B64AE5"/>
    <w:rsid w:val="73E57880"/>
    <w:rsid w:val="74091C09"/>
    <w:rsid w:val="740E2F75"/>
    <w:rsid w:val="742325E9"/>
    <w:rsid w:val="74237697"/>
    <w:rsid w:val="743634FE"/>
    <w:rsid w:val="74461834"/>
    <w:rsid w:val="744877CF"/>
    <w:rsid w:val="74651405"/>
    <w:rsid w:val="74833309"/>
    <w:rsid w:val="7483518C"/>
    <w:rsid w:val="74EC5E75"/>
    <w:rsid w:val="74F073C7"/>
    <w:rsid w:val="75053AEC"/>
    <w:rsid w:val="75097E5E"/>
    <w:rsid w:val="7511200C"/>
    <w:rsid w:val="751853F4"/>
    <w:rsid w:val="751A21AE"/>
    <w:rsid w:val="752C3641"/>
    <w:rsid w:val="75433313"/>
    <w:rsid w:val="754D3E47"/>
    <w:rsid w:val="7576441D"/>
    <w:rsid w:val="75915B3B"/>
    <w:rsid w:val="759C4036"/>
    <w:rsid w:val="75DA47EA"/>
    <w:rsid w:val="75F44C11"/>
    <w:rsid w:val="76117880"/>
    <w:rsid w:val="761323C6"/>
    <w:rsid w:val="76320737"/>
    <w:rsid w:val="76413456"/>
    <w:rsid w:val="76982C90"/>
    <w:rsid w:val="76B16AD4"/>
    <w:rsid w:val="76B46E3D"/>
    <w:rsid w:val="76BC7A54"/>
    <w:rsid w:val="76C37B50"/>
    <w:rsid w:val="76CB47CE"/>
    <w:rsid w:val="76D450EA"/>
    <w:rsid w:val="76D91319"/>
    <w:rsid w:val="76FE434E"/>
    <w:rsid w:val="77046592"/>
    <w:rsid w:val="7709745B"/>
    <w:rsid w:val="770C1ED2"/>
    <w:rsid w:val="771878A7"/>
    <w:rsid w:val="771F16B2"/>
    <w:rsid w:val="77456AE1"/>
    <w:rsid w:val="774A43B9"/>
    <w:rsid w:val="776D2EB6"/>
    <w:rsid w:val="77AE203F"/>
    <w:rsid w:val="77C46274"/>
    <w:rsid w:val="77EA0B18"/>
    <w:rsid w:val="782116F2"/>
    <w:rsid w:val="784F6FA6"/>
    <w:rsid w:val="78561266"/>
    <w:rsid w:val="785D6A0E"/>
    <w:rsid w:val="78694D58"/>
    <w:rsid w:val="78711E0F"/>
    <w:rsid w:val="787E4A3E"/>
    <w:rsid w:val="7880576C"/>
    <w:rsid w:val="788F4CD8"/>
    <w:rsid w:val="78905FDD"/>
    <w:rsid w:val="78B146EE"/>
    <w:rsid w:val="78CB5A16"/>
    <w:rsid w:val="7904192A"/>
    <w:rsid w:val="7923576A"/>
    <w:rsid w:val="79340AD7"/>
    <w:rsid w:val="796721E3"/>
    <w:rsid w:val="79974FB4"/>
    <w:rsid w:val="79BF321B"/>
    <w:rsid w:val="79C60309"/>
    <w:rsid w:val="79E85852"/>
    <w:rsid w:val="7A077F60"/>
    <w:rsid w:val="7A1F26FC"/>
    <w:rsid w:val="7A241A53"/>
    <w:rsid w:val="7A4C5650"/>
    <w:rsid w:val="7A566842"/>
    <w:rsid w:val="7A6F776C"/>
    <w:rsid w:val="7A70182E"/>
    <w:rsid w:val="7AC80836"/>
    <w:rsid w:val="7AC8567C"/>
    <w:rsid w:val="7AD30A34"/>
    <w:rsid w:val="7AEF6DC1"/>
    <w:rsid w:val="7B4E1B6F"/>
    <w:rsid w:val="7B5D6256"/>
    <w:rsid w:val="7B61229D"/>
    <w:rsid w:val="7B7C1EA8"/>
    <w:rsid w:val="7B8749B6"/>
    <w:rsid w:val="7BA961EF"/>
    <w:rsid w:val="7BAE5967"/>
    <w:rsid w:val="7BB726C2"/>
    <w:rsid w:val="7BCC7EFC"/>
    <w:rsid w:val="7BDD1603"/>
    <w:rsid w:val="7BE854F3"/>
    <w:rsid w:val="7C027B82"/>
    <w:rsid w:val="7C081553"/>
    <w:rsid w:val="7C2A7E5C"/>
    <w:rsid w:val="7C634BC2"/>
    <w:rsid w:val="7C843A68"/>
    <w:rsid w:val="7C944613"/>
    <w:rsid w:val="7CAA4127"/>
    <w:rsid w:val="7CB05F8C"/>
    <w:rsid w:val="7CB6091C"/>
    <w:rsid w:val="7CBB38D3"/>
    <w:rsid w:val="7CCF107F"/>
    <w:rsid w:val="7CD62CAC"/>
    <w:rsid w:val="7CE21D95"/>
    <w:rsid w:val="7D0C5454"/>
    <w:rsid w:val="7D1448A9"/>
    <w:rsid w:val="7D1A1732"/>
    <w:rsid w:val="7D5E45BC"/>
    <w:rsid w:val="7D5E6013"/>
    <w:rsid w:val="7D5F68A8"/>
    <w:rsid w:val="7D6E63A9"/>
    <w:rsid w:val="7D6F3CF1"/>
    <w:rsid w:val="7D90280C"/>
    <w:rsid w:val="7D933791"/>
    <w:rsid w:val="7D9F519D"/>
    <w:rsid w:val="7DA03786"/>
    <w:rsid w:val="7DAF52EF"/>
    <w:rsid w:val="7DBC6C1F"/>
    <w:rsid w:val="7DE0494D"/>
    <w:rsid w:val="7DE052D0"/>
    <w:rsid w:val="7DE6133B"/>
    <w:rsid w:val="7DF3318D"/>
    <w:rsid w:val="7E121EB2"/>
    <w:rsid w:val="7E190142"/>
    <w:rsid w:val="7E2D1E61"/>
    <w:rsid w:val="7E66131A"/>
    <w:rsid w:val="7E682F48"/>
    <w:rsid w:val="7E86727D"/>
    <w:rsid w:val="7E8C79AE"/>
    <w:rsid w:val="7E997755"/>
    <w:rsid w:val="7EA87DD3"/>
    <w:rsid w:val="7ECE4A5B"/>
    <w:rsid w:val="7EE105FC"/>
    <w:rsid w:val="7F167190"/>
    <w:rsid w:val="7F280929"/>
    <w:rsid w:val="7F47533B"/>
    <w:rsid w:val="7F61630B"/>
    <w:rsid w:val="7F6A64D8"/>
    <w:rsid w:val="7F7678E7"/>
    <w:rsid w:val="7F7D2C8E"/>
    <w:rsid w:val="7F7F4E8D"/>
    <w:rsid w:val="7F836BD3"/>
    <w:rsid w:val="7F9962ED"/>
    <w:rsid w:val="7FCD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240" w:after="240" w:line="360" w:lineRule="auto"/>
      <w:jc w:val="center"/>
      <w:outlineLvl w:val="0"/>
    </w:pPr>
    <w:rPr>
      <w:rFonts w:ascii="Times New Roman" w:hAnsi="Times New Roman" w:eastAsia="黑体"/>
      <w:bCs/>
      <w:kern w:val="44"/>
      <w:sz w:val="36"/>
      <w:szCs w:val="44"/>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imes New Roman" w:hAnsi="Times New Roman" w:eastAsia="黑体" w:cstheme="majorBidi"/>
      <w:bCs/>
      <w:sz w:val="30"/>
      <w:szCs w:val="32"/>
    </w:rPr>
  </w:style>
  <w:style w:type="paragraph" w:styleId="4">
    <w:name w:val="heading 3"/>
    <w:basedOn w:val="1"/>
    <w:next w:val="5"/>
    <w:link w:val="33"/>
    <w:unhideWhenUsed/>
    <w:qFormat/>
    <w:uiPriority w:val="9"/>
    <w:pPr>
      <w:keepNext/>
      <w:keepLines/>
      <w:numPr>
        <w:ilvl w:val="2"/>
        <w:numId w:val="1"/>
      </w:numPr>
      <w:spacing w:before="120" w:after="120" w:line="360" w:lineRule="auto"/>
      <w:ind w:left="0"/>
      <w:outlineLvl w:val="2"/>
    </w:pPr>
    <w:rPr>
      <w:rFonts w:ascii="Times New Roman" w:hAnsi="Times New Roman" w:eastAsia="黑体"/>
      <w:bCs/>
      <w:sz w:val="28"/>
      <w:szCs w:val="32"/>
    </w:rPr>
  </w:style>
  <w:style w:type="paragraph" w:styleId="6">
    <w:name w:val="heading 4"/>
    <w:basedOn w:val="1"/>
    <w:next w:val="5"/>
    <w:link w:val="38"/>
    <w:unhideWhenUsed/>
    <w:qFormat/>
    <w:uiPriority w:val="9"/>
    <w:pPr>
      <w:keepNext/>
      <w:keepLines/>
      <w:numPr>
        <w:ilvl w:val="3"/>
        <w:numId w:val="1"/>
      </w:numPr>
      <w:spacing w:line="360" w:lineRule="auto"/>
      <w:outlineLvl w:val="3"/>
    </w:pPr>
    <w:rPr>
      <w:rFonts w:ascii="Times New Roman" w:hAnsi="Times New Roman" w:eastAsia="黑体" w:cstheme="majorBidi"/>
      <w:bCs/>
      <w:sz w:val="24"/>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7">
    <w:name w:val="caption"/>
    <w:basedOn w:val="1"/>
    <w:link w:val="57"/>
    <w:unhideWhenUsed/>
    <w:qFormat/>
    <w:uiPriority w:val="35"/>
    <w:pPr>
      <w:spacing w:line="360" w:lineRule="auto"/>
      <w:jc w:val="center"/>
    </w:pPr>
    <w:rPr>
      <w:rFonts w:ascii="Times New Roman" w:hAnsi="Times New Roman" w:eastAsia="宋体" w:cstheme="majorBidi"/>
      <w:b/>
      <w:szCs w:val="20"/>
    </w:rPr>
  </w:style>
  <w:style w:type="paragraph" w:styleId="8">
    <w:name w:val="annotation text"/>
    <w:basedOn w:val="1"/>
    <w:link w:val="51"/>
    <w:unhideWhenUsed/>
    <w:qFormat/>
    <w:uiPriority w:val="99"/>
    <w:pPr>
      <w:jc w:val="left"/>
    </w:pPr>
  </w:style>
  <w:style w:type="paragraph" w:styleId="9">
    <w:name w:val="toc 3"/>
    <w:basedOn w:val="1"/>
    <w:next w:val="1"/>
    <w:autoRedefine/>
    <w:unhideWhenUsed/>
    <w:qFormat/>
    <w:uiPriority w:val="39"/>
    <w:pPr>
      <w:ind w:left="840" w:leftChars="400"/>
    </w:pPr>
    <w:rPr>
      <w:rFonts w:ascii="Times New Roman" w:hAnsi="Times New Roman" w:eastAsia="宋体"/>
      <w:sz w:val="24"/>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rPr>
      <w:rFonts w:ascii="Times New Roman" w:hAnsi="Times New Roman" w:eastAsia="黑体"/>
      <w:sz w:val="24"/>
    </w:rPr>
  </w:style>
  <w:style w:type="paragraph" w:styleId="13">
    <w:name w:val="toc 2"/>
    <w:basedOn w:val="1"/>
    <w:next w:val="1"/>
    <w:autoRedefine/>
    <w:unhideWhenUsed/>
    <w:qFormat/>
    <w:uiPriority w:val="39"/>
    <w:pPr>
      <w:ind w:left="420" w:leftChars="200"/>
    </w:pPr>
    <w:rPr>
      <w:rFonts w:ascii="Times New Roman" w:hAnsi="Times New Roman" w:eastAsia="宋体"/>
      <w:sz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paragraph" w:styleId="15">
    <w:name w:val="Normal (Web)"/>
    <w:semiHidden/>
    <w:unhideWhenUsed/>
    <w:qFormat/>
    <w:uiPriority w:val="99"/>
    <w:pPr>
      <w:spacing w:beforeAutospacing="1" w:afterAutospacing="1"/>
    </w:pPr>
    <w:rPr>
      <w:rFonts w:ascii="Times New Roman" w:hAnsi="Times New Roman" w:eastAsia="宋体" w:cs="Times New Roman"/>
      <w:sz w:val="24"/>
      <w:szCs w:val="24"/>
      <w:lang w:val="en-US" w:eastAsia="zh-CN" w:bidi="ar-SA"/>
    </w:rPr>
  </w:style>
  <w:style w:type="paragraph" w:styleId="16">
    <w:name w:val="Title"/>
    <w:basedOn w:val="1"/>
    <w:next w:val="1"/>
    <w:link w:val="3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52"/>
    <w:semiHidden/>
    <w:unhideWhenUsed/>
    <w:qFormat/>
    <w:uiPriority w:val="99"/>
    <w:rPr>
      <w:b/>
      <w:bCs/>
    </w:rPr>
  </w:style>
  <w:style w:type="table" w:styleId="19">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22">
    <w:name w:val="Strong"/>
    <w:basedOn w:val="21"/>
    <w:qFormat/>
    <w:uiPriority w:val="22"/>
    <w:rPr>
      <w:b/>
      <w:bCs/>
    </w:rPr>
  </w:style>
  <w:style w:type="character" w:styleId="23">
    <w:name w:val="page number"/>
    <w:qFormat/>
    <w:uiPriority w:val="0"/>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HTML Code"/>
    <w:basedOn w:val="21"/>
    <w:semiHidden/>
    <w:unhideWhenUsed/>
    <w:qFormat/>
    <w:uiPriority w:val="99"/>
    <w:rPr>
      <w:rFonts w:ascii="Courier New" w:hAnsi="Courier New" w:cs="Courier New"/>
      <w:sz w:val="20"/>
      <w:szCs w:val="20"/>
    </w:rPr>
  </w:style>
  <w:style w:type="character" w:styleId="26">
    <w:name w:val="annotation reference"/>
    <w:basedOn w:val="21"/>
    <w:semiHidden/>
    <w:unhideWhenUsed/>
    <w:qFormat/>
    <w:uiPriority w:val="99"/>
    <w:rPr>
      <w:sz w:val="21"/>
      <w:szCs w:val="21"/>
    </w:rPr>
  </w:style>
  <w:style w:type="character" w:customStyle="1" w:styleId="27">
    <w:name w:val="页眉 字符"/>
    <w:basedOn w:val="21"/>
    <w:link w:val="11"/>
    <w:qFormat/>
    <w:uiPriority w:val="99"/>
    <w:rPr>
      <w:sz w:val="18"/>
      <w:szCs w:val="18"/>
    </w:rPr>
  </w:style>
  <w:style w:type="character" w:customStyle="1" w:styleId="28">
    <w:name w:val="页脚 字符"/>
    <w:basedOn w:val="21"/>
    <w:link w:val="10"/>
    <w:qFormat/>
    <w:uiPriority w:val="99"/>
    <w:rPr>
      <w:sz w:val="18"/>
      <w:szCs w:val="18"/>
    </w:rPr>
  </w:style>
  <w:style w:type="paragraph" w:customStyle="1" w:styleId="29">
    <w:name w:val="论文正文"/>
    <w:basedOn w:val="1"/>
    <w:link w:val="31"/>
    <w:qFormat/>
    <w:uiPriority w:val="0"/>
    <w:pPr>
      <w:tabs>
        <w:tab w:val="left" w:pos="420"/>
      </w:tabs>
      <w:spacing w:line="360" w:lineRule="auto"/>
      <w:ind w:firstLine="480" w:firstLineChars="200"/>
      <w:textAlignment w:val="center"/>
    </w:pPr>
    <w:rPr>
      <w:rFonts w:ascii="Times New Roman" w:hAnsi="Times New Roman" w:eastAsia="宋体"/>
      <w:sz w:val="24"/>
    </w:rPr>
  </w:style>
  <w:style w:type="character" w:customStyle="1" w:styleId="30">
    <w:name w:val="标题 1 字符"/>
    <w:basedOn w:val="21"/>
    <w:link w:val="2"/>
    <w:qFormat/>
    <w:uiPriority w:val="9"/>
    <w:rPr>
      <w:rFonts w:ascii="Times New Roman" w:hAnsi="Times New Roman" w:eastAsia="黑体"/>
      <w:bCs/>
      <w:kern w:val="44"/>
      <w:sz w:val="36"/>
      <w:szCs w:val="44"/>
    </w:rPr>
  </w:style>
  <w:style w:type="character" w:customStyle="1" w:styleId="31">
    <w:name w:val="论文正文 字符"/>
    <w:basedOn w:val="21"/>
    <w:link w:val="29"/>
    <w:qFormat/>
    <w:uiPriority w:val="0"/>
    <w:rPr>
      <w:rFonts w:ascii="Times New Roman" w:hAnsi="Times New Roman" w:eastAsia="宋体"/>
      <w:sz w:val="24"/>
    </w:rPr>
  </w:style>
  <w:style w:type="character" w:customStyle="1" w:styleId="32">
    <w:name w:val="标题 2 字符"/>
    <w:basedOn w:val="21"/>
    <w:link w:val="3"/>
    <w:qFormat/>
    <w:uiPriority w:val="9"/>
    <w:rPr>
      <w:rFonts w:ascii="Times New Roman" w:hAnsi="Times New Roman" w:eastAsia="黑体" w:cstheme="majorBidi"/>
      <w:bCs/>
      <w:sz w:val="30"/>
      <w:szCs w:val="32"/>
    </w:rPr>
  </w:style>
  <w:style w:type="character" w:customStyle="1" w:styleId="33">
    <w:name w:val="标题 3 字符"/>
    <w:basedOn w:val="21"/>
    <w:link w:val="4"/>
    <w:qFormat/>
    <w:uiPriority w:val="9"/>
    <w:rPr>
      <w:rFonts w:ascii="Times New Roman" w:hAnsi="Times New Roman" w:eastAsia="黑体"/>
      <w:bCs/>
      <w:sz w:val="28"/>
      <w:szCs w:val="32"/>
    </w:rPr>
  </w:style>
  <w:style w:type="paragraph" w:customStyle="1" w:styleId="34">
    <w:name w:val="标题4"/>
    <w:basedOn w:val="1"/>
    <w:next w:val="1"/>
    <w:link w:val="35"/>
    <w:qFormat/>
    <w:uiPriority w:val="0"/>
    <w:pPr>
      <w:spacing w:line="360" w:lineRule="auto"/>
      <w:outlineLvl w:val="3"/>
    </w:pPr>
    <w:rPr>
      <w:rFonts w:ascii="Times New Roman" w:hAnsi="Times New Roman" w:eastAsia="黑体"/>
      <w:sz w:val="24"/>
    </w:rPr>
  </w:style>
  <w:style w:type="character" w:customStyle="1" w:styleId="35">
    <w:name w:val="标题4 字符"/>
    <w:basedOn w:val="32"/>
    <w:link w:val="34"/>
    <w:qFormat/>
    <w:uiPriority w:val="0"/>
    <w:rPr>
      <w:rFonts w:ascii="Times New Roman" w:hAnsi="Times New Roman" w:eastAsia="黑体" w:cstheme="majorBidi"/>
      <w:bCs w:val="0"/>
      <w:sz w:val="24"/>
      <w:szCs w:val="32"/>
    </w:rPr>
  </w:style>
  <w:style w:type="character" w:customStyle="1" w:styleId="36">
    <w:name w:val="标题 字符"/>
    <w:basedOn w:val="21"/>
    <w:link w:val="16"/>
    <w:qFormat/>
    <w:uiPriority w:val="10"/>
    <w:rPr>
      <w:rFonts w:asciiTheme="majorHAnsi" w:hAnsiTheme="majorHAnsi" w:eastAsiaTheme="majorEastAsia"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4 字符"/>
    <w:basedOn w:val="21"/>
    <w:link w:val="6"/>
    <w:qFormat/>
    <w:uiPriority w:val="9"/>
    <w:rPr>
      <w:rFonts w:ascii="Times New Roman" w:hAnsi="Times New Roman" w:eastAsia="黑体" w:cstheme="majorBidi"/>
      <w:bCs/>
      <w:sz w:val="24"/>
      <w:szCs w:val="28"/>
    </w:rPr>
  </w:style>
  <w:style w:type="paragraph" w:customStyle="1" w:styleId="39">
    <w:name w:val="图片"/>
    <w:basedOn w:val="1"/>
    <w:link w:val="40"/>
    <w:qFormat/>
    <w:uiPriority w:val="0"/>
    <w:pPr>
      <w:jc w:val="center"/>
    </w:pPr>
    <w:rPr>
      <w:rFonts w:ascii="Times New Roman" w:hAnsi="Times New Roman" w:eastAsia="宋体"/>
      <w:b/>
    </w:rPr>
  </w:style>
  <w:style w:type="character" w:customStyle="1" w:styleId="40">
    <w:name w:val="图片 字符"/>
    <w:basedOn w:val="21"/>
    <w:link w:val="39"/>
    <w:qFormat/>
    <w:uiPriority w:val="0"/>
    <w:rPr>
      <w:rFonts w:ascii="Times New Roman" w:hAnsi="Times New Roman" w:eastAsia="宋体"/>
      <w:b/>
      <w:sz w:val="21"/>
    </w:rPr>
  </w:style>
  <w:style w:type="paragraph" w:customStyle="1" w:styleId="41">
    <w:name w:val="公式"/>
    <w:basedOn w:val="29"/>
    <w:link w:val="43"/>
    <w:qFormat/>
    <w:uiPriority w:val="0"/>
    <w:pPr>
      <w:tabs>
        <w:tab w:val="center" w:pos="4423"/>
        <w:tab w:val="right" w:pos="8845"/>
        <w:tab w:val="clear" w:pos="420"/>
      </w:tabs>
      <w:ind w:firstLine="0" w:firstLineChars="0"/>
      <w:textAlignment w:val="auto"/>
    </w:pPr>
  </w:style>
  <w:style w:type="character" w:customStyle="1" w:styleId="42">
    <w:name w:val="MTEquationSection"/>
    <w:basedOn w:val="21"/>
    <w:qFormat/>
    <w:uiPriority w:val="0"/>
    <w:rPr>
      <w:rFonts w:ascii="Times New Roman" w:hAnsi="Times New Roman" w:eastAsia="宋体" w:cs="Times New Roman"/>
      <w:vanish/>
      <w:color w:val="FF0000"/>
      <w:szCs w:val="24"/>
    </w:rPr>
  </w:style>
  <w:style w:type="character" w:customStyle="1" w:styleId="43">
    <w:name w:val="公式 字符"/>
    <w:basedOn w:val="40"/>
    <w:link w:val="41"/>
    <w:qFormat/>
    <w:uiPriority w:val="0"/>
    <w:rPr>
      <w:rFonts w:ascii="Times New Roman" w:hAnsi="Times New Roman" w:eastAsia="宋体"/>
      <w:sz w:val="24"/>
    </w:rPr>
  </w:style>
  <w:style w:type="paragraph" w:customStyle="1" w:styleId="44">
    <w:name w:val="MTDisplayEquation"/>
    <w:basedOn w:val="41"/>
    <w:link w:val="45"/>
    <w:qFormat/>
    <w:uiPriority w:val="0"/>
  </w:style>
  <w:style w:type="character" w:customStyle="1" w:styleId="45">
    <w:name w:val="MTDisplayEquation 字符"/>
    <w:basedOn w:val="43"/>
    <w:link w:val="44"/>
    <w:qFormat/>
    <w:uiPriority w:val="0"/>
    <w:rPr>
      <w:rFonts w:ascii="Times New Roman" w:hAnsi="Times New Roman" w:eastAsia="宋体"/>
      <w:sz w:val="24"/>
    </w:rPr>
  </w:style>
  <w:style w:type="table" w:customStyle="1" w:styleId="46">
    <w:name w:val="三线表"/>
    <w:basedOn w:val="18"/>
    <w:qFormat/>
    <w:uiPriority w:val="99"/>
    <w:pPr>
      <w:jc w:val="center"/>
    </w:pPr>
    <w:tblPr>
      <w:tblBorders>
        <w:top w:val="single" w:color="auto" w:sz="12" w:space="0"/>
        <w:bottom w:val="single" w:color="auto" w:sz="12" w:space="0"/>
      </w:tblBorders>
    </w:tblPr>
    <w:tcPr>
      <w:vAlign w:val="center"/>
    </w:tcPr>
    <w:tblStylePr w:type="firstRow">
      <w:tcPr>
        <w:tcBorders>
          <w:bottom w:val="single" w:color="000000" w:themeColor="text1" w:sz="6" w:space="0"/>
        </w:tcBorders>
      </w:tcPr>
    </w:tblStylePr>
    <w:tblStylePr w:type="lastRow">
      <w:rPr>
        <w:rFonts w:ascii="Times New Roman" w:hAnsi="Times New Roman" w:eastAsia="宋体"/>
        <w:sz w:val="24"/>
      </w:rPr>
      <w:tcPr>
        <w:tcBorders>
          <w:top w:val="nil"/>
          <w:bottom w:val="single" w:color="auto" w:sz="12" w:space="0"/>
        </w:tcBorders>
      </w:tcPr>
    </w:tblStylePr>
  </w:style>
  <w:style w:type="paragraph" w:customStyle="1" w:styleId="47">
    <w:name w:val="参考文献"/>
    <w:basedOn w:val="1"/>
    <w:link w:val="48"/>
    <w:qFormat/>
    <w:uiPriority w:val="0"/>
    <w:rPr>
      <w:rFonts w:ascii="Times New Roman" w:hAnsi="Times New Roman" w:eastAsia="宋体"/>
      <w:sz w:val="24"/>
    </w:rPr>
  </w:style>
  <w:style w:type="character" w:customStyle="1" w:styleId="48">
    <w:name w:val="参考文献 字符"/>
    <w:basedOn w:val="21"/>
    <w:link w:val="47"/>
    <w:qFormat/>
    <w:uiPriority w:val="0"/>
    <w:rPr>
      <w:rFonts w:ascii="Times New Roman" w:hAnsi="Times New Roman" w:eastAsia="宋体"/>
      <w:sz w:val="24"/>
    </w:rPr>
  </w:style>
  <w:style w:type="character" w:customStyle="1" w:styleId="49">
    <w:name w:val="未处理的提及1"/>
    <w:basedOn w:val="21"/>
    <w:semiHidden/>
    <w:unhideWhenUsed/>
    <w:qFormat/>
    <w:uiPriority w:val="99"/>
    <w:rPr>
      <w:color w:val="605E5C"/>
      <w:shd w:val="clear" w:color="auto" w:fill="E1DFDD"/>
    </w:rPr>
  </w:style>
  <w:style w:type="paragraph" w:customStyle="1" w:styleId="5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1">
    <w:name w:val="批注文字 字符"/>
    <w:basedOn w:val="21"/>
    <w:link w:val="8"/>
    <w:qFormat/>
    <w:uiPriority w:val="99"/>
  </w:style>
  <w:style w:type="character" w:customStyle="1" w:styleId="52">
    <w:name w:val="批注主题 字符"/>
    <w:basedOn w:val="51"/>
    <w:link w:val="17"/>
    <w:semiHidden/>
    <w:qFormat/>
    <w:uiPriority w:val="99"/>
    <w:rPr>
      <w:b/>
      <w:bCs/>
    </w:rPr>
  </w:style>
  <w:style w:type="paragraph" w:customStyle="1" w:styleId="53">
    <w:name w:val="First Paragraph"/>
    <w:basedOn w:val="5"/>
    <w:next w:val="5"/>
    <w:qFormat/>
    <w:uiPriority w:val="0"/>
  </w:style>
  <w:style w:type="paragraph" w:customStyle="1" w:styleId="54">
    <w:name w:val="Compact"/>
    <w:basedOn w:val="5"/>
    <w:qFormat/>
    <w:uiPriority w:val="0"/>
    <w:pPr>
      <w:spacing w:before="36" w:after="36"/>
    </w:pPr>
  </w:style>
  <w:style w:type="table" w:customStyle="1" w:styleId="5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
    <w:name w:val="Verbatim Char"/>
    <w:basedOn w:val="57"/>
    <w:link w:val="58"/>
    <w:qFormat/>
    <w:uiPriority w:val="0"/>
    <w:rPr>
      <w:rFonts w:asciiTheme="minorHAnsi" w:hAnsiTheme="minorHAnsi" w:eastAsiaTheme="minorEastAsia" w:cstheme="minorBidi"/>
      <w:sz w:val="24"/>
      <w:szCs w:val="24"/>
      <w:lang w:val="en-US" w:eastAsia="en-US" w:bidi="ar-SA"/>
    </w:rPr>
  </w:style>
  <w:style w:type="character" w:customStyle="1" w:styleId="57">
    <w:name w:val="题注 字符"/>
    <w:basedOn w:val="21"/>
    <w:link w:val="7"/>
    <w:qFormat/>
    <w:uiPriority w:val="0"/>
    <w:rPr>
      <w:rFonts w:ascii="Times New Roman" w:hAnsi="Times New Roman" w:eastAsia="宋体" w:cstheme="majorBidi"/>
      <w:b/>
      <w:szCs w:val="20"/>
    </w:rPr>
  </w:style>
  <w:style w:type="paragraph" w:customStyle="1" w:styleId="58">
    <w:name w:val="Source Code"/>
    <w:link w:val="56"/>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9">
    <w:name w:val="正文1"/>
    <w:basedOn w:val="1"/>
    <w:qFormat/>
    <w:uiPriority w:val="0"/>
    <w:pPr>
      <w:spacing w:line="360" w:lineRule="auto"/>
      <w:ind w:firstLine="200" w:firstLineChars="200"/>
    </w:pPr>
    <w:rPr>
      <w:rFonts w:ascii="Times New Roman" w:hAnsi="Times New Roman"/>
      <w:kern w:val="0"/>
    </w:rPr>
  </w:style>
  <w:style w:type="character" w:customStyle="1" w:styleId="60">
    <w:name w:val="15"/>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CECBC-6922-4DBC-B772-41FA2D7A1C71}">
  <ds:schemaRefs/>
</ds:datastoreItem>
</file>

<file path=docProps/app.xml><?xml version="1.0" encoding="utf-8"?>
<Properties xmlns="http://schemas.openxmlformats.org/officeDocument/2006/extended-properties" xmlns:vt="http://schemas.openxmlformats.org/officeDocument/2006/docPropsVTypes">
  <Template>Normal</Template>
  <Pages>11</Pages>
  <Words>491</Words>
  <Characters>562</Characters>
  <Lines>1</Lines>
  <Paragraphs>1</Paragraphs>
  <TotalTime>2</TotalTime>
  <ScaleCrop>false</ScaleCrop>
  <LinksUpToDate>false</LinksUpToDate>
  <CharactersWithSpaces>762</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2023-03-17T01:34:00Z</dcterms:created>
  <dc:creator>yu jiangle</dc:creator>
  <cp:lastModifiedBy>wps</cp:lastModifiedBy>
  <cp:lastPrinted>2023-05-27T05:24:00Z</cp:lastPrinted>
  <dcterms:modified xsi:type="dcterms:W3CDTF">2026-02-17T07:45:43Z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CustomEquationNumber">
    <vt:lpwstr>1</vt:lpwstr>
  </property>
  <property fmtid="{D5CDD505-2E9C-101B-9397-08002B2CF9AE}" pid="4" name="MTWinEqns">
    <vt:bool>true</vt:bool>
  </property>
  <property fmtid="{D5CDD505-2E9C-101B-9397-08002B2CF9AE}" pid="5" name="MTEquationSection">
    <vt:lpwstr>1</vt:lpwstr>
  </property>
  <property fmtid="{D5CDD505-2E9C-101B-9397-08002B2CF9AE}" pid="6" name="KSOProductBuildVer">
    <vt:lpwstr>2052-12.8.2.21177</vt:lpwstr>
  </property>
  <property fmtid="{D5CDD505-2E9C-101B-9397-08002B2CF9AE}" pid="7" name="ICV">
    <vt:lpwstr>DA6CC90D2622446FB4B45CE660AB00D9_13</vt:lpwstr>
  </property>
  <property fmtid="{D5CDD505-2E9C-101B-9397-08002B2CF9AE}" pid="8" name="KSOTemplateDocerSaveRecord">
    <vt:lpwstr>eyJoZGlkIjoiNWQzNjQ2NTUwZmNiZjIyNTliNDNiOGViNmRiZmJlOTYiLCJ1c2VySWQiOiI1OTczODk3MDYifQ==</vt:lpwstr>
  </property>
</Properties>
</file>