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9B5C7" w14:textId="6E43A334" w:rsidR="00D02E41" w:rsidRPr="00D02E41" w:rsidRDefault="000A3602">
      <w:pPr>
        <w:rPr>
          <w:rFonts w:ascii="Arial" w:hAnsi="Arial" w:cs="Arial"/>
          <w:b/>
          <w:color w:val="000000"/>
          <w:szCs w:val="21"/>
        </w:rPr>
      </w:pPr>
      <w:r>
        <w:rPr>
          <w:rFonts w:ascii="Arial" w:hAnsi="Arial" w:cs="Arial"/>
          <w:b/>
          <w:color w:val="000000"/>
          <w:szCs w:val="21"/>
        </w:rPr>
        <w:t>W</w:t>
      </w:r>
      <w:r w:rsidR="00D02E41">
        <w:rPr>
          <w:rFonts w:ascii="Arial" w:hAnsi="Arial" w:cs="Arial"/>
          <w:b/>
          <w:color w:val="000000"/>
          <w:szCs w:val="21"/>
        </w:rPr>
        <w:t>e removed patients without surgical result</w:t>
      </w:r>
      <w:r>
        <w:rPr>
          <w:rFonts w:ascii="Arial" w:hAnsi="Arial" w:cs="Arial"/>
          <w:b/>
          <w:color w:val="000000"/>
          <w:szCs w:val="21"/>
        </w:rPr>
        <w:t xml:space="preserve"> and the specific characteristic in each part</w:t>
      </w:r>
      <w:r w:rsidR="00D02E41">
        <w:rPr>
          <w:rFonts w:ascii="Arial" w:hAnsi="Arial" w:cs="Arial"/>
          <w:b/>
          <w:color w:val="000000"/>
          <w:szCs w:val="21"/>
        </w:rPr>
        <w:t>.</w:t>
      </w:r>
    </w:p>
    <w:p w14:paraId="58F57593" w14:textId="77777777" w:rsidR="00D02E41" w:rsidRDefault="00D02E41">
      <w:pPr>
        <w:rPr>
          <w:rFonts w:ascii="Arial" w:eastAsia="Times New Roman" w:hAnsi="Arial" w:cs="Arial"/>
          <w:b/>
          <w:color w:val="000000"/>
          <w:szCs w:val="21"/>
        </w:rPr>
      </w:pPr>
    </w:p>
    <w:p w14:paraId="1FD94B7B" w14:textId="71BF74EC" w:rsidR="00784F1A" w:rsidRPr="005268B0" w:rsidRDefault="005268B0">
      <w:pPr>
        <w:rPr>
          <w:rFonts w:ascii="Arial" w:eastAsia="Times New Roman" w:hAnsi="Arial" w:cs="Arial"/>
          <w:b/>
          <w:color w:val="000000"/>
          <w:szCs w:val="21"/>
        </w:rPr>
      </w:pPr>
      <w:r w:rsidRPr="005268B0">
        <w:rPr>
          <w:rFonts w:ascii="Arial" w:eastAsia="Times New Roman" w:hAnsi="Arial" w:cs="Arial"/>
          <w:b/>
          <w:color w:val="000000"/>
          <w:szCs w:val="21"/>
        </w:rPr>
        <w:t>Largest diameter of the appendix (cm)</w:t>
      </w:r>
    </w:p>
    <w:p w14:paraId="28098319" w14:textId="21A0AE33" w:rsidR="005268B0" w:rsidRDefault="005268B0">
      <w:pPr>
        <w:rPr>
          <w:rFonts w:ascii="Arial" w:hAnsi="Arial" w:cs="Arial"/>
          <w:b/>
          <w:color w:val="000000"/>
          <w:sz w:val="18"/>
          <w:szCs w:val="18"/>
        </w:rPr>
      </w:pPr>
      <w:r w:rsidRPr="005268B0">
        <w:rPr>
          <w:rFonts w:ascii="Arial" w:eastAsia="Times New Roman" w:hAnsi="Arial" w:cs="Arial"/>
          <w:b/>
          <w:noProof/>
          <w:color w:val="000000"/>
          <w:sz w:val="18"/>
          <w:szCs w:val="18"/>
        </w:rPr>
        <w:drawing>
          <wp:inline distT="0" distB="0" distL="0" distR="0" wp14:anchorId="7009BC14" wp14:editId="01D9F535">
            <wp:extent cx="5274310" cy="5735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99FF" w14:textId="279E1032" w:rsidR="005268B0" w:rsidRPr="005268B0" w:rsidRDefault="005268B0">
      <w:pPr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 w:hint="eastAsia"/>
          <w:b/>
          <w:color w:val="000000"/>
          <w:sz w:val="18"/>
          <w:szCs w:val="18"/>
        </w:rPr>
        <w:t>A</w:t>
      </w:r>
      <w:r>
        <w:rPr>
          <w:rFonts w:ascii="Arial" w:hAnsi="Arial" w:cs="Arial"/>
          <w:b/>
          <w:color w:val="000000"/>
          <w:sz w:val="18"/>
          <w:szCs w:val="18"/>
        </w:rPr>
        <w:t xml:space="preserve">nova: </w:t>
      </w:r>
      <w:r w:rsidRPr="005268B0">
        <w:rPr>
          <w:rFonts w:ascii="Arial" w:hAnsi="Arial" w:cs="Arial"/>
          <w:bCs/>
          <w:color w:val="000000"/>
          <w:sz w:val="18"/>
          <w:szCs w:val="18"/>
        </w:rPr>
        <w:t xml:space="preserve">F = </w:t>
      </w:r>
      <w:r w:rsidR="00161ABF">
        <w:rPr>
          <w:rFonts w:ascii="Arial" w:hAnsi="Arial" w:cs="Arial"/>
          <w:bCs/>
          <w:color w:val="000000"/>
          <w:sz w:val="18"/>
          <w:szCs w:val="18"/>
        </w:rPr>
        <w:t>0.2</w:t>
      </w:r>
      <w:r w:rsidR="009E76B6">
        <w:rPr>
          <w:rFonts w:ascii="Arial" w:hAnsi="Arial" w:cs="Arial"/>
          <w:bCs/>
          <w:color w:val="000000"/>
          <w:sz w:val="18"/>
          <w:szCs w:val="18"/>
        </w:rPr>
        <w:t>21</w:t>
      </w:r>
      <w:r w:rsidRPr="005268B0">
        <w:rPr>
          <w:rFonts w:ascii="Arial" w:hAnsi="Arial" w:cs="Arial"/>
          <w:bCs/>
          <w:color w:val="000000"/>
          <w:sz w:val="18"/>
          <w:szCs w:val="18"/>
        </w:rPr>
        <w:t xml:space="preserve"> p-value = 0.</w:t>
      </w:r>
      <w:r w:rsidR="00161ABF">
        <w:rPr>
          <w:rFonts w:ascii="Arial" w:hAnsi="Arial" w:cs="Arial"/>
          <w:bCs/>
          <w:color w:val="000000"/>
          <w:sz w:val="18"/>
          <w:szCs w:val="18"/>
        </w:rPr>
        <w:t>88</w:t>
      </w:r>
      <w:r w:rsidR="009E76B6">
        <w:rPr>
          <w:rFonts w:ascii="Arial" w:hAnsi="Arial" w:cs="Arial"/>
          <w:bCs/>
          <w:color w:val="000000"/>
          <w:sz w:val="18"/>
          <w:szCs w:val="18"/>
        </w:rPr>
        <w:t>2</w:t>
      </w:r>
    </w:p>
    <w:p w14:paraId="448D57B0" w14:textId="475432A0" w:rsidR="005268B0" w:rsidRDefault="005268B0">
      <w:pPr>
        <w:rPr>
          <w:rFonts w:ascii="Arial" w:hAnsi="Arial" w:cs="Arial"/>
          <w:bCs/>
          <w:color w:val="000000"/>
          <w:sz w:val="18"/>
          <w:szCs w:val="18"/>
        </w:rPr>
      </w:pPr>
      <w:r w:rsidRPr="005268B0">
        <w:rPr>
          <w:rFonts w:ascii="Arial" w:hAnsi="Arial" w:cs="Arial" w:hint="eastAsia"/>
          <w:bCs/>
          <w:color w:val="000000"/>
          <w:sz w:val="18"/>
          <w:szCs w:val="18"/>
        </w:rPr>
        <w:t>T</w:t>
      </w:r>
      <w:r w:rsidRPr="005268B0">
        <w:rPr>
          <w:rFonts w:ascii="Arial" w:hAnsi="Arial" w:cs="Arial"/>
          <w:bCs/>
          <w:color w:val="000000"/>
          <w:sz w:val="18"/>
          <w:szCs w:val="18"/>
        </w:rPr>
        <w:t>his means we fail to reject the means of appendix diameter are different in different surgical stages.</w:t>
      </w:r>
    </w:p>
    <w:p w14:paraId="7C511F66" w14:textId="0D794E98" w:rsidR="005268B0" w:rsidRDefault="005268B0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Also, I checked the pairwise comparison by Tukey’s method.</w:t>
      </w:r>
      <w:r w:rsidR="003B5085" w:rsidRPr="003B5085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3B5085">
        <w:rPr>
          <w:rFonts w:ascii="Arial" w:hAnsi="Arial" w:cs="Arial"/>
          <w:bCs/>
          <w:color w:val="000000"/>
          <w:sz w:val="18"/>
          <w:szCs w:val="18"/>
        </w:rPr>
        <w:t>The table below show the pairwise difference, confidence interval and the p-value of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268B0" w14:paraId="08572AFD" w14:textId="77777777" w:rsidTr="005268B0">
        <w:tc>
          <w:tcPr>
            <w:tcW w:w="1659" w:type="dxa"/>
          </w:tcPr>
          <w:p w14:paraId="4C68E865" w14:textId="77777777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6FA844D4" w14:textId="274BF33D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iff</w:t>
            </w:r>
          </w:p>
        </w:tc>
        <w:tc>
          <w:tcPr>
            <w:tcW w:w="1659" w:type="dxa"/>
          </w:tcPr>
          <w:p w14:paraId="25656690" w14:textId="67824E46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ower</w:t>
            </w:r>
          </w:p>
        </w:tc>
        <w:tc>
          <w:tcPr>
            <w:tcW w:w="1659" w:type="dxa"/>
          </w:tcPr>
          <w:p w14:paraId="3E1C6B5E" w14:textId="75F78498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u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pper</w:t>
            </w:r>
          </w:p>
        </w:tc>
        <w:tc>
          <w:tcPr>
            <w:tcW w:w="1660" w:type="dxa"/>
          </w:tcPr>
          <w:p w14:paraId="634FD2CF" w14:textId="2C64B534" w:rsidR="005268B0" w:rsidRPr="00824C03" w:rsidRDefault="005268B0">
            <w:pPr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</w:pPr>
            <w:r w:rsidRPr="00824C03">
              <w:rPr>
                <w:rFonts w:ascii="Arial" w:hAnsi="Arial" w:cs="Arial" w:hint="eastAsia"/>
                <w:bCs/>
                <w:i/>
                <w:iCs/>
                <w:color w:val="000000"/>
                <w:sz w:val="18"/>
                <w:szCs w:val="18"/>
              </w:rPr>
              <w:t>p</w:t>
            </w:r>
            <w:r w:rsidRPr="00824C03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  <w:t>-value</w:t>
            </w:r>
          </w:p>
        </w:tc>
      </w:tr>
      <w:tr w:rsidR="005268B0" w14:paraId="17FBAE3E" w14:textId="77777777" w:rsidTr="005268B0">
        <w:tc>
          <w:tcPr>
            <w:tcW w:w="1659" w:type="dxa"/>
          </w:tcPr>
          <w:p w14:paraId="1318F2F2" w14:textId="2A27A753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-1</w:t>
            </w:r>
          </w:p>
        </w:tc>
        <w:tc>
          <w:tcPr>
            <w:tcW w:w="1659" w:type="dxa"/>
          </w:tcPr>
          <w:p w14:paraId="3F2CE8E2" w14:textId="5AA927AB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659" w:type="dxa"/>
          </w:tcPr>
          <w:p w14:paraId="38EEFE11" w14:textId="7E2F5D12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1659" w:type="dxa"/>
          </w:tcPr>
          <w:p w14:paraId="4395B575" w14:textId="44EBD257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268B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0.63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0" w:type="dxa"/>
          </w:tcPr>
          <w:p w14:paraId="615F16D4" w14:textId="57E5BB9B" w:rsidR="005268B0" w:rsidRPr="00824C03" w:rsidRDefault="005268B0">
            <w:pPr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</w:pPr>
            <w:r w:rsidRPr="00824C03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  <w:t>0.999</w:t>
            </w:r>
          </w:p>
        </w:tc>
      </w:tr>
      <w:tr w:rsidR="005268B0" w14:paraId="7F6C6D76" w14:textId="77777777" w:rsidTr="005268B0">
        <w:tc>
          <w:tcPr>
            <w:tcW w:w="1659" w:type="dxa"/>
          </w:tcPr>
          <w:p w14:paraId="2D58313A" w14:textId="1FC2F442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-1</w:t>
            </w:r>
          </w:p>
        </w:tc>
        <w:tc>
          <w:tcPr>
            <w:tcW w:w="1659" w:type="dxa"/>
          </w:tcPr>
          <w:p w14:paraId="2B655A75" w14:textId="26A80536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.323</w:t>
            </w:r>
          </w:p>
        </w:tc>
        <w:tc>
          <w:tcPr>
            <w:tcW w:w="1659" w:type="dxa"/>
          </w:tcPr>
          <w:p w14:paraId="6A4C12EB" w14:textId="603397DF" w:rsidR="005268B0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1659" w:type="dxa"/>
          </w:tcPr>
          <w:p w14:paraId="037EA81A" w14:textId="32662E43" w:rsidR="005268B0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.377</w:t>
            </w:r>
          </w:p>
        </w:tc>
        <w:tc>
          <w:tcPr>
            <w:tcW w:w="1660" w:type="dxa"/>
          </w:tcPr>
          <w:p w14:paraId="2D03A20C" w14:textId="52D4AF36" w:rsidR="005268B0" w:rsidRPr="00824C03" w:rsidRDefault="00161ABF">
            <w:pPr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</w:pPr>
            <w:r w:rsidRPr="00824C03">
              <w:rPr>
                <w:rFonts w:ascii="Arial" w:hAnsi="Arial" w:cs="Arial" w:hint="eastAsia"/>
                <w:bCs/>
                <w:i/>
                <w:iCs/>
                <w:color w:val="000000"/>
                <w:sz w:val="18"/>
                <w:szCs w:val="18"/>
              </w:rPr>
              <w:t>0</w:t>
            </w:r>
            <w:r w:rsidRPr="00824C03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  <w:t>.852</w:t>
            </w:r>
          </w:p>
        </w:tc>
      </w:tr>
      <w:tr w:rsidR="005268B0" w14:paraId="4365F093" w14:textId="77777777" w:rsidTr="005268B0">
        <w:tc>
          <w:tcPr>
            <w:tcW w:w="1659" w:type="dxa"/>
          </w:tcPr>
          <w:p w14:paraId="7DB05687" w14:textId="290CE7AE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-1</w:t>
            </w:r>
          </w:p>
        </w:tc>
        <w:tc>
          <w:tcPr>
            <w:tcW w:w="1659" w:type="dxa"/>
          </w:tcPr>
          <w:p w14:paraId="70F47340" w14:textId="6A13D573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.425</w:t>
            </w:r>
          </w:p>
        </w:tc>
        <w:tc>
          <w:tcPr>
            <w:tcW w:w="1659" w:type="dxa"/>
          </w:tcPr>
          <w:p w14:paraId="6CF641FA" w14:textId="39B9BD8F" w:rsidR="005268B0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0.635</w:t>
            </w:r>
          </w:p>
        </w:tc>
        <w:tc>
          <w:tcPr>
            <w:tcW w:w="1659" w:type="dxa"/>
          </w:tcPr>
          <w:p w14:paraId="3E4E0B08" w14:textId="2F7617A3" w:rsidR="005268B0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.721</w:t>
            </w:r>
          </w:p>
        </w:tc>
        <w:tc>
          <w:tcPr>
            <w:tcW w:w="1660" w:type="dxa"/>
          </w:tcPr>
          <w:p w14:paraId="530A0B72" w14:textId="041EF439" w:rsidR="005268B0" w:rsidRPr="00824C03" w:rsidRDefault="00161ABF">
            <w:pPr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</w:pPr>
            <w:r w:rsidRPr="00824C03">
              <w:rPr>
                <w:rFonts w:ascii="Arial" w:hAnsi="Arial" w:cs="Arial" w:hint="eastAsia"/>
                <w:bCs/>
                <w:i/>
                <w:iCs/>
                <w:color w:val="000000"/>
                <w:sz w:val="18"/>
                <w:szCs w:val="18"/>
              </w:rPr>
              <w:t>0</w:t>
            </w:r>
            <w:r w:rsidRPr="00824C03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  <w:t>.998</w:t>
            </w:r>
          </w:p>
        </w:tc>
      </w:tr>
      <w:tr w:rsidR="005268B0" w14:paraId="0C3A70BA" w14:textId="77777777" w:rsidTr="005268B0">
        <w:tc>
          <w:tcPr>
            <w:tcW w:w="1659" w:type="dxa"/>
          </w:tcPr>
          <w:p w14:paraId="69B3813E" w14:textId="4BE08376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-2</w:t>
            </w:r>
          </w:p>
        </w:tc>
        <w:tc>
          <w:tcPr>
            <w:tcW w:w="1659" w:type="dxa"/>
          </w:tcPr>
          <w:p w14:paraId="267215E5" w14:textId="4D112C87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.302</w:t>
            </w:r>
          </w:p>
        </w:tc>
        <w:tc>
          <w:tcPr>
            <w:tcW w:w="1659" w:type="dxa"/>
          </w:tcPr>
          <w:p w14:paraId="01BEBB07" w14:textId="37508DD1" w:rsidR="005268B0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0.845</w:t>
            </w:r>
          </w:p>
        </w:tc>
        <w:tc>
          <w:tcPr>
            <w:tcW w:w="1659" w:type="dxa"/>
          </w:tcPr>
          <w:p w14:paraId="0D199DF0" w14:textId="1D602486" w:rsidR="005268B0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.450</w:t>
            </w:r>
          </w:p>
        </w:tc>
        <w:tc>
          <w:tcPr>
            <w:tcW w:w="1660" w:type="dxa"/>
          </w:tcPr>
          <w:p w14:paraId="2ACCC1FA" w14:textId="6601B4FE" w:rsidR="005268B0" w:rsidRPr="00824C03" w:rsidRDefault="00161ABF">
            <w:pPr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</w:pPr>
            <w:r w:rsidRPr="00824C03">
              <w:rPr>
                <w:rFonts w:ascii="Arial" w:hAnsi="Arial" w:cs="Arial" w:hint="eastAsia"/>
                <w:bCs/>
                <w:i/>
                <w:iCs/>
                <w:color w:val="000000"/>
                <w:sz w:val="18"/>
                <w:szCs w:val="18"/>
              </w:rPr>
              <w:t>0</w:t>
            </w:r>
            <w:r w:rsidRPr="00824C03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  <w:t>.899</w:t>
            </w:r>
          </w:p>
        </w:tc>
      </w:tr>
      <w:tr w:rsidR="005268B0" w14:paraId="0DA46176" w14:textId="77777777" w:rsidTr="005268B0">
        <w:tc>
          <w:tcPr>
            <w:tcW w:w="1659" w:type="dxa"/>
          </w:tcPr>
          <w:p w14:paraId="38CB2147" w14:textId="2F7DA1CB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-2</w:t>
            </w:r>
          </w:p>
        </w:tc>
        <w:tc>
          <w:tcPr>
            <w:tcW w:w="1659" w:type="dxa"/>
          </w:tcPr>
          <w:p w14:paraId="63C86D85" w14:textId="7DAD19A4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1659" w:type="dxa"/>
          </w:tcPr>
          <w:p w14:paraId="1B1E6128" w14:textId="0ABA1A86" w:rsidR="005268B0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0.973</w:t>
            </w:r>
          </w:p>
        </w:tc>
        <w:tc>
          <w:tcPr>
            <w:tcW w:w="1659" w:type="dxa"/>
          </w:tcPr>
          <w:p w14:paraId="77820D33" w14:textId="5AACB13D" w:rsidR="005268B0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.838</w:t>
            </w:r>
          </w:p>
        </w:tc>
        <w:tc>
          <w:tcPr>
            <w:tcW w:w="1660" w:type="dxa"/>
          </w:tcPr>
          <w:p w14:paraId="53415D47" w14:textId="373CF6A9" w:rsidR="005268B0" w:rsidRPr="00824C03" w:rsidRDefault="00161ABF">
            <w:pPr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</w:pPr>
            <w:r w:rsidRPr="00824C03">
              <w:rPr>
                <w:rFonts w:ascii="Arial" w:hAnsi="Arial" w:cs="Arial" w:hint="eastAsia"/>
                <w:bCs/>
                <w:i/>
                <w:iCs/>
                <w:color w:val="000000"/>
                <w:sz w:val="18"/>
                <w:szCs w:val="18"/>
              </w:rPr>
              <w:t>0</w:t>
            </w:r>
            <w:r w:rsidRPr="00824C03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  <w:t>.999</w:t>
            </w:r>
          </w:p>
        </w:tc>
      </w:tr>
      <w:tr w:rsidR="005268B0" w14:paraId="66BC95A3" w14:textId="77777777" w:rsidTr="005268B0">
        <w:tc>
          <w:tcPr>
            <w:tcW w:w="1659" w:type="dxa"/>
          </w:tcPr>
          <w:p w14:paraId="763B9839" w14:textId="157075A0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-3</w:t>
            </w:r>
          </w:p>
        </w:tc>
        <w:tc>
          <w:tcPr>
            <w:tcW w:w="1659" w:type="dxa"/>
          </w:tcPr>
          <w:p w14:paraId="674BB0ED" w14:textId="105BAC4C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0.280</w:t>
            </w:r>
          </w:p>
        </w:tc>
        <w:tc>
          <w:tcPr>
            <w:tcW w:w="1659" w:type="dxa"/>
          </w:tcPr>
          <w:p w14:paraId="5DCF556E" w14:textId="40D20D94" w:rsidR="005268B0" w:rsidRDefault="005268B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1.462</w:t>
            </w:r>
          </w:p>
        </w:tc>
        <w:tc>
          <w:tcPr>
            <w:tcW w:w="1659" w:type="dxa"/>
          </w:tcPr>
          <w:p w14:paraId="760D34EC" w14:textId="59F04472" w:rsidR="005268B0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.902</w:t>
            </w:r>
          </w:p>
        </w:tc>
        <w:tc>
          <w:tcPr>
            <w:tcW w:w="1660" w:type="dxa"/>
          </w:tcPr>
          <w:p w14:paraId="73B44B60" w14:textId="7BE70465" w:rsidR="005268B0" w:rsidRPr="00824C03" w:rsidRDefault="00161ABF">
            <w:pPr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</w:pPr>
            <w:r w:rsidRPr="00824C03">
              <w:rPr>
                <w:rFonts w:ascii="Arial" w:hAnsi="Arial" w:cs="Arial" w:hint="eastAsia"/>
                <w:bCs/>
                <w:i/>
                <w:iCs/>
                <w:color w:val="000000"/>
                <w:sz w:val="18"/>
                <w:szCs w:val="18"/>
              </w:rPr>
              <w:t>0</w:t>
            </w:r>
            <w:r w:rsidRPr="00824C03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</w:rPr>
              <w:t>.924</w:t>
            </w:r>
          </w:p>
        </w:tc>
      </w:tr>
    </w:tbl>
    <w:p w14:paraId="0B8F30B3" w14:textId="5CBB0355" w:rsidR="00161ABF" w:rsidRDefault="00161ABF" w:rsidP="00161ABF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lastRenderedPageBreak/>
        <w:t xml:space="preserve">The result shows that we fail to reject the </w:t>
      </w:r>
      <w:r w:rsidRPr="005268B0">
        <w:rPr>
          <w:rFonts w:ascii="Arial" w:hAnsi="Arial" w:cs="Arial"/>
          <w:bCs/>
          <w:color w:val="000000"/>
          <w:sz w:val="18"/>
          <w:szCs w:val="18"/>
        </w:rPr>
        <w:t xml:space="preserve">means of appendix diameter are different in </w:t>
      </w:r>
      <w:r>
        <w:rPr>
          <w:rFonts w:ascii="Arial" w:hAnsi="Arial" w:cs="Arial"/>
          <w:bCs/>
          <w:color w:val="000000"/>
          <w:sz w:val="18"/>
          <w:szCs w:val="18"/>
        </w:rPr>
        <w:t>each pair of</w:t>
      </w:r>
      <w:r w:rsidRPr="005268B0">
        <w:rPr>
          <w:rFonts w:ascii="Arial" w:hAnsi="Arial" w:cs="Arial"/>
          <w:bCs/>
          <w:color w:val="000000"/>
          <w:sz w:val="18"/>
          <w:szCs w:val="18"/>
        </w:rPr>
        <w:t xml:space="preserve"> surgical stages.</w:t>
      </w:r>
    </w:p>
    <w:p w14:paraId="04270C81" w14:textId="0F4BEFC3" w:rsidR="005268B0" w:rsidRPr="00161ABF" w:rsidRDefault="005268B0">
      <w:pPr>
        <w:rPr>
          <w:rFonts w:ascii="Arial" w:hAnsi="Arial" w:cs="Arial"/>
          <w:bCs/>
          <w:color w:val="000000"/>
          <w:sz w:val="18"/>
          <w:szCs w:val="18"/>
        </w:rPr>
      </w:pPr>
    </w:p>
    <w:p w14:paraId="70C8E1CE" w14:textId="15155EB0" w:rsidR="005268B0" w:rsidRDefault="005268B0">
      <w:pPr>
        <w:rPr>
          <w:rFonts w:ascii="Arial" w:eastAsia="Times New Roman" w:hAnsi="Arial" w:cs="Arial"/>
          <w:b/>
          <w:color w:val="000000"/>
          <w:szCs w:val="21"/>
        </w:rPr>
      </w:pPr>
      <w:r w:rsidRPr="005268B0">
        <w:rPr>
          <w:rFonts w:ascii="Arial" w:eastAsia="Times New Roman" w:hAnsi="Arial" w:cs="Arial"/>
          <w:b/>
          <w:color w:val="000000"/>
          <w:szCs w:val="21"/>
        </w:rPr>
        <w:t>Maximal mural diameter (cm)</w:t>
      </w:r>
    </w:p>
    <w:p w14:paraId="6FDE3FEE" w14:textId="05CE0C5C" w:rsidR="00161ABF" w:rsidRDefault="00161ABF">
      <w:pPr>
        <w:rPr>
          <w:rFonts w:ascii="Arial" w:hAnsi="Arial" w:cs="Arial"/>
          <w:b/>
          <w:color w:val="000000"/>
          <w:szCs w:val="21"/>
        </w:rPr>
      </w:pPr>
      <w:r>
        <w:rPr>
          <w:noProof/>
        </w:rPr>
        <w:drawing>
          <wp:inline distT="0" distB="0" distL="0" distR="0" wp14:anchorId="2BCA8B96" wp14:editId="26F7A6FD">
            <wp:extent cx="5274310" cy="5723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52FF" w14:textId="77777777" w:rsidR="00161ABF" w:rsidRDefault="00161ABF" w:rsidP="00161ABF">
      <w:pPr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Anova: </w:t>
      </w:r>
      <w:r>
        <w:rPr>
          <w:rFonts w:ascii="Arial" w:hAnsi="Arial" w:cs="Arial"/>
          <w:bCs/>
          <w:color w:val="000000"/>
          <w:sz w:val="18"/>
          <w:szCs w:val="18"/>
        </w:rPr>
        <w:t>F = 1.185 p-value = 0.323</w:t>
      </w:r>
    </w:p>
    <w:p w14:paraId="43560689" w14:textId="361F1CD0" w:rsidR="00161ABF" w:rsidRDefault="00161ABF" w:rsidP="00161ABF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This means we fail to reject the means of </w:t>
      </w:r>
      <w:r w:rsidRPr="00161ABF">
        <w:rPr>
          <w:rFonts w:ascii="Arial" w:hAnsi="Arial" w:cs="Arial"/>
          <w:bCs/>
          <w:color w:val="000000"/>
          <w:sz w:val="18"/>
          <w:szCs w:val="18"/>
        </w:rPr>
        <w:t xml:space="preserve">mural diameter </w:t>
      </w:r>
      <w:r>
        <w:rPr>
          <w:rFonts w:ascii="Arial" w:hAnsi="Arial" w:cs="Arial"/>
          <w:bCs/>
          <w:color w:val="000000"/>
          <w:sz w:val="18"/>
          <w:szCs w:val="18"/>
        </w:rPr>
        <w:t>are different in different surgical stages.</w:t>
      </w:r>
    </w:p>
    <w:p w14:paraId="56458006" w14:textId="5297FBBB" w:rsidR="00161ABF" w:rsidRDefault="00161ABF" w:rsidP="00161ABF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Also, I checked the pairwise comparison by Tukey’s method.</w:t>
      </w:r>
      <w:r w:rsidR="003B5085">
        <w:rPr>
          <w:rFonts w:ascii="Arial" w:hAnsi="Arial" w:cs="Arial"/>
          <w:bCs/>
          <w:color w:val="000000"/>
          <w:sz w:val="18"/>
          <w:szCs w:val="18"/>
        </w:rPr>
        <w:t xml:space="preserve"> The table below show the pairwise difference, confidence interval and the p-value of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61ABF" w14:paraId="087CAE5B" w14:textId="77777777" w:rsidTr="00161AB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403E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711B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diff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BF78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544F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1BE3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p-value</w:t>
            </w:r>
          </w:p>
        </w:tc>
      </w:tr>
      <w:tr w:rsidR="00161ABF" w14:paraId="3977D707" w14:textId="77777777" w:rsidTr="00161AB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9933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2-1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FF95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F0F7" w14:textId="7B3E119E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-0.095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F48B" w14:textId="1426EA75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56E8" w14:textId="1EF5FAE8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0.968</w:t>
            </w:r>
          </w:p>
        </w:tc>
      </w:tr>
      <w:tr w:rsidR="00161ABF" w14:paraId="09F8ACEC" w14:textId="77777777" w:rsidTr="00161AB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EBBA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3-1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23A5" w14:textId="162ADAA5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-0.011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726C" w14:textId="286144CA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-0.223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47E9" w14:textId="0F21615D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.200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BC11" w14:textId="4F1087E5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0.998</w:t>
            </w:r>
          </w:p>
        </w:tc>
      </w:tr>
      <w:tr w:rsidR="00161ABF" w14:paraId="3050A022" w14:textId="77777777" w:rsidTr="00161AB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9DEC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4-1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2573" w14:textId="50EC0004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87E4" w14:textId="3F8F96CB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-0.038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0ADF" w14:textId="0376D54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ED13" w14:textId="27190B88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0.263</w:t>
            </w:r>
          </w:p>
        </w:tc>
      </w:tr>
      <w:tr w:rsidR="00161ABF" w14:paraId="5AF32414" w14:textId="77777777" w:rsidTr="00161AB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14F8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3-2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25B0" w14:textId="61B50E75" w:rsidR="00161ABF" w:rsidRDefault="003B5085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C899" w14:textId="6D298315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-0</w:t>
            </w:r>
            <w:r w:rsidR="003B50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.256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7291" w14:textId="7926AFC8" w:rsidR="00161ABF" w:rsidRDefault="003B5085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0E7B" w14:textId="7D0633E5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0.8983</w:t>
            </w:r>
          </w:p>
        </w:tc>
      </w:tr>
      <w:tr w:rsidR="00161ABF" w14:paraId="1DAAF137" w14:textId="77777777" w:rsidTr="00161AB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F13B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4-2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2660" w14:textId="2927FBF9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0.0</w:t>
            </w:r>
            <w:r w:rsidR="003B50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68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DE5B" w14:textId="27D8470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-0.</w:t>
            </w:r>
            <w:r w:rsidR="003B50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079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2CB6" w14:textId="19E88BD5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</w:t>
            </w:r>
            <w:r w:rsidR="003B50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3248" w14:textId="24679E51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0.616</w:t>
            </w:r>
          </w:p>
        </w:tc>
      </w:tr>
      <w:tr w:rsidR="00161ABF" w14:paraId="52DA61A6" w14:textId="77777777" w:rsidTr="00161AB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849A" w14:textId="77777777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4-3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D592" w14:textId="485F01B0" w:rsidR="00161ABF" w:rsidRDefault="003B5085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.099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22C6" w14:textId="33F13978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</w:t>
            </w:r>
            <w:r w:rsidR="003B50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.</w:t>
            </w:r>
            <w:r w:rsidR="003B50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CC83" w14:textId="0B7B549F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</w:t>
            </w:r>
            <w:r w:rsidR="003B50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.331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9B79" w14:textId="12677A83" w:rsidR="00161ABF" w:rsidRDefault="00161ABF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0.670</w:t>
            </w:r>
          </w:p>
        </w:tc>
      </w:tr>
    </w:tbl>
    <w:p w14:paraId="1EE0FE57" w14:textId="4D2F1ECA" w:rsidR="00161ABF" w:rsidRDefault="00161ABF" w:rsidP="00161ABF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lastRenderedPageBreak/>
        <w:t xml:space="preserve">The result shows that we fail to reject the means of </w:t>
      </w:r>
      <w:r w:rsidRPr="00161ABF">
        <w:rPr>
          <w:rFonts w:ascii="Arial" w:hAnsi="Arial" w:cs="Arial"/>
          <w:bCs/>
          <w:color w:val="000000"/>
          <w:sz w:val="18"/>
          <w:szCs w:val="18"/>
        </w:rPr>
        <w:t>mural diameter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are different in each pair of surgical stages.</w:t>
      </w:r>
    </w:p>
    <w:p w14:paraId="4CBCCDBC" w14:textId="77777777" w:rsidR="00161ABF" w:rsidRPr="00161ABF" w:rsidRDefault="00161ABF">
      <w:pPr>
        <w:rPr>
          <w:rFonts w:ascii="Arial" w:hAnsi="Arial" w:cs="Arial"/>
          <w:b/>
          <w:color w:val="000000"/>
          <w:szCs w:val="21"/>
        </w:rPr>
      </w:pPr>
    </w:p>
    <w:p w14:paraId="3DFD77C8" w14:textId="01C8E3F5" w:rsidR="005268B0" w:rsidRDefault="005268B0">
      <w:pPr>
        <w:rPr>
          <w:rFonts w:ascii="Arial" w:eastAsia="Times New Roman" w:hAnsi="Arial" w:cs="Arial"/>
          <w:b/>
          <w:color w:val="000000"/>
          <w:szCs w:val="21"/>
        </w:rPr>
      </w:pPr>
      <w:r w:rsidRPr="005268B0">
        <w:rPr>
          <w:rFonts w:ascii="Arial" w:eastAsia="Times New Roman" w:hAnsi="Arial" w:cs="Arial"/>
          <w:b/>
          <w:color w:val="000000"/>
          <w:szCs w:val="21"/>
        </w:rPr>
        <w:t>Fecalith</w:t>
      </w:r>
    </w:p>
    <w:p w14:paraId="12DDCD1A" w14:textId="29DFC93C" w:rsidR="003B5085" w:rsidRDefault="003B5085">
      <w:pPr>
        <w:rPr>
          <w:rFonts w:ascii="Arial" w:hAnsi="Arial" w:cs="Arial"/>
          <w:b/>
          <w:color w:val="000000"/>
          <w:szCs w:val="21"/>
        </w:rPr>
      </w:pPr>
      <w:r w:rsidRPr="003B5085">
        <w:rPr>
          <w:rFonts w:ascii="Arial" w:eastAsia="Times New Roman" w:hAnsi="Arial" w:cs="Arial"/>
          <w:b/>
          <w:noProof/>
          <w:color w:val="000000"/>
          <w:szCs w:val="21"/>
        </w:rPr>
        <w:drawing>
          <wp:inline distT="0" distB="0" distL="0" distR="0" wp14:anchorId="1DE3F872" wp14:editId="721BA6ED">
            <wp:extent cx="5274310" cy="5061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D572" w14:textId="6311C7CA" w:rsidR="003B5085" w:rsidRDefault="003B5085">
      <w:pPr>
        <w:rPr>
          <w:rFonts w:ascii="Arial" w:hAnsi="Arial" w:cs="Arial"/>
          <w:bCs/>
          <w:color w:val="000000"/>
          <w:sz w:val="18"/>
          <w:szCs w:val="18"/>
        </w:rPr>
      </w:pPr>
      <w:r w:rsidRPr="003B5085">
        <w:rPr>
          <w:rFonts w:ascii="Arial" w:hAnsi="Arial" w:cs="Arial" w:hint="eastAsia"/>
          <w:bCs/>
          <w:color w:val="000000"/>
          <w:sz w:val="18"/>
          <w:szCs w:val="18"/>
        </w:rPr>
        <w:t>B</w:t>
      </w:r>
      <w:r w:rsidRPr="003B5085">
        <w:rPr>
          <w:rFonts w:ascii="Arial" w:hAnsi="Arial" w:cs="Arial"/>
          <w:bCs/>
          <w:color w:val="000000"/>
          <w:sz w:val="18"/>
          <w:szCs w:val="18"/>
        </w:rPr>
        <w:t xml:space="preserve">y </w:t>
      </w:r>
      <w:r>
        <w:rPr>
          <w:rFonts w:ascii="Arial" w:hAnsi="Arial" w:cs="Arial"/>
          <w:bCs/>
          <w:color w:val="000000"/>
          <w:sz w:val="18"/>
          <w:szCs w:val="18"/>
        </w:rPr>
        <w:t>Pearson chi-square test, the p-value is 0.013. Therefore, we can conclude there is association between fecalith and surgical stage.</w:t>
      </w:r>
    </w:p>
    <w:p w14:paraId="3C2A80ED" w14:textId="45A0D731" w:rsidR="00D02E41" w:rsidRDefault="00D02E41">
      <w:pPr>
        <w:rPr>
          <w:rFonts w:ascii="Arial" w:hAnsi="Arial" w:cs="Arial"/>
          <w:bCs/>
          <w:color w:val="000000"/>
          <w:sz w:val="18"/>
          <w:szCs w:val="18"/>
        </w:rPr>
      </w:pPr>
    </w:p>
    <w:p w14:paraId="391CA704" w14:textId="6372E401" w:rsidR="00D02E41" w:rsidRPr="00D02E41" w:rsidRDefault="00D02E41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Due to the limited </w:t>
      </w:r>
      <w:r w:rsidR="009E76B6">
        <w:rPr>
          <w:rFonts w:ascii="Arial" w:hAnsi="Arial" w:cs="Arial"/>
          <w:bCs/>
          <w:color w:val="000000"/>
          <w:sz w:val="18"/>
          <w:szCs w:val="18"/>
        </w:rPr>
        <w:t>sample size, I also checked the association by Fisher’s exact test. P-value is 0.0095 which indicates that there is association between between fecalith and surgical stage.</w:t>
      </w:r>
    </w:p>
    <w:p w14:paraId="69DF040E" w14:textId="77777777" w:rsidR="003B5085" w:rsidRPr="009E76B6" w:rsidRDefault="003B5085">
      <w:pPr>
        <w:rPr>
          <w:rFonts w:ascii="Arial" w:hAnsi="Arial" w:cs="Arial"/>
          <w:bCs/>
          <w:color w:val="000000"/>
          <w:sz w:val="18"/>
          <w:szCs w:val="18"/>
        </w:rPr>
      </w:pPr>
    </w:p>
    <w:p w14:paraId="7525C9F6" w14:textId="7FB856E2" w:rsidR="005268B0" w:rsidRDefault="005268B0">
      <w:pPr>
        <w:rPr>
          <w:rFonts w:ascii="Arial" w:eastAsia="Times New Roman" w:hAnsi="Arial" w:cs="Arial"/>
          <w:b/>
          <w:color w:val="000000"/>
          <w:szCs w:val="21"/>
        </w:rPr>
      </w:pPr>
      <w:r w:rsidRPr="005268B0">
        <w:rPr>
          <w:rFonts w:ascii="Arial" w:eastAsia="Times New Roman" w:hAnsi="Arial" w:cs="Arial"/>
          <w:b/>
          <w:color w:val="000000"/>
          <w:szCs w:val="21"/>
        </w:rPr>
        <w:t>Fluid</w:t>
      </w:r>
    </w:p>
    <w:p w14:paraId="5DEA2BE3" w14:textId="769D4A29" w:rsidR="003B5085" w:rsidRDefault="003B5085">
      <w:pPr>
        <w:rPr>
          <w:rFonts w:ascii="Arial" w:eastAsia="Times New Roman" w:hAnsi="Arial" w:cs="Arial"/>
          <w:b/>
          <w:color w:val="000000"/>
          <w:szCs w:val="21"/>
        </w:rPr>
      </w:pPr>
      <w:r w:rsidRPr="003B5085">
        <w:rPr>
          <w:rFonts w:ascii="Arial" w:eastAsia="Times New Roman" w:hAnsi="Arial" w:cs="Arial"/>
          <w:b/>
          <w:noProof/>
          <w:color w:val="000000"/>
          <w:szCs w:val="21"/>
        </w:rPr>
        <w:lastRenderedPageBreak/>
        <w:drawing>
          <wp:inline distT="0" distB="0" distL="0" distR="0" wp14:anchorId="0B32FFE8" wp14:editId="1B73B5E4">
            <wp:extent cx="5274310" cy="4733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252D" w14:textId="5B62F54C" w:rsidR="003B5085" w:rsidRDefault="003B5085" w:rsidP="003B5085">
      <w:pPr>
        <w:rPr>
          <w:rFonts w:ascii="Arial" w:hAnsi="Arial" w:cs="Arial"/>
          <w:bCs/>
          <w:color w:val="000000"/>
          <w:sz w:val="18"/>
          <w:szCs w:val="18"/>
        </w:rPr>
      </w:pPr>
      <w:r w:rsidRPr="003B5085">
        <w:rPr>
          <w:rFonts w:ascii="Arial" w:hAnsi="Arial" w:cs="Arial" w:hint="eastAsia"/>
          <w:bCs/>
          <w:color w:val="000000"/>
          <w:sz w:val="18"/>
          <w:szCs w:val="18"/>
        </w:rPr>
        <w:t>B</w:t>
      </w:r>
      <w:r w:rsidRPr="003B5085">
        <w:rPr>
          <w:rFonts w:ascii="Arial" w:hAnsi="Arial" w:cs="Arial"/>
          <w:bCs/>
          <w:color w:val="000000"/>
          <w:sz w:val="18"/>
          <w:szCs w:val="18"/>
        </w:rPr>
        <w:t xml:space="preserve">y </w:t>
      </w:r>
      <w:r>
        <w:rPr>
          <w:rFonts w:ascii="Arial" w:hAnsi="Arial" w:cs="Arial"/>
          <w:bCs/>
          <w:color w:val="000000"/>
          <w:sz w:val="18"/>
          <w:szCs w:val="18"/>
        </w:rPr>
        <w:t>Pearson chi-square test, the p-value is 0.013. Therefore, we can conclude there is association between fluid and surgical stage.</w:t>
      </w:r>
    </w:p>
    <w:p w14:paraId="7E6948C9" w14:textId="77777777" w:rsidR="009E76B6" w:rsidRDefault="009E76B6" w:rsidP="003B5085">
      <w:pPr>
        <w:rPr>
          <w:rFonts w:ascii="Arial" w:hAnsi="Arial" w:cs="Arial"/>
          <w:bCs/>
          <w:color w:val="000000"/>
          <w:sz w:val="18"/>
          <w:szCs w:val="18"/>
        </w:rPr>
      </w:pPr>
    </w:p>
    <w:p w14:paraId="6668BE8C" w14:textId="1800372E" w:rsidR="009E76B6" w:rsidRPr="00D02E41" w:rsidRDefault="009E76B6" w:rsidP="009E76B6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Due to the limited sample size, I also checked the association by Fisher’s exact test. P-value is 0.0136 which indicates that there is association between between fluid and surgical stage.</w:t>
      </w:r>
    </w:p>
    <w:p w14:paraId="172C695A" w14:textId="77777777" w:rsidR="006F5282" w:rsidRDefault="006F5282">
      <w:pPr>
        <w:rPr>
          <w:rFonts w:ascii="Arial" w:hAnsi="Arial" w:cs="Arial"/>
          <w:b/>
          <w:bCs/>
          <w:szCs w:val="21"/>
        </w:rPr>
      </w:pPr>
    </w:p>
    <w:p w14:paraId="566B618C" w14:textId="399F39DB" w:rsidR="003B5085" w:rsidRDefault="006F5282">
      <w:pPr>
        <w:rPr>
          <w:rFonts w:ascii="Arial" w:hAnsi="Arial" w:cs="Arial"/>
          <w:b/>
          <w:bCs/>
          <w:szCs w:val="21"/>
        </w:rPr>
      </w:pPr>
      <w:r w:rsidRPr="006F5282">
        <w:rPr>
          <w:rFonts w:ascii="Arial" w:hAnsi="Arial" w:cs="Arial"/>
          <w:b/>
          <w:bCs/>
          <w:szCs w:val="21"/>
        </w:rPr>
        <w:t>Regression</w:t>
      </w:r>
      <w:r w:rsidR="007D6DDA">
        <w:rPr>
          <w:rFonts w:ascii="Arial" w:hAnsi="Arial" w:cs="Arial"/>
          <w:b/>
          <w:bCs/>
          <w:szCs w:val="21"/>
        </w:rPr>
        <w:t xml:space="preserve"> (Based on 74 patients after remove NA)</w:t>
      </w:r>
    </w:p>
    <w:p w14:paraId="2BA10D8F" w14:textId="2253E8EB" w:rsidR="006F5282" w:rsidRDefault="006F5282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From above</w:t>
      </w:r>
      <w:r w:rsidR="00C2185D">
        <w:rPr>
          <w:rFonts w:ascii="Arial" w:hAnsi="Arial" w:cs="Arial"/>
          <w:szCs w:val="21"/>
        </w:rPr>
        <w:t xml:space="preserve"> visualization, I add fecalith and fluid as covariates in the prediction regression model for surgical stage.</w:t>
      </w:r>
    </w:p>
    <w:p w14:paraId="081B4954" w14:textId="77777777" w:rsidR="00C2185D" w:rsidRPr="00C2185D" w:rsidRDefault="00C2185D" w:rsidP="00C2185D">
      <w:pPr>
        <w:rPr>
          <w:rFonts w:ascii="Arial" w:hAnsi="Arial" w:cs="Arial"/>
          <w:szCs w:val="21"/>
        </w:rPr>
      </w:pPr>
    </w:p>
    <w:p w14:paraId="19D8D9B5" w14:textId="77777777" w:rsidR="00C2185D" w:rsidRDefault="00C2185D" w:rsidP="00C2185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All following variables are binary variable.</w:t>
      </w:r>
    </w:p>
    <w:p w14:paraId="2F24C574" w14:textId="505B2335" w:rsidR="00C2185D" w:rsidRDefault="00C2185D" w:rsidP="00C2185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surg, it means surgical stage which combine </w:t>
      </w:r>
      <w:r w:rsidRPr="00C2185D">
        <w:rPr>
          <w:rFonts w:ascii="Arial" w:hAnsi="Arial" w:cs="Arial"/>
          <w:szCs w:val="21"/>
        </w:rPr>
        <w:t>combine 1&amp;2, 3&amp;4</w:t>
      </w:r>
    </w:p>
    <w:p w14:paraId="6B126B43" w14:textId="77777777" w:rsidR="00C2185D" w:rsidRDefault="00C2185D" w:rsidP="00C2185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app, it is indicator of </w:t>
      </w:r>
      <w:r w:rsidRPr="00C2185D">
        <w:rPr>
          <w:rFonts w:ascii="Arial" w:hAnsi="Arial" w:cs="Arial"/>
          <w:szCs w:val="21"/>
        </w:rPr>
        <w:t>diamete</w:t>
      </w:r>
      <w:r>
        <w:rPr>
          <w:rFonts w:ascii="Arial" w:hAnsi="Arial" w:cs="Arial"/>
          <w:szCs w:val="21"/>
        </w:rPr>
        <w:t>r</w:t>
      </w:r>
      <w:r w:rsidRPr="00C2185D">
        <w:rPr>
          <w:rFonts w:ascii="Arial" w:hAnsi="Arial" w:cs="Arial"/>
          <w:szCs w:val="21"/>
        </w:rPr>
        <w:t xml:space="preserve"> of appendix</w:t>
      </w:r>
      <w:r>
        <w:rPr>
          <w:rFonts w:ascii="Arial" w:hAnsi="Arial" w:cs="Arial"/>
          <w:szCs w:val="21"/>
        </w:rPr>
        <w:t xml:space="preserve"> with cutoff point at 1mm.</w:t>
      </w:r>
    </w:p>
    <w:p w14:paraId="6A47396C" w14:textId="3CA9E1C0" w:rsidR="00C2185D" w:rsidRDefault="00C2185D" w:rsidP="00C2185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lossSM, it means </w:t>
      </w:r>
      <w:r w:rsidRPr="00C2185D">
        <w:rPr>
          <w:rFonts w:ascii="Arial" w:hAnsi="Arial" w:cs="Arial"/>
          <w:szCs w:val="21"/>
        </w:rPr>
        <w:t>loss of normal echogenic submucosal layer. In the dataset, loss of SM layer is captured by the ultrasound stage (combine 1&amp;2, 3&amp;4)</w:t>
      </w:r>
    </w:p>
    <w:p w14:paraId="5C4658B1" w14:textId="64039A85" w:rsidR="00C2185D" w:rsidRDefault="00C2185D" w:rsidP="00C2185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>ecalith:</w:t>
      </w:r>
      <w:r w:rsidRPr="00C2185D">
        <w:t xml:space="preserve"> </w:t>
      </w:r>
      <w:r w:rsidRPr="00C2185D">
        <w:rPr>
          <w:rFonts w:ascii="Arial" w:hAnsi="Arial" w:cs="Arial"/>
          <w:szCs w:val="21"/>
        </w:rPr>
        <w:t>presence of fecalith</w:t>
      </w:r>
    </w:p>
    <w:p w14:paraId="6784FB7D" w14:textId="3A5AEC16" w:rsidR="00C2185D" w:rsidRPr="00C2185D" w:rsidRDefault="00C2185D" w:rsidP="00C2185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>reefluid:</w:t>
      </w:r>
      <w:r w:rsidRPr="00C2185D">
        <w:t xml:space="preserve"> </w:t>
      </w:r>
      <w:r w:rsidRPr="00C2185D">
        <w:rPr>
          <w:rFonts w:ascii="Arial" w:hAnsi="Arial" w:cs="Arial"/>
          <w:szCs w:val="21"/>
        </w:rPr>
        <w:t>Presence of surrounding free fluid</w:t>
      </w:r>
    </w:p>
    <w:p w14:paraId="59DF3D0B" w14:textId="033A9ED3" w:rsidR="00C2185D" w:rsidRDefault="00C2185D">
      <w:pPr>
        <w:rPr>
          <w:rFonts w:ascii="Arial" w:hAnsi="Arial" w:cs="Arial"/>
          <w:szCs w:val="21"/>
        </w:rPr>
      </w:pPr>
    </w:p>
    <w:p w14:paraId="7AEBB640" w14:textId="3FBBBEE5" w:rsidR="00E745A4" w:rsidRDefault="00E745A4">
      <w:pPr>
        <w:rPr>
          <w:rFonts w:ascii="Arial" w:hAnsi="Arial" w:cs="Arial"/>
          <w:szCs w:val="21"/>
        </w:rPr>
      </w:pPr>
    </w:p>
    <w:p w14:paraId="20973B86" w14:textId="77777777" w:rsidR="00E745A4" w:rsidRPr="00C2185D" w:rsidRDefault="00E745A4">
      <w:pPr>
        <w:rPr>
          <w:rFonts w:ascii="Arial" w:hAnsi="Arial" w:cs="Arial" w:hint="eastAsia"/>
          <w:szCs w:val="21"/>
        </w:rPr>
      </w:pPr>
    </w:p>
    <w:p w14:paraId="00EAE939" w14:textId="3299EC96" w:rsidR="00C2185D" w:rsidRDefault="00C2185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lastRenderedPageBreak/>
        <w:t>I</w:t>
      </w:r>
      <w:r>
        <w:rPr>
          <w:rFonts w:ascii="Arial" w:hAnsi="Arial" w:cs="Arial"/>
          <w:szCs w:val="21"/>
        </w:rPr>
        <w:t xml:space="preserve"> have tried following 4 logistic regression models:</w:t>
      </w:r>
    </w:p>
    <w:p w14:paraId="15C31BC5" w14:textId="3574C2D5" w:rsidR="00C2185D" w:rsidRDefault="00C2185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 xml:space="preserve">odel 1: </w:t>
      </w:r>
      <w:r w:rsidRPr="00C2185D">
        <w:rPr>
          <w:rFonts w:ascii="Arial" w:hAnsi="Arial" w:cs="Arial"/>
          <w:szCs w:val="21"/>
        </w:rPr>
        <w:t>surg ~</w:t>
      </w:r>
      <w:r>
        <w:rPr>
          <w:rFonts w:ascii="Arial" w:hAnsi="Arial" w:cs="Arial"/>
          <w:szCs w:val="21"/>
        </w:rPr>
        <w:t xml:space="preserve"> </w:t>
      </w:r>
      <w:r w:rsidRPr="00C2185D">
        <w:rPr>
          <w:rFonts w:ascii="Arial" w:hAnsi="Arial" w:cs="Arial"/>
          <w:szCs w:val="21"/>
        </w:rPr>
        <w:t>app_ + lossSM + fecalith</w:t>
      </w:r>
      <w:r>
        <w:rPr>
          <w:rFonts w:ascii="Arial" w:hAnsi="Arial" w:cs="Arial"/>
          <w:szCs w:val="21"/>
        </w:rPr>
        <w:t xml:space="preserve"> + </w:t>
      </w:r>
      <w:r w:rsidRPr="00C2185D">
        <w:rPr>
          <w:rFonts w:ascii="Arial" w:hAnsi="Arial" w:cs="Arial"/>
          <w:szCs w:val="21"/>
        </w:rPr>
        <w:t>freefluid</w:t>
      </w:r>
    </w:p>
    <w:p w14:paraId="35880DAB" w14:textId="000C982F" w:rsidR="00C2185D" w:rsidRPr="00A8737E" w:rsidRDefault="00C2185D">
      <w:pPr>
        <w:rPr>
          <w:rFonts w:ascii="Arial" w:hAnsi="Arial" w:cs="Arial"/>
          <w:b/>
          <w:bCs/>
          <w:szCs w:val="21"/>
        </w:rPr>
      </w:pPr>
      <w:r w:rsidRPr="00A8737E">
        <w:rPr>
          <w:rFonts w:ascii="Arial" w:hAnsi="Arial" w:cs="Arial" w:hint="eastAsia"/>
          <w:b/>
          <w:bCs/>
          <w:szCs w:val="21"/>
        </w:rPr>
        <w:t>M</w:t>
      </w:r>
      <w:r w:rsidRPr="00A8737E">
        <w:rPr>
          <w:rFonts w:ascii="Arial" w:hAnsi="Arial" w:cs="Arial"/>
          <w:b/>
          <w:bCs/>
          <w:szCs w:val="21"/>
        </w:rPr>
        <w:t xml:space="preserve">odel 2: surg ~ </w:t>
      </w:r>
      <w:bookmarkStart w:id="0" w:name="_Hlk63617769"/>
      <w:r w:rsidRPr="00A8737E">
        <w:rPr>
          <w:rFonts w:ascii="Arial" w:hAnsi="Arial" w:cs="Arial"/>
          <w:b/>
          <w:bCs/>
          <w:szCs w:val="21"/>
        </w:rPr>
        <w:t>app_ + lossSM + fecalith</w:t>
      </w:r>
      <w:bookmarkEnd w:id="0"/>
    </w:p>
    <w:p w14:paraId="4192E9EF" w14:textId="7ADF355F" w:rsidR="00C2185D" w:rsidRDefault="00C2185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 xml:space="preserve">odel 3: </w:t>
      </w:r>
      <w:r w:rsidRPr="00C2185D">
        <w:rPr>
          <w:rFonts w:ascii="Arial" w:hAnsi="Arial" w:cs="Arial"/>
          <w:szCs w:val="21"/>
        </w:rPr>
        <w:t>surg ~ app_ + lossSM + freefluid</w:t>
      </w:r>
    </w:p>
    <w:p w14:paraId="600F6FC7" w14:textId="63029767" w:rsidR="00AB2C63" w:rsidRDefault="00AB2C63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 xml:space="preserve">odel 4: surg ~ </w:t>
      </w:r>
      <w:r w:rsidRPr="00C2185D">
        <w:rPr>
          <w:rFonts w:ascii="Arial" w:hAnsi="Arial" w:cs="Arial"/>
          <w:szCs w:val="21"/>
        </w:rPr>
        <w:t>lossSM + fecalith</w:t>
      </w:r>
      <w:r>
        <w:rPr>
          <w:rFonts w:ascii="Arial" w:hAnsi="Arial" w:cs="Arial"/>
          <w:szCs w:val="21"/>
        </w:rPr>
        <w:t xml:space="preserve"> + </w:t>
      </w:r>
      <w:r w:rsidRPr="00C2185D">
        <w:rPr>
          <w:rFonts w:ascii="Arial" w:hAnsi="Arial" w:cs="Arial"/>
          <w:szCs w:val="21"/>
        </w:rPr>
        <w:t>freefluid</w:t>
      </w:r>
    </w:p>
    <w:p w14:paraId="202D60C7" w14:textId="320E3B82" w:rsidR="00AB2C63" w:rsidRDefault="00C2185D" w:rsidP="00AB2C63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 xml:space="preserve">odel </w:t>
      </w:r>
      <w:r w:rsidR="00AB2C63">
        <w:rPr>
          <w:rFonts w:ascii="Arial" w:hAnsi="Arial" w:cs="Arial"/>
          <w:szCs w:val="21"/>
        </w:rPr>
        <w:t>5</w:t>
      </w:r>
      <w:r>
        <w:rPr>
          <w:rFonts w:ascii="Arial" w:hAnsi="Arial" w:cs="Arial"/>
          <w:szCs w:val="21"/>
        </w:rPr>
        <w:t xml:space="preserve">: </w:t>
      </w:r>
      <w:r w:rsidRPr="00C2185D">
        <w:rPr>
          <w:rFonts w:ascii="Arial" w:hAnsi="Arial" w:cs="Arial"/>
          <w:szCs w:val="21"/>
        </w:rPr>
        <w:t xml:space="preserve">surg ~ </w:t>
      </w:r>
      <w:r w:rsidR="00AB2C63" w:rsidRPr="00C2185D">
        <w:rPr>
          <w:rFonts w:ascii="Arial" w:hAnsi="Arial" w:cs="Arial"/>
          <w:szCs w:val="21"/>
        </w:rPr>
        <w:t>lossSM</w:t>
      </w:r>
      <w:r w:rsidR="00AB2C63">
        <w:rPr>
          <w:rFonts w:ascii="Arial" w:hAnsi="Arial" w:cs="Arial"/>
          <w:szCs w:val="21"/>
        </w:rPr>
        <w:t xml:space="preserve"> </w:t>
      </w:r>
      <w:r w:rsidRPr="00C2185D">
        <w:rPr>
          <w:rFonts w:ascii="Arial" w:hAnsi="Arial" w:cs="Arial"/>
          <w:szCs w:val="21"/>
        </w:rPr>
        <w:t xml:space="preserve">+ </w:t>
      </w:r>
      <w:r w:rsidR="00AB2C63" w:rsidRPr="00C2185D">
        <w:rPr>
          <w:rFonts w:ascii="Arial" w:hAnsi="Arial" w:cs="Arial"/>
          <w:szCs w:val="21"/>
        </w:rPr>
        <w:t>app_</w:t>
      </w:r>
    </w:p>
    <w:p w14:paraId="2A4EE328" w14:textId="16B18BA5" w:rsidR="00AB2C63" w:rsidRDefault="00AB2C63" w:rsidP="00AB2C63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 xml:space="preserve">odel 6: </w:t>
      </w:r>
      <w:r w:rsidRPr="00C2185D">
        <w:rPr>
          <w:rFonts w:ascii="Arial" w:hAnsi="Arial" w:cs="Arial"/>
          <w:szCs w:val="21"/>
        </w:rPr>
        <w:t>surg ~ lossSM + fecalith</w:t>
      </w:r>
      <w:r>
        <w:rPr>
          <w:rFonts w:ascii="Arial" w:hAnsi="Arial" w:cs="Arial"/>
          <w:szCs w:val="21"/>
        </w:rPr>
        <w:t xml:space="preserve"> </w:t>
      </w:r>
    </w:p>
    <w:p w14:paraId="2CE7F88F" w14:textId="1EF161AB" w:rsidR="00AB2C63" w:rsidRDefault="00AB2C63" w:rsidP="00C2185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 xml:space="preserve">odel 7: </w:t>
      </w:r>
      <w:r w:rsidRPr="00C2185D">
        <w:rPr>
          <w:rFonts w:ascii="Arial" w:hAnsi="Arial" w:cs="Arial"/>
          <w:szCs w:val="21"/>
        </w:rPr>
        <w:t xml:space="preserve">surg ~ </w:t>
      </w:r>
      <w:r>
        <w:rPr>
          <w:rFonts w:ascii="Arial" w:hAnsi="Arial" w:cs="Arial"/>
          <w:szCs w:val="21"/>
        </w:rPr>
        <w:t>l</w:t>
      </w:r>
      <w:r w:rsidRPr="00C2185D">
        <w:rPr>
          <w:rFonts w:ascii="Arial" w:hAnsi="Arial" w:cs="Arial"/>
          <w:szCs w:val="21"/>
        </w:rPr>
        <w:t>ossSM + freefluid</w:t>
      </w:r>
      <w:r>
        <w:rPr>
          <w:rFonts w:ascii="Arial" w:hAnsi="Arial" w:cs="Arial"/>
          <w:szCs w:val="21"/>
        </w:rPr>
        <w:t xml:space="preserve"> </w:t>
      </w:r>
    </w:p>
    <w:p w14:paraId="5CAF9FA4" w14:textId="08D18041" w:rsidR="009A3523" w:rsidRDefault="009A3523" w:rsidP="00C2185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 xml:space="preserve">odel </w:t>
      </w:r>
      <w:r w:rsidR="00AB2C63">
        <w:rPr>
          <w:rFonts w:ascii="Arial" w:hAnsi="Arial" w:cs="Arial"/>
          <w:szCs w:val="21"/>
        </w:rPr>
        <w:t>8</w:t>
      </w:r>
      <w:r>
        <w:rPr>
          <w:rFonts w:ascii="Arial" w:hAnsi="Arial" w:cs="Arial"/>
          <w:szCs w:val="21"/>
        </w:rPr>
        <w:t>: surg ~ lossSM</w:t>
      </w:r>
      <w:r w:rsidR="00ED6B9A">
        <w:rPr>
          <w:rFonts w:ascii="Arial" w:hAnsi="Arial" w:cs="Arial"/>
          <w:szCs w:val="21"/>
        </w:rPr>
        <w:t xml:space="preserve"> (The model picked by </w:t>
      </w:r>
      <w:r w:rsidR="00ED6B9A" w:rsidRPr="009A3523">
        <w:rPr>
          <w:rFonts w:ascii="Arial" w:hAnsi="Arial" w:cs="Arial"/>
          <w:szCs w:val="21"/>
        </w:rPr>
        <w:t>stepwise model selection by AIC</w:t>
      </w:r>
      <w:r w:rsidR="00ED6B9A">
        <w:rPr>
          <w:rFonts w:ascii="Arial" w:hAnsi="Arial" w:cs="Arial"/>
          <w:szCs w:val="21"/>
        </w:rPr>
        <w:t>)</w:t>
      </w:r>
    </w:p>
    <w:p w14:paraId="41DBA729" w14:textId="22A8B905" w:rsidR="0074452A" w:rsidRDefault="0074452A" w:rsidP="00C2185D">
      <w:pPr>
        <w:rPr>
          <w:rFonts w:ascii="Arial" w:hAnsi="Arial" w:cs="Arial"/>
          <w:szCs w:val="21"/>
        </w:rPr>
      </w:pPr>
    </w:p>
    <w:p w14:paraId="3DCEC896" w14:textId="7B04CC0A" w:rsidR="0074452A" w:rsidRDefault="0074452A" w:rsidP="00C2185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I</w:t>
      </w:r>
      <w:r>
        <w:rPr>
          <w:rFonts w:ascii="Arial" w:hAnsi="Arial" w:cs="Arial"/>
          <w:szCs w:val="21"/>
        </w:rPr>
        <w:t xml:space="preserve"> checked their performance by confusion matrix and related statistics.</w:t>
      </w:r>
      <w:r w:rsidR="00A8737E">
        <w:rPr>
          <w:rFonts w:ascii="Arial" w:hAnsi="Arial" w:cs="Arial"/>
          <w:szCs w:val="21"/>
        </w:rPr>
        <w:t xml:space="preserve"> (cut at probability 0.5)</w:t>
      </w:r>
    </w:p>
    <w:p w14:paraId="7482A50C" w14:textId="5302C5E1" w:rsidR="0074452A" w:rsidRDefault="0074452A" w:rsidP="00C2185D">
      <w:pPr>
        <w:rPr>
          <w:rFonts w:ascii="Arial" w:hAnsi="Arial" w:cs="Arial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929"/>
        <w:gridCol w:w="928"/>
        <w:gridCol w:w="1021"/>
        <w:gridCol w:w="860"/>
        <w:gridCol w:w="928"/>
        <w:gridCol w:w="742"/>
        <w:gridCol w:w="742"/>
        <w:gridCol w:w="883"/>
      </w:tblGrid>
      <w:tr w:rsidR="0020422E" w14:paraId="0833B890" w14:textId="5D9CCC93" w:rsidTr="0020422E">
        <w:tc>
          <w:tcPr>
            <w:tcW w:w="1274" w:type="dxa"/>
          </w:tcPr>
          <w:p w14:paraId="0AAC1991" w14:textId="22C948C8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  <w:r>
              <w:rPr>
                <w:rFonts w:ascii="Arial" w:hAnsi="Arial" w:cs="Arial"/>
                <w:szCs w:val="21"/>
              </w:rPr>
              <w:t>odel</w:t>
            </w:r>
          </w:p>
        </w:tc>
        <w:tc>
          <w:tcPr>
            <w:tcW w:w="950" w:type="dxa"/>
          </w:tcPr>
          <w:p w14:paraId="075D77FE" w14:textId="1EF9DE40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950" w:type="dxa"/>
          </w:tcPr>
          <w:p w14:paraId="27D0F41C" w14:textId="72CFFC90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2</w:t>
            </w:r>
          </w:p>
        </w:tc>
        <w:tc>
          <w:tcPr>
            <w:tcW w:w="1040" w:type="dxa"/>
          </w:tcPr>
          <w:p w14:paraId="1631AFCA" w14:textId="30190CCF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34776E88" w14:textId="28D75080" w:rsidR="0020422E" w:rsidRPr="0020422E" w:rsidRDefault="0020422E" w:rsidP="00C2185D">
            <w:pPr>
              <w:rPr>
                <w:rFonts w:ascii="Arial" w:hAnsi="Arial" w:cs="Arial"/>
                <w:szCs w:val="21"/>
              </w:rPr>
            </w:pPr>
            <w:r w:rsidRPr="0020422E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950" w:type="dxa"/>
          </w:tcPr>
          <w:p w14:paraId="0B319527" w14:textId="1C2093EB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5</w:t>
            </w:r>
          </w:p>
        </w:tc>
        <w:tc>
          <w:tcPr>
            <w:tcW w:w="623" w:type="dxa"/>
          </w:tcPr>
          <w:p w14:paraId="59E01E4C" w14:textId="71914C97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36" w:type="dxa"/>
          </w:tcPr>
          <w:p w14:paraId="0B0DFF8B" w14:textId="6E343437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899" w:type="dxa"/>
          </w:tcPr>
          <w:p w14:paraId="6360FCCA" w14:textId="62484F10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</w:tr>
      <w:tr w:rsidR="0020422E" w14:paraId="030A96AF" w14:textId="1ACEC5F9" w:rsidTr="0020422E">
        <w:tc>
          <w:tcPr>
            <w:tcW w:w="1274" w:type="dxa"/>
          </w:tcPr>
          <w:p w14:paraId="433C130D" w14:textId="70B0BE14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  <w:r>
              <w:rPr>
                <w:rFonts w:ascii="Arial" w:hAnsi="Arial" w:cs="Arial"/>
                <w:szCs w:val="21"/>
              </w:rPr>
              <w:t>ccuracy</w:t>
            </w:r>
          </w:p>
        </w:tc>
        <w:tc>
          <w:tcPr>
            <w:tcW w:w="950" w:type="dxa"/>
          </w:tcPr>
          <w:p w14:paraId="72B3B00A" w14:textId="4B87E765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.838</w:t>
            </w:r>
          </w:p>
        </w:tc>
        <w:tc>
          <w:tcPr>
            <w:tcW w:w="950" w:type="dxa"/>
          </w:tcPr>
          <w:p w14:paraId="7275530F" w14:textId="592EA785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0</w:t>
            </w:r>
            <w:r w:rsidRPr="00ED6B9A">
              <w:rPr>
                <w:rFonts w:ascii="Arial" w:hAnsi="Arial" w:cs="Arial"/>
                <w:b/>
                <w:bCs/>
                <w:szCs w:val="21"/>
              </w:rPr>
              <w:t>.865</w:t>
            </w:r>
          </w:p>
        </w:tc>
        <w:tc>
          <w:tcPr>
            <w:tcW w:w="1040" w:type="dxa"/>
          </w:tcPr>
          <w:p w14:paraId="1A006827" w14:textId="6E933BEB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.824</w:t>
            </w:r>
          </w:p>
        </w:tc>
        <w:tc>
          <w:tcPr>
            <w:tcW w:w="874" w:type="dxa"/>
          </w:tcPr>
          <w:p w14:paraId="53B55D44" w14:textId="78C10C44" w:rsidR="0020422E" w:rsidRPr="0020422E" w:rsidRDefault="0020422E" w:rsidP="00C2185D">
            <w:pPr>
              <w:rPr>
                <w:rFonts w:ascii="Arial" w:hAnsi="Arial" w:cs="Arial"/>
                <w:szCs w:val="21"/>
              </w:rPr>
            </w:pPr>
            <w:r w:rsidRPr="0020422E">
              <w:rPr>
                <w:rFonts w:ascii="Arial" w:hAnsi="Arial" w:cs="Arial" w:hint="eastAsia"/>
                <w:szCs w:val="21"/>
              </w:rPr>
              <w:t>0</w:t>
            </w:r>
            <w:r w:rsidRPr="0020422E">
              <w:rPr>
                <w:rFonts w:ascii="Arial" w:hAnsi="Arial" w:cs="Arial"/>
                <w:szCs w:val="21"/>
              </w:rPr>
              <w:t>.797</w:t>
            </w:r>
          </w:p>
        </w:tc>
        <w:tc>
          <w:tcPr>
            <w:tcW w:w="950" w:type="dxa"/>
          </w:tcPr>
          <w:p w14:paraId="1CA863D5" w14:textId="64D8294D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0</w:t>
            </w:r>
            <w:r w:rsidRPr="00ED6B9A">
              <w:rPr>
                <w:rFonts w:ascii="Arial" w:hAnsi="Arial" w:cs="Arial"/>
                <w:b/>
                <w:bCs/>
                <w:szCs w:val="21"/>
              </w:rPr>
              <w:t>.811</w:t>
            </w:r>
          </w:p>
        </w:tc>
        <w:tc>
          <w:tcPr>
            <w:tcW w:w="623" w:type="dxa"/>
          </w:tcPr>
          <w:p w14:paraId="7867BE4C" w14:textId="4B55963B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.811</w:t>
            </w:r>
          </w:p>
        </w:tc>
        <w:tc>
          <w:tcPr>
            <w:tcW w:w="736" w:type="dxa"/>
          </w:tcPr>
          <w:p w14:paraId="34D58231" w14:textId="0B654B91" w:rsidR="0020422E" w:rsidRDefault="00D31055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.797</w:t>
            </w:r>
          </w:p>
        </w:tc>
        <w:tc>
          <w:tcPr>
            <w:tcW w:w="899" w:type="dxa"/>
          </w:tcPr>
          <w:p w14:paraId="098DAD37" w14:textId="33112C19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.730</w:t>
            </w:r>
          </w:p>
        </w:tc>
      </w:tr>
      <w:tr w:rsidR="0020422E" w14:paraId="2ECD0A95" w14:textId="1B3ABC99" w:rsidTr="0020422E">
        <w:tc>
          <w:tcPr>
            <w:tcW w:w="1274" w:type="dxa"/>
          </w:tcPr>
          <w:p w14:paraId="484362CF" w14:textId="6590AA66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K</w:t>
            </w:r>
            <w:r>
              <w:rPr>
                <w:rFonts w:ascii="Arial" w:hAnsi="Arial" w:cs="Arial"/>
                <w:szCs w:val="21"/>
              </w:rPr>
              <w:t>appa</w:t>
            </w:r>
          </w:p>
        </w:tc>
        <w:tc>
          <w:tcPr>
            <w:tcW w:w="950" w:type="dxa"/>
          </w:tcPr>
          <w:p w14:paraId="5C32719F" w14:textId="29C8999B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.410</w:t>
            </w:r>
          </w:p>
        </w:tc>
        <w:tc>
          <w:tcPr>
            <w:tcW w:w="950" w:type="dxa"/>
          </w:tcPr>
          <w:p w14:paraId="163DCA1D" w14:textId="26696FFB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0</w:t>
            </w:r>
            <w:r w:rsidRPr="00ED6B9A">
              <w:rPr>
                <w:rFonts w:ascii="Arial" w:hAnsi="Arial" w:cs="Arial"/>
                <w:b/>
                <w:bCs/>
                <w:szCs w:val="21"/>
              </w:rPr>
              <w:t>.560</w:t>
            </w:r>
          </w:p>
        </w:tc>
        <w:tc>
          <w:tcPr>
            <w:tcW w:w="1040" w:type="dxa"/>
          </w:tcPr>
          <w:p w14:paraId="5B7F7CD8" w14:textId="6D9CFD71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.443</w:t>
            </w:r>
          </w:p>
        </w:tc>
        <w:tc>
          <w:tcPr>
            <w:tcW w:w="874" w:type="dxa"/>
          </w:tcPr>
          <w:p w14:paraId="62333456" w14:textId="28415C7B" w:rsidR="0020422E" w:rsidRPr="0020422E" w:rsidRDefault="0020422E" w:rsidP="00C2185D">
            <w:pPr>
              <w:rPr>
                <w:rFonts w:ascii="Arial" w:hAnsi="Arial" w:cs="Arial"/>
                <w:szCs w:val="21"/>
              </w:rPr>
            </w:pPr>
            <w:r w:rsidRPr="0020422E">
              <w:rPr>
                <w:rFonts w:ascii="Arial" w:hAnsi="Arial" w:cs="Arial" w:hint="eastAsia"/>
                <w:szCs w:val="21"/>
              </w:rPr>
              <w:t>0</w:t>
            </w:r>
            <w:r w:rsidRPr="0020422E">
              <w:rPr>
                <w:rFonts w:ascii="Arial" w:hAnsi="Arial" w:cs="Arial"/>
                <w:szCs w:val="21"/>
              </w:rPr>
              <w:t>.388</w:t>
            </w:r>
          </w:p>
        </w:tc>
        <w:tc>
          <w:tcPr>
            <w:tcW w:w="950" w:type="dxa"/>
          </w:tcPr>
          <w:p w14:paraId="44E56128" w14:textId="5395FF42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0</w:t>
            </w:r>
            <w:r w:rsidRPr="00ED6B9A">
              <w:rPr>
                <w:rFonts w:ascii="Arial" w:hAnsi="Arial" w:cs="Arial"/>
                <w:b/>
                <w:bCs/>
                <w:szCs w:val="21"/>
              </w:rPr>
              <w:t>.49</w:t>
            </w:r>
            <w:r>
              <w:rPr>
                <w:rFonts w:ascii="Arial" w:hAnsi="Arial" w:cs="Arial"/>
                <w:b/>
                <w:bCs/>
                <w:szCs w:val="21"/>
              </w:rPr>
              <w:t>1</w:t>
            </w:r>
          </w:p>
        </w:tc>
        <w:tc>
          <w:tcPr>
            <w:tcW w:w="623" w:type="dxa"/>
          </w:tcPr>
          <w:p w14:paraId="706C30A9" w14:textId="3CBAFBF9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.491</w:t>
            </w:r>
          </w:p>
        </w:tc>
        <w:tc>
          <w:tcPr>
            <w:tcW w:w="736" w:type="dxa"/>
          </w:tcPr>
          <w:p w14:paraId="07C94D82" w14:textId="77777777" w:rsidR="0020422E" w:rsidRDefault="0020422E" w:rsidP="00C2185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99" w:type="dxa"/>
          </w:tcPr>
          <w:p w14:paraId="3761F41A" w14:textId="7DF053BC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.442</w:t>
            </w:r>
          </w:p>
        </w:tc>
      </w:tr>
      <w:tr w:rsidR="0020422E" w14:paraId="71E63847" w14:textId="43DE5DF7" w:rsidTr="0020422E">
        <w:tc>
          <w:tcPr>
            <w:tcW w:w="1274" w:type="dxa"/>
          </w:tcPr>
          <w:p w14:paraId="0B1BC1CF" w14:textId="7D202C34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ensitivity</w:t>
            </w:r>
          </w:p>
        </w:tc>
        <w:tc>
          <w:tcPr>
            <w:tcW w:w="950" w:type="dxa"/>
          </w:tcPr>
          <w:p w14:paraId="42E6E735" w14:textId="19D55FCA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.400</w:t>
            </w:r>
          </w:p>
        </w:tc>
        <w:tc>
          <w:tcPr>
            <w:tcW w:w="950" w:type="dxa"/>
          </w:tcPr>
          <w:p w14:paraId="2F40C142" w14:textId="476F1C44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0</w:t>
            </w:r>
            <w:r w:rsidRPr="00ED6B9A">
              <w:rPr>
                <w:rFonts w:ascii="Arial" w:hAnsi="Arial" w:cs="Arial"/>
                <w:b/>
                <w:bCs/>
                <w:szCs w:val="21"/>
              </w:rPr>
              <w:t>.600</w:t>
            </w:r>
          </w:p>
        </w:tc>
        <w:tc>
          <w:tcPr>
            <w:tcW w:w="1040" w:type="dxa"/>
          </w:tcPr>
          <w:p w14:paraId="6242D51F" w14:textId="6A1C3BDD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.533</w:t>
            </w:r>
          </w:p>
        </w:tc>
        <w:tc>
          <w:tcPr>
            <w:tcW w:w="874" w:type="dxa"/>
          </w:tcPr>
          <w:p w14:paraId="7B2BDBFC" w14:textId="145AFA3D" w:rsidR="0020422E" w:rsidRPr="0020422E" w:rsidRDefault="0020422E" w:rsidP="00C2185D">
            <w:pPr>
              <w:rPr>
                <w:rFonts w:ascii="Arial" w:hAnsi="Arial" w:cs="Arial"/>
                <w:szCs w:val="21"/>
              </w:rPr>
            </w:pPr>
            <w:r w:rsidRPr="0020422E">
              <w:rPr>
                <w:rFonts w:ascii="Arial" w:hAnsi="Arial" w:cs="Arial" w:hint="eastAsia"/>
                <w:szCs w:val="21"/>
              </w:rPr>
              <w:t>0</w:t>
            </w:r>
            <w:r w:rsidRPr="0020422E">
              <w:rPr>
                <w:rFonts w:ascii="Arial" w:hAnsi="Arial" w:cs="Arial"/>
                <w:szCs w:val="21"/>
              </w:rPr>
              <w:t>.533</w:t>
            </w:r>
          </w:p>
        </w:tc>
        <w:tc>
          <w:tcPr>
            <w:tcW w:w="950" w:type="dxa"/>
          </w:tcPr>
          <w:p w14:paraId="38F6DF6D" w14:textId="616BAF2A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0</w:t>
            </w:r>
            <w:r w:rsidRPr="00ED6B9A">
              <w:rPr>
                <w:rFonts w:ascii="Arial" w:hAnsi="Arial" w:cs="Arial"/>
                <w:b/>
                <w:bCs/>
                <w:szCs w:val="21"/>
              </w:rPr>
              <w:t>.733</w:t>
            </w:r>
          </w:p>
        </w:tc>
        <w:tc>
          <w:tcPr>
            <w:tcW w:w="623" w:type="dxa"/>
          </w:tcPr>
          <w:p w14:paraId="1A315406" w14:textId="429EC18D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.733</w:t>
            </w:r>
          </w:p>
        </w:tc>
        <w:tc>
          <w:tcPr>
            <w:tcW w:w="736" w:type="dxa"/>
          </w:tcPr>
          <w:p w14:paraId="6C0E64FD" w14:textId="77777777" w:rsidR="0020422E" w:rsidRDefault="0020422E" w:rsidP="00C2185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99" w:type="dxa"/>
          </w:tcPr>
          <w:p w14:paraId="44C7A260" w14:textId="50AF3198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.000</w:t>
            </w:r>
          </w:p>
        </w:tc>
      </w:tr>
      <w:tr w:rsidR="0020422E" w14:paraId="48CB813B" w14:textId="39AD07F4" w:rsidTr="0020422E">
        <w:tc>
          <w:tcPr>
            <w:tcW w:w="1274" w:type="dxa"/>
          </w:tcPr>
          <w:p w14:paraId="2809FA46" w14:textId="33AB0AA9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pecificity</w:t>
            </w:r>
          </w:p>
        </w:tc>
        <w:tc>
          <w:tcPr>
            <w:tcW w:w="950" w:type="dxa"/>
          </w:tcPr>
          <w:p w14:paraId="21D31A49" w14:textId="222252F6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.949</w:t>
            </w:r>
          </w:p>
        </w:tc>
        <w:tc>
          <w:tcPr>
            <w:tcW w:w="950" w:type="dxa"/>
          </w:tcPr>
          <w:p w14:paraId="3AA4279B" w14:textId="0013B776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0</w:t>
            </w:r>
            <w:r w:rsidRPr="00ED6B9A">
              <w:rPr>
                <w:rFonts w:ascii="Arial" w:hAnsi="Arial" w:cs="Arial"/>
                <w:b/>
                <w:bCs/>
                <w:szCs w:val="21"/>
              </w:rPr>
              <w:t>.932</w:t>
            </w:r>
          </w:p>
        </w:tc>
        <w:tc>
          <w:tcPr>
            <w:tcW w:w="1040" w:type="dxa"/>
          </w:tcPr>
          <w:p w14:paraId="46902AEB" w14:textId="3F473D48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.8983</w:t>
            </w:r>
          </w:p>
        </w:tc>
        <w:tc>
          <w:tcPr>
            <w:tcW w:w="874" w:type="dxa"/>
          </w:tcPr>
          <w:p w14:paraId="7F79AF34" w14:textId="6FFFFDDE" w:rsidR="0020422E" w:rsidRPr="0020422E" w:rsidRDefault="0020422E" w:rsidP="00C2185D">
            <w:pPr>
              <w:rPr>
                <w:rFonts w:ascii="Arial" w:hAnsi="Arial" w:cs="Arial"/>
                <w:szCs w:val="21"/>
              </w:rPr>
            </w:pPr>
            <w:r w:rsidRPr="0020422E">
              <w:rPr>
                <w:rFonts w:ascii="Arial" w:hAnsi="Arial" w:cs="Arial" w:hint="eastAsia"/>
                <w:szCs w:val="21"/>
              </w:rPr>
              <w:t>0</w:t>
            </w:r>
            <w:r w:rsidRPr="0020422E">
              <w:rPr>
                <w:rFonts w:ascii="Arial" w:hAnsi="Arial" w:cs="Arial"/>
                <w:szCs w:val="21"/>
              </w:rPr>
              <w:t>.864</w:t>
            </w:r>
          </w:p>
        </w:tc>
        <w:tc>
          <w:tcPr>
            <w:tcW w:w="950" w:type="dxa"/>
          </w:tcPr>
          <w:p w14:paraId="23CB4966" w14:textId="5CA34ACE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0</w:t>
            </w:r>
            <w:r w:rsidRPr="00ED6B9A">
              <w:rPr>
                <w:rFonts w:ascii="Arial" w:hAnsi="Arial" w:cs="Arial"/>
                <w:b/>
                <w:bCs/>
                <w:szCs w:val="21"/>
              </w:rPr>
              <w:t>.831</w:t>
            </w:r>
          </w:p>
        </w:tc>
        <w:tc>
          <w:tcPr>
            <w:tcW w:w="623" w:type="dxa"/>
          </w:tcPr>
          <w:p w14:paraId="1B43B671" w14:textId="2523D7BF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.831</w:t>
            </w:r>
          </w:p>
        </w:tc>
        <w:tc>
          <w:tcPr>
            <w:tcW w:w="736" w:type="dxa"/>
          </w:tcPr>
          <w:p w14:paraId="1D52FCF5" w14:textId="77777777" w:rsidR="0020422E" w:rsidRDefault="0020422E" w:rsidP="00C2185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99" w:type="dxa"/>
          </w:tcPr>
          <w:p w14:paraId="3E16F5A1" w14:textId="7F4536C4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.661</w:t>
            </w:r>
          </w:p>
        </w:tc>
      </w:tr>
      <w:tr w:rsidR="0020422E" w14:paraId="60462DE8" w14:textId="11DA011A" w:rsidTr="0020422E">
        <w:tc>
          <w:tcPr>
            <w:tcW w:w="1274" w:type="dxa"/>
          </w:tcPr>
          <w:p w14:paraId="42299098" w14:textId="63503B3A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  <w:r>
              <w:rPr>
                <w:rFonts w:ascii="Arial" w:hAnsi="Arial" w:cs="Arial"/>
                <w:szCs w:val="21"/>
              </w:rPr>
              <w:t>UC</w:t>
            </w:r>
          </w:p>
        </w:tc>
        <w:tc>
          <w:tcPr>
            <w:tcW w:w="950" w:type="dxa"/>
          </w:tcPr>
          <w:p w14:paraId="4F9D0118" w14:textId="08258314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.906</w:t>
            </w:r>
          </w:p>
        </w:tc>
        <w:tc>
          <w:tcPr>
            <w:tcW w:w="950" w:type="dxa"/>
          </w:tcPr>
          <w:p w14:paraId="553FC272" w14:textId="1AA88234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0</w:t>
            </w:r>
            <w:r w:rsidRPr="00ED6B9A">
              <w:rPr>
                <w:rFonts w:ascii="Arial" w:hAnsi="Arial" w:cs="Arial"/>
                <w:b/>
                <w:bCs/>
                <w:szCs w:val="21"/>
              </w:rPr>
              <w:t>.894</w:t>
            </w:r>
          </w:p>
        </w:tc>
        <w:tc>
          <w:tcPr>
            <w:tcW w:w="1040" w:type="dxa"/>
          </w:tcPr>
          <w:p w14:paraId="0A136942" w14:textId="3A58EA9E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.885</w:t>
            </w:r>
          </w:p>
        </w:tc>
        <w:tc>
          <w:tcPr>
            <w:tcW w:w="874" w:type="dxa"/>
          </w:tcPr>
          <w:p w14:paraId="02F10DC0" w14:textId="79C29356" w:rsidR="0020422E" w:rsidRPr="0020422E" w:rsidRDefault="0020422E" w:rsidP="00C2185D">
            <w:pPr>
              <w:rPr>
                <w:rFonts w:ascii="Arial" w:hAnsi="Arial" w:cs="Arial"/>
                <w:szCs w:val="21"/>
              </w:rPr>
            </w:pPr>
            <w:r w:rsidRPr="0020422E">
              <w:rPr>
                <w:rFonts w:ascii="Arial" w:hAnsi="Arial" w:cs="Arial" w:hint="eastAsia"/>
                <w:szCs w:val="21"/>
              </w:rPr>
              <w:t>0</w:t>
            </w:r>
            <w:r w:rsidRPr="0020422E">
              <w:rPr>
                <w:rFonts w:ascii="Arial" w:hAnsi="Arial" w:cs="Arial"/>
                <w:szCs w:val="21"/>
              </w:rPr>
              <w:t>.870</w:t>
            </w:r>
          </w:p>
        </w:tc>
        <w:tc>
          <w:tcPr>
            <w:tcW w:w="950" w:type="dxa"/>
          </w:tcPr>
          <w:p w14:paraId="25B9B449" w14:textId="7A434D15" w:rsidR="0020422E" w:rsidRPr="00ED6B9A" w:rsidRDefault="0020422E" w:rsidP="00C2185D">
            <w:pPr>
              <w:rPr>
                <w:rFonts w:ascii="Arial" w:hAnsi="Arial" w:cs="Arial"/>
                <w:b/>
                <w:bCs/>
                <w:szCs w:val="21"/>
              </w:rPr>
            </w:pPr>
            <w:r w:rsidRPr="00ED6B9A">
              <w:rPr>
                <w:rFonts w:ascii="Arial" w:hAnsi="Arial" w:cs="Arial" w:hint="eastAsia"/>
                <w:b/>
                <w:bCs/>
                <w:szCs w:val="21"/>
              </w:rPr>
              <w:t>0</w:t>
            </w:r>
            <w:r w:rsidRPr="00ED6B9A">
              <w:rPr>
                <w:rFonts w:ascii="Arial" w:hAnsi="Arial" w:cs="Arial"/>
                <w:b/>
                <w:bCs/>
                <w:szCs w:val="21"/>
              </w:rPr>
              <w:t>.870</w:t>
            </w:r>
          </w:p>
        </w:tc>
        <w:tc>
          <w:tcPr>
            <w:tcW w:w="623" w:type="dxa"/>
          </w:tcPr>
          <w:p w14:paraId="0ACF08D7" w14:textId="7537328B" w:rsidR="0020422E" w:rsidRDefault="0020422E" w:rsidP="00C2185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.870</w:t>
            </w:r>
          </w:p>
        </w:tc>
        <w:tc>
          <w:tcPr>
            <w:tcW w:w="736" w:type="dxa"/>
          </w:tcPr>
          <w:p w14:paraId="2407B00F" w14:textId="77777777" w:rsidR="0020422E" w:rsidRDefault="0020422E" w:rsidP="00C2185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99" w:type="dxa"/>
          </w:tcPr>
          <w:p w14:paraId="7368ED3A" w14:textId="13BF114F" w:rsidR="0020422E" w:rsidRDefault="0020422E" w:rsidP="00C2185D">
            <w:pPr>
              <w:rPr>
                <w:rFonts w:ascii="Arial" w:hAnsi="Arial" w:cs="Arial"/>
                <w:szCs w:val="21"/>
              </w:rPr>
            </w:pPr>
          </w:p>
        </w:tc>
      </w:tr>
    </w:tbl>
    <w:p w14:paraId="7D102B37" w14:textId="7A78C144" w:rsidR="00D31055" w:rsidRDefault="00D31055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1BD1B05" wp14:editId="2163D225">
            <wp:simplePos x="0" y="0"/>
            <wp:positionH relativeFrom="column">
              <wp:posOffset>349885</wp:posOffset>
            </wp:positionH>
            <wp:positionV relativeFrom="paragraph">
              <wp:posOffset>65405</wp:posOffset>
            </wp:positionV>
            <wp:extent cx="1040130" cy="467360"/>
            <wp:effectExtent l="0" t="0" r="7620" b="8890"/>
            <wp:wrapSquare wrapText="bothSides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112B3" w14:textId="5BB7F234" w:rsidR="00ED6B9A" w:rsidRDefault="00D31055">
      <w:pPr>
        <w:rPr>
          <w:rFonts w:ascii="Arial" w:hAnsi="Arial" w:cs="Arial"/>
          <w:noProof/>
          <w:szCs w:val="21"/>
        </w:rPr>
      </w:pP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4F3CE5A6" wp14:editId="58060849">
            <wp:simplePos x="0" y="0"/>
            <wp:positionH relativeFrom="column">
              <wp:posOffset>4815840</wp:posOffset>
            </wp:positionH>
            <wp:positionV relativeFrom="paragraph">
              <wp:posOffset>52070</wp:posOffset>
            </wp:positionV>
            <wp:extent cx="388620" cy="243840"/>
            <wp:effectExtent l="0" t="0" r="0" b="3810"/>
            <wp:wrapSquare wrapText="bothSides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52" t="49307" r="15990"/>
                    <a:stretch/>
                  </pic:blipFill>
                  <pic:spPr bwMode="auto">
                    <a:xfrm>
                      <a:off x="0" y="0"/>
                      <a:ext cx="38862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41E6AD51" wp14:editId="574DE1CF">
            <wp:simplePos x="0" y="0"/>
            <wp:positionH relativeFrom="column">
              <wp:posOffset>4287520</wp:posOffset>
            </wp:positionH>
            <wp:positionV relativeFrom="paragraph">
              <wp:posOffset>57150</wp:posOffset>
            </wp:positionV>
            <wp:extent cx="425450" cy="254000"/>
            <wp:effectExtent l="0" t="0" r="0" b="0"/>
            <wp:wrapSquare wrapText="bothSides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8" t="42030" r="10757" b="8695"/>
                    <a:stretch/>
                  </pic:blipFill>
                  <pic:spPr bwMode="auto">
                    <a:xfrm>
                      <a:off x="0" y="0"/>
                      <a:ext cx="42545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1AF6CBB1" wp14:editId="4523123B">
            <wp:simplePos x="0" y="0"/>
            <wp:positionH relativeFrom="column">
              <wp:posOffset>3789680</wp:posOffset>
            </wp:positionH>
            <wp:positionV relativeFrom="paragraph">
              <wp:posOffset>45085</wp:posOffset>
            </wp:positionV>
            <wp:extent cx="436880" cy="255270"/>
            <wp:effectExtent l="0" t="0" r="1270" b="0"/>
            <wp:wrapSquare wrapText="bothSides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33" t="42887" r="11340" b="5979"/>
                    <a:stretch/>
                  </pic:blipFill>
                  <pic:spPr bwMode="auto">
                    <a:xfrm>
                      <a:off x="0" y="0"/>
                      <a:ext cx="436880" cy="25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6B3744A2" wp14:editId="4C20C4A8">
            <wp:simplePos x="0" y="0"/>
            <wp:positionH relativeFrom="column">
              <wp:posOffset>3241040</wp:posOffset>
            </wp:positionH>
            <wp:positionV relativeFrom="paragraph">
              <wp:posOffset>45720</wp:posOffset>
            </wp:positionV>
            <wp:extent cx="436880" cy="255270"/>
            <wp:effectExtent l="0" t="0" r="1270" b="0"/>
            <wp:wrapSquare wrapText="bothSides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33" t="42887" r="11340" b="5979"/>
                    <a:stretch/>
                  </pic:blipFill>
                  <pic:spPr bwMode="auto">
                    <a:xfrm>
                      <a:off x="0" y="0"/>
                      <a:ext cx="436880" cy="25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978C6DF" wp14:editId="7C5501BC">
            <wp:simplePos x="0" y="0"/>
            <wp:positionH relativeFrom="column">
              <wp:posOffset>1503680</wp:posOffset>
            </wp:positionH>
            <wp:positionV relativeFrom="paragraph">
              <wp:posOffset>72390</wp:posOffset>
            </wp:positionV>
            <wp:extent cx="446405" cy="248920"/>
            <wp:effectExtent l="0" t="0" r="0" b="0"/>
            <wp:wrapSquare wrapText="bothSides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72" t="44685" r="10063" b="6306"/>
                    <a:stretch/>
                  </pic:blipFill>
                  <pic:spPr bwMode="auto">
                    <a:xfrm>
                      <a:off x="0" y="0"/>
                      <a:ext cx="446405" cy="2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0C21F1B4" wp14:editId="329568CA">
            <wp:simplePos x="0" y="0"/>
            <wp:positionH relativeFrom="column">
              <wp:posOffset>2123440</wp:posOffset>
            </wp:positionH>
            <wp:positionV relativeFrom="paragraph">
              <wp:posOffset>62230</wp:posOffset>
            </wp:positionV>
            <wp:extent cx="377190" cy="25400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72" t="40568" r="13131" b="5882"/>
                    <a:stretch/>
                  </pic:blipFill>
                  <pic:spPr bwMode="auto">
                    <a:xfrm>
                      <a:off x="0" y="0"/>
                      <a:ext cx="37719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70D3BE09" wp14:editId="3A5D98E0">
            <wp:simplePos x="0" y="0"/>
            <wp:positionH relativeFrom="column">
              <wp:posOffset>2671445</wp:posOffset>
            </wp:positionH>
            <wp:positionV relativeFrom="paragraph">
              <wp:posOffset>41910</wp:posOffset>
            </wp:positionV>
            <wp:extent cx="455295" cy="259080"/>
            <wp:effectExtent l="0" t="0" r="1905" b="762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47" t="42009" r="10394" b="5023"/>
                    <a:stretch/>
                  </pic:blipFill>
                  <pic:spPr bwMode="auto">
                    <a:xfrm>
                      <a:off x="0" y="0"/>
                      <a:ext cx="455295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3AB21" w14:textId="77777777" w:rsidR="00D31055" w:rsidRPr="00D31055" w:rsidRDefault="00D31055">
      <w:pPr>
        <w:rPr>
          <w:rFonts w:ascii="Arial" w:hAnsi="Arial" w:cs="Arial"/>
          <w:noProof/>
          <w:szCs w:val="21"/>
        </w:rPr>
      </w:pPr>
    </w:p>
    <w:p w14:paraId="4EF62E78" w14:textId="31A6D36D" w:rsidR="006F5282" w:rsidRDefault="00ED6B9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 xml:space="preserve">odel 2 have the highest accuracy and the best kappa. But considering the balance between sensitivity and specificity, I would like to choose Model </w:t>
      </w:r>
      <w:r w:rsidR="00D31055">
        <w:rPr>
          <w:rFonts w:ascii="Arial" w:hAnsi="Arial" w:cs="Arial"/>
          <w:szCs w:val="21"/>
        </w:rPr>
        <w:t>5</w:t>
      </w:r>
      <w:r>
        <w:rPr>
          <w:rFonts w:ascii="Arial" w:hAnsi="Arial" w:cs="Arial"/>
          <w:szCs w:val="21"/>
        </w:rPr>
        <w:t>.</w:t>
      </w:r>
    </w:p>
    <w:p w14:paraId="6E107627" w14:textId="5C9DFF2D" w:rsidR="00ED6B9A" w:rsidRDefault="00ED6B9A">
      <w:pPr>
        <w:rPr>
          <w:rFonts w:ascii="Arial" w:hAnsi="Arial" w:cs="Arial"/>
          <w:szCs w:val="21"/>
        </w:rPr>
      </w:pPr>
    </w:p>
    <w:p w14:paraId="34534813" w14:textId="42F11BDD" w:rsidR="00ED6B9A" w:rsidRDefault="00ED6B9A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After that I checked the correlation between lossSM and</w:t>
      </w:r>
      <w:r w:rsidR="00A10B52">
        <w:rPr>
          <w:rFonts w:ascii="Arial" w:hAnsi="Arial" w:cs="Arial"/>
          <w:szCs w:val="21"/>
        </w:rPr>
        <w:t xml:space="preserve"> all</w:t>
      </w:r>
      <w:r>
        <w:rPr>
          <w:rFonts w:ascii="Arial" w:hAnsi="Arial" w:cs="Arial"/>
          <w:szCs w:val="21"/>
        </w:rPr>
        <w:t xml:space="preserve"> other variables</w:t>
      </w:r>
      <w:r w:rsidR="00A10B52">
        <w:rPr>
          <w:rFonts w:ascii="Arial" w:hAnsi="Arial" w:cs="Arial"/>
          <w:szCs w:val="21"/>
        </w:rPr>
        <w:t xml:space="preserve"> by fisher exact test</w:t>
      </w:r>
      <w:r>
        <w:rPr>
          <w:rFonts w:ascii="Arial" w:hAnsi="Arial" w:cs="Arial"/>
          <w:szCs w:val="21"/>
        </w:rPr>
        <w:t>.</w:t>
      </w:r>
      <w:r w:rsidR="00A10B52">
        <w:rPr>
          <w:rFonts w:ascii="Arial" w:hAnsi="Arial" w:cs="Arial"/>
          <w:szCs w:val="21"/>
        </w:rPr>
        <w:t xml:space="preserve"> The result shows that all </w:t>
      </w:r>
      <w:r w:rsidR="00D31055">
        <w:rPr>
          <w:rFonts w:ascii="Arial" w:hAnsi="Arial" w:cs="Arial"/>
          <w:szCs w:val="21"/>
        </w:rPr>
        <w:t>the</w:t>
      </w:r>
      <w:r w:rsidR="00A10B52">
        <w:rPr>
          <w:rFonts w:ascii="Arial" w:hAnsi="Arial" w:cs="Arial"/>
          <w:szCs w:val="21"/>
        </w:rPr>
        <w:t xml:space="preserve"> other variables</w:t>
      </w:r>
      <w:r w:rsidR="00775D86">
        <w:rPr>
          <w:rFonts w:ascii="Arial" w:hAnsi="Arial" w:cs="Arial"/>
          <w:szCs w:val="21"/>
        </w:rPr>
        <w:t xml:space="preserve"> are</w:t>
      </w:r>
      <w:r w:rsidR="00A10B52">
        <w:rPr>
          <w:rFonts w:ascii="Arial" w:hAnsi="Arial" w:cs="Arial"/>
          <w:szCs w:val="21"/>
        </w:rPr>
        <w:t xml:space="preserve"> correlated with lossSM, which might be the reason the model selection remove other variables.</w:t>
      </w:r>
      <w:r>
        <w:rPr>
          <w:rFonts w:ascii="Arial" w:hAnsi="Arial" w:cs="Arial"/>
          <w:szCs w:val="21"/>
        </w:rPr>
        <w:t xml:space="preserve"> </w:t>
      </w:r>
    </w:p>
    <w:p w14:paraId="58C36F9F" w14:textId="77777777" w:rsidR="00ED6B9A" w:rsidRPr="006F5282" w:rsidRDefault="00ED6B9A">
      <w:pPr>
        <w:rPr>
          <w:b/>
          <w:bCs/>
          <w:sz w:val="24"/>
          <w:szCs w:val="28"/>
        </w:rPr>
      </w:pPr>
    </w:p>
    <w:sectPr w:rsidR="00ED6B9A" w:rsidRPr="006F5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B0"/>
    <w:rsid w:val="000A3602"/>
    <w:rsid w:val="00161ABF"/>
    <w:rsid w:val="0020422E"/>
    <w:rsid w:val="003A01E4"/>
    <w:rsid w:val="003B5085"/>
    <w:rsid w:val="005268B0"/>
    <w:rsid w:val="006F5282"/>
    <w:rsid w:val="0074452A"/>
    <w:rsid w:val="00775D86"/>
    <w:rsid w:val="00784F1A"/>
    <w:rsid w:val="007D6DDA"/>
    <w:rsid w:val="00824C03"/>
    <w:rsid w:val="009A3523"/>
    <w:rsid w:val="009E76B6"/>
    <w:rsid w:val="00A10B52"/>
    <w:rsid w:val="00A8737E"/>
    <w:rsid w:val="00AB2C63"/>
    <w:rsid w:val="00C2185D"/>
    <w:rsid w:val="00D02E41"/>
    <w:rsid w:val="00D31055"/>
    <w:rsid w:val="00E745A4"/>
    <w:rsid w:val="00E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19B3"/>
  <w15:chartTrackingRefBased/>
  <w15:docId w15:val="{55DB2D18-2AF4-4D23-BF91-B90D03AB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6B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晓杨</dc:creator>
  <cp:keywords/>
  <dc:description/>
  <cp:lastModifiedBy>Li, Xiaoyang</cp:lastModifiedBy>
  <cp:revision>9</cp:revision>
  <dcterms:created xsi:type="dcterms:W3CDTF">2021-01-07T05:47:00Z</dcterms:created>
  <dcterms:modified xsi:type="dcterms:W3CDTF">2021-02-08T15:47:00Z</dcterms:modified>
</cp:coreProperties>
</file>