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B627E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第一节 排列组合</w:t>
      </w:r>
    </w:p>
    <w:p w14:paraId="593901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2109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3.(2025)甲、乙、丙三个科室分别有3名、5名和2名党员。现有4个去党校学习的名额，要求至少分配给2个科室。问有多少种不同的名额分配方式？</w:t>
      </w:r>
    </w:p>
    <w:p w14:paraId="5139E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9</w:t>
      </w:r>
    </w:p>
    <w:p w14:paraId="6C1A61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10</w:t>
      </w:r>
    </w:p>
    <w:p w14:paraId="795ABD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11</w:t>
      </w:r>
    </w:p>
    <w:p w14:paraId="739C12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12</w:t>
      </w:r>
    </w:p>
    <w:p w14:paraId="444F34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FEB0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AD65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02ED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2F89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（2024）中国空间站主体由天和核心舱、问天实验舱、梦天实验舱构成。某次实验需要5名宇航员同时在三个舱中开展，每个人只能去一个舱，每个舱至少安排1名宇航员，其中甲宇航员只能去问天实验舱和梦天实验舱中的一个，则不同的安排方法有多少种？</w:t>
      </w:r>
    </w:p>
    <w:p w14:paraId="0E3321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72</w:t>
      </w:r>
    </w:p>
    <w:p w14:paraId="1452FC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88</w:t>
      </w:r>
    </w:p>
    <w:p w14:paraId="58317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100</w:t>
      </w:r>
    </w:p>
    <w:p w14:paraId="3D9F7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144</w:t>
      </w:r>
    </w:p>
    <w:p w14:paraId="14A92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E164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E594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8.（2024）企业将12个技术培训名额分配给甲、乙、丙三个研发团队。要求乙团队分配的培训名额比甲团队少，但比丙团队多，且每个团队至少分配1个名额。问有多少种不同的分配方式？</w:t>
      </w:r>
    </w:p>
    <w:p w14:paraId="4BC30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6</w:t>
      </w:r>
    </w:p>
    <w:p w14:paraId="483F10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7</w:t>
      </w:r>
    </w:p>
    <w:p w14:paraId="5F254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36</w:t>
      </w:r>
    </w:p>
    <w:p w14:paraId="04D92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42</w:t>
      </w:r>
    </w:p>
    <w:p w14:paraId="44E27F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6A4A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1D01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（2024）安排A、B、C、D共4个研发团队参与甲、乙、丙3个课题的研究，要求每个课题至少有1个团队参与，每个团队必须且只能参与1个课题，如甲课题参与的团队数超过1个，则A、B都不参与甲课题，问共有多少种不同的安排方式？</w:t>
      </w:r>
    </w:p>
    <w:p w14:paraId="76A6DD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24</w:t>
      </w:r>
    </w:p>
    <w:p w14:paraId="38DCCD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26</w:t>
      </w:r>
    </w:p>
    <w:p w14:paraId="4FBE54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36</w:t>
      </w:r>
    </w:p>
    <w:p w14:paraId="36263C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42</w:t>
      </w:r>
    </w:p>
    <w:p w14:paraId="26B2B6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B13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DE3C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（2023）某空军基地举行飞行训练，有8架歼击机、3架预警直升机、2架反潜直升机参与训练，每架飞机编号不同。训练时，需派出3架歼击机、2架预警直升机、1架反潜直升机进行起降飞行。若每次只能起飞1架飞机，其中3架歼击机必须相邻起飞，2架预警直升机不能相邻起飞，那么不同的起飞方式有多少种？</w:t>
      </w:r>
    </w:p>
    <w:p w14:paraId="658311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504</w:t>
      </w:r>
    </w:p>
    <w:p w14:paraId="7B670A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4032</w:t>
      </w:r>
    </w:p>
    <w:p w14:paraId="6CEFDC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8064</w:t>
      </w:r>
    </w:p>
    <w:p w14:paraId="66DEDA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24192</w:t>
      </w:r>
    </w:p>
    <w:p w14:paraId="2B6A80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81EC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9B75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13.（2023）某产业展洽会主办方融合“七巧板”元素设计了七大展示区域（如下图所示），甲、乙、丙三家参展公司从7块展区中分别选择面积各不相同的一个区域进行布展，则共有多少种选择方案？</w:t>
      </w:r>
    </w:p>
    <w:p w14:paraId="0DCD1B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40000" cy="2552700"/>
            <wp:effectExtent l="0" t="0" r="12700" b="0"/>
            <wp:docPr id="253" name="图片 253" descr="0132bf68-3043-4f13-b18e-1e1e5ec33d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 descr="0132bf68-3043-4f13-b18e-1e1e5ec33dc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73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  48</w:t>
      </w:r>
    </w:p>
    <w:p w14:paraId="4B3952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72</w:t>
      </w:r>
    </w:p>
    <w:p w14:paraId="62280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96</w:t>
      </w:r>
    </w:p>
    <w:p w14:paraId="582AD9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192</w:t>
      </w:r>
    </w:p>
    <w:p w14:paraId="4792D4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DC22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9B01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420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F51D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（2023）教育平台的网络课程由阅读资料、观看视频、论坛交流、练习作业和问卷考试五部分学习内容组成。学员需先后完成这五部分学习内容，其中论坛交流与练习作业均不能在最先和最后完成，则学员安排学习的顺序共有：</w:t>
      </w:r>
    </w:p>
    <w:p w14:paraId="28E20E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120种</w:t>
      </w:r>
    </w:p>
    <w:p w14:paraId="15EF38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72种</w:t>
      </w:r>
    </w:p>
    <w:p w14:paraId="286988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36种</w:t>
      </w:r>
    </w:p>
    <w:p w14:paraId="1BE136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  24种</w:t>
      </w:r>
    </w:p>
    <w:p w14:paraId="06AD65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BAD1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D24F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2188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17.（2023）冬奥会短道速滑比赛，有3个国家4名运动员参加比赛，其中2名中国运动员，已知中国运动员始终处于领滑位置，则运动员的排序共有：</w:t>
      </w:r>
    </w:p>
    <w:p w14:paraId="1A6A5F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  12种</w:t>
      </w:r>
    </w:p>
    <w:p w14:paraId="42F710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16种</w:t>
      </w:r>
    </w:p>
    <w:p w14:paraId="5FC00E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18种</w:t>
      </w:r>
    </w:p>
    <w:p w14:paraId="4168A7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  20种</w:t>
      </w:r>
    </w:p>
    <w:p w14:paraId="5721EA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F21C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1533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20.（2022）某智能停车场泊车的泊车位置由电脑随机派位生成。现有两排车位，每排4个，有4辆不同的车需要泊车。泊车要求至少有一车与其它车不同排，且甲乙两车在同一排。则电脑可生成几种派位方式？</w:t>
      </w:r>
    </w:p>
    <w:p w14:paraId="78A3A7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672</w:t>
      </w:r>
    </w:p>
    <w:p w14:paraId="6A38A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480</w:t>
      </w:r>
    </w:p>
    <w:p w14:paraId="5CB654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384</w:t>
      </w:r>
    </w:p>
    <w:p w14:paraId="507182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288</w:t>
      </w:r>
    </w:p>
    <w:p w14:paraId="58FDC2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3898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9D7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.（2022）某市举办世界遗产大会，开幕式会场需要从6组志愿者中选出4组分别从事防疫协助、嘉宾引导、英语翻译、物资发放四项不同的工作，其中甲、乙组不能从事英语翻译工作，丙组只能从事防疫协助工作，则派选方案有：</w:t>
      </w:r>
    </w:p>
    <w:p w14:paraId="1BEC3E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36种</w:t>
      </w:r>
    </w:p>
    <w:p w14:paraId="3B83DC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72种</w:t>
      </w:r>
    </w:p>
    <w:p w14:paraId="4F12AB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108种</w:t>
      </w:r>
    </w:p>
    <w:p w14:paraId="7F134D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144种</w:t>
      </w:r>
    </w:p>
    <w:p w14:paraId="2598F9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1A03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474F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25.（2020）某城市一条道路上有4个十字路口，每个十字路口至少有1名交通协管员，现将8个协管员名额分配到这4个路口，则每个路口协管员名额的分配方案有：</w:t>
      </w:r>
    </w:p>
    <w:p w14:paraId="75F3F5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 35种</w:t>
      </w:r>
      <w:bookmarkStart w:id="0" w:name="_GoBack"/>
      <w:bookmarkEnd w:id="0"/>
    </w:p>
    <w:p w14:paraId="5B3406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 70种</w:t>
      </w:r>
    </w:p>
    <w:p w14:paraId="14D414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 96种</w:t>
      </w:r>
    </w:p>
    <w:p w14:paraId="3C2995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 114种</w:t>
      </w:r>
    </w:p>
    <w:p w14:paraId="5A2178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B645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528B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54B22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eastAsia="zh-CN"/>
      </w:rPr>
      <w:t>数量专项刷题</w:t>
    </w:r>
    <w:r>
      <w:rPr>
        <w:rFonts w:hint="eastAsia"/>
        <w:lang w:val="en-US" w:eastAsia="zh-CN"/>
      </w:rPr>
      <w:t>(</w:t>
    </w:r>
    <w:r>
      <w:rPr>
        <w:rFonts w:hint="eastAsia"/>
        <w:lang w:eastAsia="zh-CN"/>
      </w:rPr>
      <w:t>小</w:t>
    </w:r>
    <w:r>
      <w:rPr>
        <w:rFonts w:hint="eastAsia"/>
        <w:lang w:val="en-US" w:eastAsia="zh-CN"/>
      </w:rPr>
      <w:t>Y在日记)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0786B"/>
    <w:rsid w:val="0F3E6805"/>
    <w:rsid w:val="13912FDC"/>
    <w:rsid w:val="1BE91714"/>
    <w:rsid w:val="26F57CEA"/>
    <w:rsid w:val="3C836BC3"/>
    <w:rsid w:val="3DB80AEF"/>
    <w:rsid w:val="41C2051C"/>
    <w:rsid w:val="427A45C5"/>
    <w:rsid w:val="4E704629"/>
    <w:rsid w:val="583F4C58"/>
    <w:rsid w:val="58E83BE1"/>
    <w:rsid w:val="5EC6453C"/>
    <w:rsid w:val="602A2F80"/>
    <w:rsid w:val="61A3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2817</Words>
  <Characters>3133</Characters>
  <Lines>0</Lines>
  <Paragraphs>0</Paragraphs>
  <TotalTime>276</TotalTime>
  <ScaleCrop>false</ScaleCrop>
  <LinksUpToDate>false</LinksUpToDate>
  <CharactersWithSpaces>3241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2026-01-19T03:29:00Z</dcterms:created>
  <dc:creator>Administrator</dc:creator>
  <cp:lastModifiedBy>小杨</cp:lastModifiedBy>
  <dcterms:modified xsi:type="dcterms:W3CDTF">2026-02-02T12:02:56Z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eyJoZGlkIjoiNDc5ZDM5ZjBiZjE1ZjFhNzk5YzNmNDE0NzZiZTlmYWQiLCJ1c2VySWQiOiI2ODI5NDkyMzIifQ==</vt:lpwstr>
  </property>
  <property fmtid="{D5CDD505-2E9C-101B-9397-08002B2CF9AE}" pid="4" name="ICV">
    <vt:lpwstr>D10707FE5DE940308B990D9F5710B69F_13</vt:lpwstr>
  </property>
</Properties>
</file>