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JAVA基础知识总结</w:t>
      </w:r>
    </w:p>
    <w:p>
      <w:pPr>
        <w:numPr>
          <w:ilvl w:val="0"/>
          <w:numId w:val="1"/>
        </w:numPr>
        <w:jc w:val="both"/>
        <w:rPr>
          <w:rFonts w:hint="eastAsia"/>
          <w:sz w:val="28"/>
          <w:szCs w:val="28"/>
          <w:lang w:val="en-US" w:eastAsia="zh-CN"/>
        </w:rPr>
      </w:pPr>
      <w:r>
        <w:rPr>
          <w:rFonts w:hint="eastAsia"/>
          <w:sz w:val="28"/>
          <w:szCs w:val="28"/>
          <w:lang w:val="en-US" w:eastAsia="zh-CN"/>
        </w:rPr>
        <w:t>面向对象的三大特征：封装、继承、多态</w:t>
      </w:r>
    </w:p>
    <w:p>
      <w:pPr>
        <w:numPr>
          <w:ilvl w:val="0"/>
          <w:numId w:val="0"/>
        </w:numPr>
        <w:jc w:val="both"/>
        <w:rPr>
          <w:rFonts w:hint="eastAsia"/>
          <w:sz w:val="28"/>
          <w:szCs w:val="28"/>
          <w:lang w:val="en-US" w:eastAsia="zh-CN"/>
        </w:rPr>
      </w:pPr>
      <w:r>
        <w:rPr>
          <w:rFonts w:hint="eastAsia"/>
          <w:color w:val="FF0000"/>
          <w:sz w:val="28"/>
          <w:szCs w:val="28"/>
          <w:lang w:val="en-US" w:eastAsia="zh-CN"/>
        </w:rPr>
        <w:t xml:space="preserve">  封装</w:t>
      </w:r>
      <w:r>
        <w:rPr>
          <w:rFonts w:hint="eastAsia"/>
          <w:sz w:val="28"/>
          <w:szCs w:val="28"/>
          <w:lang w:val="en-US" w:eastAsia="zh-CN"/>
        </w:rPr>
        <w:t>：将类的某些信息隐藏在类内部，不允许外部程序直接访问，而是通过该类提供的方法来实现对隐藏信息的操作和访问。</w:t>
      </w:r>
    </w:p>
    <w:p>
      <w:pPr>
        <w:numPr>
          <w:ilvl w:val="0"/>
          <w:numId w:val="0"/>
        </w:numPr>
        <w:jc w:val="both"/>
        <w:rPr>
          <w:rFonts w:hint="eastAsia"/>
          <w:sz w:val="28"/>
          <w:szCs w:val="28"/>
          <w:lang w:val="en-US" w:eastAsia="zh-CN"/>
        </w:rPr>
      </w:pPr>
      <w:r>
        <w:rPr>
          <w:rFonts w:hint="eastAsia"/>
          <w:color w:val="FF0000"/>
          <w:sz w:val="28"/>
          <w:szCs w:val="28"/>
          <w:lang w:val="en-US" w:eastAsia="zh-CN"/>
        </w:rPr>
        <w:t>优点</w:t>
      </w:r>
      <w:r>
        <w:rPr>
          <w:rFonts w:hint="eastAsia"/>
          <w:sz w:val="28"/>
          <w:szCs w:val="28"/>
          <w:lang w:val="en-US" w:eastAsia="zh-CN"/>
        </w:rPr>
        <w:t>：</w:t>
      </w:r>
    </w:p>
    <w:p>
      <w:pPr>
        <w:numPr>
          <w:ilvl w:val="0"/>
          <w:numId w:val="0"/>
        </w:numPr>
        <w:ind w:firstLine="280" w:firstLineChars="100"/>
        <w:jc w:val="both"/>
        <w:rPr>
          <w:rFonts w:hint="eastAsia"/>
          <w:sz w:val="28"/>
          <w:szCs w:val="28"/>
          <w:lang w:val="en-US" w:eastAsia="zh-CN"/>
        </w:rPr>
      </w:pPr>
      <w:r>
        <w:rPr>
          <w:rFonts w:hint="eastAsia"/>
          <w:sz w:val="28"/>
          <w:szCs w:val="28"/>
          <w:lang w:val="en-US" w:eastAsia="zh-CN"/>
        </w:rPr>
        <w:t>只能通过规定的方法访问数据。</w:t>
      </w:r>
    </w:p>
    <w:p>
      <w:pPr>
        <w:numPr>
          <w:ilvl w:val="0"/>
          <w:numId w:val="0"/>
        </w:numPr>
        <w:jc w:val="both"/>
        <w:rPr>
          <w:rFonts w:hint="eastAsia"/>
          <w:sz w:val="28"/>
          <w:szCs w:val="28"/>
          <w:lang w:val="en-US" w:eastAsia="zh-CN"/>
        </w:rPr>
      </w:pPr>
      <w:r>
        <w:rPr>
          <w:rFonts w:hint="eastAsia"/>
          <w:sz w:val="28"/>
          <w:szCs w:val="28"/>
          <w:lang w:val="en-US" w:eastAsia="zh-CN"/>
        </w:rPr>
        <w:t>　隐藏类的实例细节，方便修改和实现</w:t>
      </w:r>
    </w:p>
    <w:p>
      <w:pPr>
        <w:numPr>
          <w:ilvl w:val="0"/>
          <w:numId w:val="0"/>
        </w:numPr>
        <w:jc w:val="both"/>
        <w:rPr>
          <w:rFonts w:hint="eastAsia"/>
          <w:color w:val="FF0000"/>
          <w:sz w:val="28"/>
          <w:szCs w:val="28"/>
          <w:lang w:val="en-US" w:eastAsia="zh-CN"/>
        </w:rPr>
      </w:pPr>
      <w:r>
        <w:rPr>
          <w:rFonts w:hint="eastAsia"/>
          <w:color w:val="FF0000"/>
          <w:sz w:val="28"/>
          <w:szCs w:val="28"/>
          <w:lang w:val="en-US" w:eastAsia="zh-CN"/>
        </w:rPr>
        <w:t>This关键字：</w:t>
      </w:r>
    </w:p>
    <w:p>
      <w:pPr>
        <w:numPr>
          <w:ilvl w:val="0"/>
          <w:numId w:val="0"/>
        </w:numPr>
        <w:jc w:val="both"/>
        <w:rPr>
          <w:rFonts w:hint="default"/>
          <w:sz w:val="28"/>
          <w:szCs w:val="28"/>
          <w:lang w:val="en-US" w:eastAsia="zh-CN"/>
        </w:rPr>
      </w:pPr>
      <w:r>
        <w:rPr>
          <w:rFonts w:hint="eastAsia"/>
          <w:sz w:val="28"/>
          <w:szCs w:val="28"/>
          <w:lang w:val="en-US" w:eastAsia="zh-CN"/>
        </w:rPr>
        <w:t>1、</w:t>
      </w:r>
      <w:r>
        <w:rPr>
          <w:rFonts w:hint="default"/>
          <w:sz w:val="28"/>
          <w:szCs w:val="28"/>
          <w:lang w:val="en-US" w:eastAsia="zh-CN"/>
        </w:rPr>
        <w:t>this关键字代表当前对象</w:t>
      </w:r>
    </w:p>
    <w:p>
      <w:pPr>
        <w:numPr>
          <w:ilvl w:val="0"/>
          <w:numId w:val="0"/>
        </w:numPr>
        <w:jc w:val="both"/>
        <w:rPr>
          <w:rFonts w:hint="default"/>
          <w:sz w:val="28"/>
          <w:szCs w:val="28"/>
          <w:lang w:val="en-US" w:eastAsia="zh-CN"/>
        </w:rPr>
      </w:pPr>
      <w:r>
        <w:rPr>
          <w:rFonts w:hint="default"/>
          <w:sz w:val="28"/>
          <w:szCs w:val="28"/>
          <w:lang w:val="en-US" w:eastAsia="zh-CN"/>
        </w:rPr>
        <w:t>　　this.属性 操作当前对象的属性</w:t>
      </w:r>
    </w:p>
    <w:p>
      <w:pPr>
        <w:numPr>
          <w:ilvl w:val="0"/>
          <w:numId w:val="0"/>
        </w:numPr>
        <w:jc w:val="both"/>
        <w:rPr>
          <w:rFonts w:hint="default"/>
          <w:sz w:val="28"/>
          <w:szCs w:val="28"/>
          <w:lang w:val="en-US" w:eastAsia="zh-CN"/>
        </w:rPr>
      </w:pPr>
      <w:r>
        <w:rPr>
          <w:rFonts w:hint="default"/>
          <w:sz w:val="28"/>
          <w:szCs w:val="28"/>
          <w:lang w:val="en-US" w:eastAsia="zh-CN"/>
        </w:rPr>
        <w:t>　　this.方法 调用当前对象的方法。</w:t>
      </w:r>
    </w:p>
    <w:p>
      <w:pPr>
        <w:numPr>
          <w:ilvl w:val="0"/>
          <w:numId w:val="0"/>
        </w:numPr>
        <w:jc w:val="both"/>
        <w:rPr>
          <w:rFonts w:hint="default"/>
          <w:sz w:val="28"/>
          <w:szCs w:val="28"/>
          <w:lang w:val="en-US" w:eastAsia="zh-CN"/>
        </w:rPr>
      </w:pPr>
      <w:r>
        <w:rPr>
          <w:rFonts w:hint="default"/>
          <w:sz w:val="28"/>
          <w:szCs w:val="28"/>
          <w:lang w:val="en-US" w:eastAsia="zh-CN"/>
        </w:rPr>
        <w:t>　2.封装对象的属性的时候，经常会使用this关键字。</w:t>
      </w:r>
    </w:p>
    <w:p>
      <w:pPr>
        <w:numPr>
          <w:ilvl w:val="0"/>
          <w:numId w:val="0"/>
        </w:numPr>
        <w:jc w:val="both"/>
        <w:rPr>
          <w:rFonts w:hint="default"/>
          <w:sz w:val="28"/>
          <w:szCs w:val="28"/>
          <w:lang w:val="en-US" w:eastAsia="zh-CN"/>
        </w:rPr>
      </w:pPr>
      <w:r>
        <w:rPr>
          <w:rFonts w:hint="default"/>
          <w:sz w:val="28"/>
          <w:szCs w:val="28"/>
          <w:lang w:val="en-US" w:eastAsia="zh-CN"/>
        </w:rPr>
        <w:t>　3.当getter和setter函数参数名和成员函数名重合的时候，可以使用this区别。如：</w:t>
      </w:r>
    </w:p>
    <w:p>
      <w:pPr>
        <w:numPr>
          <w:ilvl w:val="0"/>
          <w:numId w:val="0"/>
        </w:numPr>
        <w:jc w:val="both"/>
        <w:rPr>
          <w:rFonts w:hint="eastAsia"/>
          <w:sz w:val="28"/>
          <w:szCs w:val="28"/>
          <w:lang w:val="en-US" w:eastAsia="zh-CN"/>
        </w:rPr>
      </w:pPr>
      <w:r>
        <w:rPr>
          <w:rFonts w:hint="eastAsia"/>
          <w:sz w:val="28"/>
          <w:szCs w:val="28"/>
          <w:lang w:val="en-US" w:eastAsia="zh-CN"/>
        </w:rPr>
        <w:t>Public void  setScreen(float screen){</w:t>
      </w:r>
    </w:p>
    <w:p>
      <w:pPr>
        <w:numPr>
          <w:ilvl w:val="0"/>
          <w:numId w:val="0"/>
        </w:numPr>
        <w:jc w:val="both"/>
        <w:rPr>
          <w:rFonts w:hint="default"/>
          <w:sz w:val="28"/>
          <w:szCs w:val="28"/>
          <w:lang w:val="en-US" w:eastAsia="zh-CN"/>
        </w:rPr>
      </w:pPr>
      <w:r>
        <w:rPr>
          <w:rFonts w:hint="eastAsia"/>
          <w:sz w:val="28"/>
          <w:szCs w:val="28"/>
          <w:lang w:val="en-US" w:eastAsia="zh-CN"/>
        </w:rPr>
        <w:t xml:space="preserve">    this.screen = screen;</w:t>
      </w:r>
    </w:p>
    <w:p>
      <w:pPr>
        <w:numPr>
          <w:ilvl w:val="0"/>
          <w:numId w:val="0"/>
        </w:numPr>
        <w:jc w:val="both"/>
        <w:rPr>
          <w:rFonts w:hint="eastAsia"/>
          <w:sz w:val="28"/>
          <w:szCs w:val="28"/>
          <w:lang w:val="en-US" w:eastAsia="zh-CN"/>
        </w:rPr>
      </w:pPr>
      <w:r>
        <w:rPr>
          <w:rFonts w:hint="eastAsia"/>
          <w:sz w:val="28"/>
          <w:szCs w:val="28"/>
          <w:lang w:val="en-US" w:eastAsia="zh-CN"/>
        </w:rPr>
        <w:t>}</w:t>
      </w:r>
    </w:p>
    <w:p>
      <w:pPr>
        <w:numPr>
          <w:ilvl w:val="0"/>
          <w:numId w:val="0"/>
        </w:numPr>
        <w:jc w:val="both"/>
        <w:rPr>
          <w:rFonts w:hint="default"/>
          <w:color w:val="FF0000"/>
          <w:sz w:val="28"/>
          <w:szCs w:val="28"/>
          <w:lang w:val="en-US" w:eastAsia="zh-CN"/>
        </w:rPr>
      </w:pPr>
      <w:r>
        <w:rPr>
          <w:rFonts w:hint="default"/>
          <w:color w:val="FF0000"/>
          <w:sz w:val="28"/>
          <w:szCs w:val="28"/>
          <w:lang w:val="en-US" w:eastAsia="zh-CN"/>
        </w:rPr>
        <w:t>Java 中的内部类</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FF0000"/>
          <w:sz w:val="28"/>
          <w:szCs w:val="28"/>
          <w:lang w:val="en-US" w:eastAsia="zh-CN"/>
        </w:rPr>
        <w:t>　</w:t>
      </w:r>
      <w:r>
        <w:rPr>
          <w:rFonts w:hint="default"/>
          <w:color w:val="000000" w:themeColor="text1"/>
          <w:sz w:val="28"/>
          <w:szCs w:val="28"/>
          <w:lang w:val="en-US" w:eastAsia="zh-CN"/>
          <w14:textFill>
            <w14:solidFill>
              <w14:schemeClr w14:val="tx1"/>
            </w14:solidFill>
          </w14:textFill>
        </w:rPr>
        <w:t>内部类（ Inner Class ）就是定义在另外一个类里面的类。与之对应，包含内部类的类被称为外部类。</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那么问题来了：那为什么要将一个类定义在另一个类里面呢？清清爽爽的独立的一个类多好啊！！</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答：内部类的主要作用如下：</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1. 内部类提供了更好的封装，可以把内部类隐藏在外部类之内，不允许同一个包中的其他类访问该类。</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2. 内部类的方法可以直接访问外部类的所有数据，包括私有的数据。</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3. 内部类所实现的功能使用外部类同样可以实现，只是有时使用内部类更方便。</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内部类可分为以下几种： </w:t>
      </w:r>
    </w:p>
    <w:p>
      <w:pPr>
        <w:numPr>
          <w:ilvl w:val="0"/>
          <w:numId w:val="0"/>
        </w:numPr>
        <w:jc w:val="both"/>
        <w:rPr>
          <w:rFonts w:hint="default"/>
          <w:color w:val="C00000"/>
          <w:sz w:val="28"/>
          <w:szCs w:val="28"/>
          <w:lang w:val="en-US" w:eastAsia="zh-CN"/>
        </w:rPr>
      </w:pPr>
      <w:r>
        <w:rPr>
          <w:rFonts w:hint="default"/>
          <w:color w:val="C00000"/>
          <w:sz w:val="28"/>
          <w:szCs w:val="28"/>
          <w:lang w:val="en-US" w:eastAsia="zh-CN"/>
        </w:rPr>
        <w:t>成员内部类</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内部类中最常见的就是成员内部类，也称为普通内部类。我们来看如下代码：</w:t>
      </w:r>
    </w:p>
    <w:p>
      <w:pPr>
        <w:numPr>
          <w:ilvl w:val="0"/>
          <w:numId w:val="0"/>
        </w:numPr>
        <w:jc w:val="both"/>
      </w:pPr>
      <w:r>
        <w:drawing>
          <wp:inline distT="0" distB="0" distL="114300" distR="114300">
            <wp:extent cx="5269865" cy="32004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200400"/>
                    </a:xfrm>
                    <a:prstGeom prst="rect">
                      <a:avLst/>
                    </a:prstGeom>
                    <a:noFill/>
                    <a:ln>
                      <a:noFill/>
                    </a:ln>
                  </pic:spPr>
                </pic:pic>
              </a:graphicData>
            </a:graphic>
          </wp:inline>
        </w:drawing>
      </w:r>
    </w:p>
    <w:p>
      <w:pPr>
        <w:numPr>
          <w:ilvl w:val="0"/>
          <w:numId w:val="0"/>
        </w:numPr>
        <w:jc w:val="both"/>
        <w:rPr>
          <w:rFonts w:hint="default"/>
          <w:lang w:val="en-US" w:eastAsia="zh-CN"/>
        </w:rPr>
      </w:pPr>
      <w:r>
        <w:rPr>
          <w:rFonts w:hint="default"/>
          <w:lang w:val="en-US" w:eastAsia="zh-CN"/>
        </w:rPr>
        <w:t>　从上面的代码中我们可以看到，成员内部类的使用方法：</w:t>
      </w:r>
    </w:p>
    <w:p>
      <w:pPr>
        <w:numPr>
          <w:ilvl w:val="0"/>
          <w:numId w:val="0"/>
        </w:numPr>
        <w:jc w:val="both"/>
        <w:rPr>
          <w:rFonts w:hint="default"/>
          <w:lang w:val="en-US" w:eastAsia="zh-CN"/>
        </w:rPr>
      </w:pPr>
      <w:r>
        <w:rPr>
          <w:rFonts w:hint="default"/>
          <w:lang w:val="en-US" w:eastAsia="zh-CN"/>
        </w:rPr>
        <w:t>　　1、 Inner 类定义在 Outer 类的内部，相当于 Outer 类的一个成员变量的位置，Inner 类可以使用任意访问控制符，如 public 、 protected 、 private 等</w:t>
      </w:r>
    </w:p>
    <w:p>
      <w:pPr>
        <w:numPr>
          <w:ilvl w:val="0"/>
          <w:numId w:val="0"/>
        </w:numPr>
        <w:jc w:val="both"/>
        <w:rPr>
          <w:rFonts w:hint="default"/>
          <w:lang w:val="en-US" w:eastAsia="zh-CN"/>
        </w:rPr>
      </w:pPr>
      <w:r>
        <w:rPr>
          <w:rFonts w:hint="default"/>
          <w:lang w:val="en-US" w:eastAsia="zh-CN"/>
        </w:rPr>
        <w:t>　　2、 Inner 类中定义的 test() 方法可以直接访问 Outer 类中的数据，而不受访问控制符的影响，如直接访问 Outer 类中的私有属性a</w:t>
      </w:r>
    </w:p>
    <w:p>
      <w:pPr>
        <w:numPr>
          <w:ilvl w:val="0"/>
          <w:numId w:val="0"/>
        </w:numPr>
        <w:jc w:val="both"/>
        <w:rPr>
          <w:rFonts w:hint="default"/>
          <w:lang w:val="en-US" w:eastAsia="zh-CN"/>
        </w:rPr>
      </w:pPr>
      <w:r>
        <w:rPr>
          <w:rFonts w:hint="default"/>
          <w:lang w:val="en-US" w:eastAsia="zh-CN"/>
        </w:rPr>
        <w:t>　　3、 定义了成员内部类后，必须使用外部类对象来创建内部类对象，而不能直接去 new 一个内部类对象，即：内部类 对象名 = 外部类对象.new 内部类( );</w:t>
      </w:r>
    </w:p>
    <w:p>
      <w:pPr>
        <w:numPr>
          <w:ilvl w:val="0"/>
          <w:numId w:val="0"/>
        </w:numPr>
        <w:jc w:val="both"/>
        <w:rPr>
          <w:rFonts w:hint="default"/>
          <w:lang w:val="en-US" w:eastAsia="zh-CN"/>
        </w:rPr>
      </w:pPr>
      <w:r>
        <w:rPr>
          <w:rFonts w:hint="default"/>
          <w:lang w:val="en-US" w:eastAsia="zh-CN"/>
        </w:rPr>
        <w:t>　　4、 编译上面的程序后，会发现产生了两个 .class 文件</w:t>
      </w:r>
    </w:p>
    <w:p>
      <w:pPr>
        <w:numPr>
          <w:ilvl w:val="0"/>
          <w:numId w:val="0"/>
        </w:numPr>
        <w:jc w:val="both"/>
        <w:rPr>
          <w:rFonts w:hint="default"/>
          <w:lang w:val="en-US" w:eastAsia="zh-CN"/>
        </w:rPr>
      </w:pPr>
      <w:r>
        <w:rPr>
          <w:rFonts w:hint="default"/>
          <w:lang w:val="en-US" w:eastAsia="zh-CN"/>
        </w:rPr>
        <w:t>　　</w:t>
      </w:r>
      <w:r>
        <w:rPr>
          <w:rFonts w:hint="default"/>
          <w:lang w:val="en-US" w:eastAsia="zh-CN"/>
        </w:rPr>
        <w:drawing>
          <wp:inline distT="0" distB="0" distL="114300" distR="114300">
            <wp:extent cx="4343400" cy="3810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4343400" cy="381000"/>
                    </a:xfrm>
                    <a:prstGeom prst="rect">
                      <a:avLst/>
                    </a:prstGeom>
                    <a:noFill/>
                    <a:ln w="9525">
                      <a:noFill/>
                    </a:ln>
                  </pic:spPr>
                </pic:pic>
              </a:graphicData>
            </a:graphic>
          </wp:inline>
        </w:drawing>
      </w:r>
    </w:p>
    <w:p>
      <w:pPr>
        <w:numPr>
          <w:ilvl w:val="0"/>
          <w:numId w:val="0"/>
        </w:numPr>
        <w:jc w:val="both"/>
        <w:rPr>
          <w:rFonts w:hint="default"/>
          <w:lang w:val="en-US" w:eastAsia="zh-CN"/>
        </w:rPr>
      </w:pPr>
      <w:r>
        <w:rPr>
          <w:rFonts w:hint="default"/>
          <w:lang w:val="en-US" w:eastAsia="zh-CN"/>
        </w:rPr>
        <w:t>　　其中，第二个是外部类的 .class 文件，第一个是内部类的 .class 文件，即成员内部类的 .class 文件总是这样：外部类名$内部类名.class</w:t>
      </w:r>
    </w:p>
    <w:p>
      <w:pPr>
        <w:numPr>
          <w:ilvl w:val="0"/>
          <w:numId w:val="0"/>
        </w:numPr>
        <w:jc w:val="both"/>
        <w:rPr>
          <w:rFonts w:hint="default"/>
          <w:lang w:val="en-US" w:eastAsia="zh-CN"/>
        </w:rPr>
      </w:pPr>
      <w:r>
        <w:rPr>
          <w:rFonts w:hint="default"/>
          <w:lang w:val="en-US" w:eastAsia="zh-CN"/>
        </w:rPr>
        <w:t>　　另外，友情提示哦：</w:t>
      </w:r>
    </w:p>
    <w:p>
      <w:pPr>
        <w:numPr>
          <w:ilvl w:val="0"/>
          <w:numId w:val="0"/>
        </w:numPr>
        <w:jc w:val="both"/>
        <w:rPr>
          <w:rFonts w:hint="default"/>
          <w:lang w:val="en-US" w:eastAsia="zh-CN"/>
        </w:rPr>
      </w:pPr>
      <w:r>
        <w:rPr>
          <w:rFonts w:hint="default"/>
          <w:lang w:val="en-US" w:eastAsia="zh-CN"/>
        </w:rPr>
        <w:t>　　1、 外部类是不能直接使用内部类的成员和方法滴。如：</w:t>
      </w:r>
    </w:p>
    <w:p>
      <w:pPr>
        <w:numPr>
          <w:ilvl w:val="0"/>
          <w:numId w:val="0"/>
        </w:numPr>
        <w:jc w:val="both"/>
        <w:rPr>
          <w:rFonts w:hint="default"/>
          <w:lang w:val="en-US" w:eastAsia="zh-CN"/>
        </w:rPr>
      </w:pPr>
      <w:r>
        <w:rPr>
          <w:rFonts w:hint="default"/>
          <w:lang w:val="en-US" w:eastAsia="zh-CN"/>
        </w:rPr>
        <w:t>　　</w:t>
      </w:r>
      <w:r>
        <w:rPr>
          <w:rFonts w:hint="default"/>
          <w:lang w:val="en-US" w:eastAsia="zh-CN"/>
        </w:rPr>
        <w:drawing>
          <wp:inline distT="0" distB="0" distL="114300" distR="114300">
            <wp:extent cx="4905375" cy="2266950"/>
            <wp:effectExtent l="0" t="0" r="9525" b="0"/>
            <wp:docPr id="8"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7"/>
                    <pic:cNvPicPr>
                      <a:picLocks noChangeAspect="1"/>
                    </pic:cNvPicPr>
                  </pic:nvPicPr>
                  <pic:blipFill>
                    <a:blip r:embed="rId6"/>
                    <a:stretch>
                      <a:fillRect/>
                    </a:stretch>
                  </pic:blipFill>
                  <pic:spPr>
                    <a:xfrm>
                      <a:off x="0" y="0"/>
                      <a:ext cx="4905375" cy="2266950"/>
                    </a:xfrm>
                    <a:prstGeom prst="rect">
                      <a:avLst/>
                    </a:prstGeom>
                    <a:noFill/>
                    <a:ln w="9525">
                      <a:noFill/>
                    </a:ln>
                  </pic:spPr>
                </pic:pic>
              </a:graphicData>
            </a:graphic>
          </wp:inline>
        </w:drawing>
      </w:r>
    </w:p>
    <w:p>
      <w:pPr>
        <w:numPr>
          <w:ilvl w:val="0"/>
          <w:numId w:val="0"/>
        </w:numPr>
        <w:jc w:val="both"/>
        <w:rPr>
          <w:rFonts w:hint="default"/>
          <w:lang w:val="en-US" w:eastAsia="zh-CN"/>
        </w:rPr>
      </w:pPr>
      <w:r>
        <w:rPr>
          <w:rFonts w:hint="default"/>
          <w:lang w:val="en-US" w:eastAsia="zh-CN"/>
        </w:rPr>
        <w:t>　　那么外部类如何使用内部类的成员和方法呢？？</w:t>
      </w:r>
    </w:p>
    <w:p>
      <w:pPr>
        <w:numPr>
          <w:ilvl w:val="0"/>
          <w:numId w:val="0"/>
        </w:numPr>
        <w:jc w:val="both"/>
        <w:rPr>
          <w:rFonts w:hint="default"/>
          <w:lang w:val="en-US" w:eastAsia="zh-CN"/>
        </w:rPr>
      </w:pPr>
      <w:r>
        <w:rPr>
          <w:rFonts w:hint="default"/>
          <w:lang w:val="en-US" w:eastAsia="zh-CN"/>
        </w:rPr>
        <w:t>　　答：可先创建内部类的对象，然后通过内部类的对象来访问其成员变量和方法。</w:t>
      </w:r>
    </w:p>
    <w:p>
      <w:pPr>
        <w:numPr>
          <w:ilvl w:val="0"/>
          <w:numId w:val="0"/>
        </w:numPr>
        <w:jc w:val="both"/>
        <w:rPr>
          <w:rFonts w:hint="default"/>
          <w:lang w:val="en-US" w:eastAsia="zh-CN"/>
        </w:rPr>
      </w:pPr>
      <w:r>
        <w:rPr>
          <w:rFonts w:hint="default"/>
          <w:lang w:val="en-US" w:eastAsia="zh-CN"/>
        </w:rPr>
        <w:t>　　Java 编译器在创建内部类对象时，隐式的把其外部类对象的引用也传了进去并一直保存着。这样就使得内部类对象始终可以访问其外部类对象，同时这也是为什么在外部 类作用范围之外向要创建内部类对象必须先创建其外部类对象的原因。</w:t>
      </w:r>
    </w:p>
    <w:p>
      <w:pPr>
        <w:numPr>
          <w:ilvl w:val="0"/>
          <w:numId w:val="0"/>
        </w:numPr>
        <w:jc w:val="both"/>
        <w:rPr>
          <w:rFonts w:hint="default"/>
          <w:lang w:val="en-US" w:eastAsia="zh-CN"/>
        </w:rPr>
      </w:pPr>
      <w:r>
        <w:rPr>
          <w:rFonts w:hint="default"/>
          <w:lang w:val="en-US" w:eastAsia="zh-CN"/>
        </w:rPr>
        <w:t>　　2、 如果外部类和内部类具有相同的成员变量或方法，内部类默认访问自己的成员变量或方法，如果要访问外部类的成员变量，可以使用 this 关键字。如：</w:t>
      </w:r>
    </w:p>
    <w:p>
      <w:pPr>
        <w:numPr>
          <w:ilvl w:val="0"/>
          <w:numId w:val="0"/>
        </w:numPr>
        <w:jc w:val="both"/>
        <w:rPr>
          <w:rFonts w:hint="default"/>
          <w:lang w:val="en-US" w:eastAsia="zh-CN"/>
        </w:rPr>
      </w:pPr>
      <w:r>
        <w:rPr>
          <w:rFonts w:hint="default"/>
          <w:lang w:val="en-US" w:eastAsia="zh-CN"/>
        </w:rPr>
        <w:t>　　</w:t>
      </w:r>
      <w:r>
        <w:rPr>
          <w:rFonts w:hint="default"/>
          <w:lang w:val="en-US" w:eastAsia="zh-CN"/>
        </w:rPr>
        <w:drawing>
          <wp:inline distT="0" distB="0" distL="114300" distR="114300">
            <wp:extent cx="8029575" cy="1952625"/>
            <wp:effectExtent l="0" t="0" r="9525" b="9525"/>
            <wp:docPr id="7"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8"/>
                    <pic:cNvPicPr>
                      <a:picLocks noChangeAspect="1"/>
                    </pic:cNvPicPr>
                  </pic:nvPicPr>
                  <pic:blipFill>
                    <a:blip r:embed="rId7"/>
                    <a:stretch>
                      <a:fillRect/>
                    </a:stretch>
                  </pic:blipFill>
                  <pic:spPr>
                    <a:xfrm>
                      <a:off x="0" y="0"/>
                      <a:ext cx="8029575" cy="1952625"/>
                    </a:xfrm>
                    <a:prstGeom prst="rect">
                      <a:avLst/>
                    </a:prstGeom>
                    <a:noFill/>
                    <a:ln w="9525">
                      <a:noFill/>
                    </a:ln>
                  </pic:spPr>
                </pic:pic>
              </a:graphicData>
            </a:graphic>
          </wp:inline>
        </w:drawing>
      </w:r>
    </w:p>
    <w:p>
      <w:pPr>
        <w:numPr>
          <w:ilvl w:val="0"/>
          <w:numId w:val="0"/>
        </w:numPr>
        <w:jc w:val="both"/>
        <w:rPr>
          <w:rFonts w:hint="default"/>
          <w:lang w:val="en-US" w:eastAsia="zh-CN"/>
        </w:rPr>
      </w:pPr>
      <w:r>
        <w:rPr>
          <w:rFonts w:hint="default"/>
          <w:lang w:val="en-US" w:eastAsia="zh-CN"/>
        </w:rPr>
        <w:t>　　运行结果：</w:t>
      </w:r>
      <w:r>
        <w:rPr>
          <w:rFonts w:hint="default"/>
          <w:lang w:val="en-US" w:eastAsia="zh-CN"/>
        </w:rPr>
        <w:drawing>
          <wp:inline distT="0" distB="0" distL="114300" distR="114300">
            <wp:extent cx="2562225" cy="742950"/>
            <wp:effectExtent l="0" t="0" r="9525" b="0"/>
            <wp:docPr id="9"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9"/>
                    <pic:cNvPicPr>
                      <a:picLocks noChangeAspect="1"/>
                    </pic:cNvPicPr>
                  </pic:nvPicPr>
                  <pic:blipFill>
                    <a:blip r:embed="rId8"/>
                    <a:stretch>
                      <a:fillRect/>
                    </a:stretch>
                  </pic:blipFill>
                  <pic:spPr>
                    <a:xfrm>
                      <a:off x="0" y="0"/>
                      <a:ext cx="2562225" cy="742950"/>
                    </a:xfrm>
                    <a:prstGeom prst="rect">
                      <a:avLst/>
                    </a:prstGeom>
                    <a:noFill/>
                    <a:ln w="9525">
                      <a:noFill/>
                    </a:ln>
                  </pic:spPr>
                </pic:pic>
              </a:graphicData>
            </a:graphic>
          </wp:inline>
        </w:drawing>
      </w:r>
    </w:p>
    <w:p>
      <w:pPr>
        <w:numPr>
          <w:ilvl w:val="0"/>
          <w:numId w:val="0"/>
        </w:numPr>
        <w:jc w:val="both"/>
        <w:rPr>
          <w:rFonts w:hint="default"/>
          <w:lang w:val="en-US" w:eastAsia="zh-CN"/>
        </w:rPr>
      </w:pPr>
    </w:p>
    <w:p>
      <w:pPr>
        <w:numPr>
          <w:ilvl w:val="0"/>
          <w:numId w:val="0"/>
        </w:numPr>
        <w:jc w:val="both"/>
        <w:rPr>
          <w:rFonts w:hint="default"/>
          <w:color w:val="C00000"/>
          <w:sz w:val="28"/>
          <w:szCs w:val="28"/>
          <w:lang w:val="en-US" w:eastAsia="zh-CN"/>
        </w:rPr>
      </w:pPr>
      <w:r>
        <w:rPr>
          <w:rFonts w:hint="default"/>
          <w:color w:val="C00000"/>
          <w:sz w:val="28"/>
          <w:szCs w:val="28"/>
          <w:lang w:val="en-US" w:eastAsia="zh-CN"/>
        </w:rPr>
        <w:t>静态内部类</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静态内部类是 static 修饰的内部类，这种内部类的特点是：</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1、 静态内部类不能直接访问外部类的非静态成员，但可以通过 new 外部类().成员 的方式访问。</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2、 如果外部类的静态成员与内部类的成员名称相同，可通过“类名.静态成员”访问外部类的静态成员；如果外部类的静态成员与内部类的成员名称不相同，则可通过“成员名”直接调用外部类的静态成员。</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3、 创建静态内部类的对象时，不需要外部类的对象，可以直接创建 内部类 对象名= new 内部类();</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w:t>
      </w:r>
      <w:r>
        <w:rPr>
          <w:rFonts w:hint="default"/>
          <w:color w:val="000000" w:themeColor="text1"/>
          <w:sz w:val="28"/>
          <w:szCs w:val="28"/>
          <w:lang w:val="en-US" w:eastAsia="zh-CN"/>
          <w14:textFill>
            <w14:solidFill>
              <w14:schemeClr w14:val="tx1"/>
            </w14:solidFill>
          </w14:textFill>
        </w:rPr>
        <w:drawing>
          <wp:inline distT="0" distB="0" distL="114300" distR="114300">
            <wp:extent cx="5038725" cy="3371850"/>
            <wp:effectExtent l="0" t="0" r="952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9"/>
                    <a:stretch>
                      <a:fillRect/>
                    </a:stretch>
                  </pic:blipFill>
                  <pic:spPr>
                    <a:xfrm>
                      <a:off x="0" y="0"/>
                      <a:ext cx="5038725" cy="3371850"/>
                    </a:xfrm>
                    <a:prstGeom prst="rect">
                      <a:avLst/>
                    </a:prstGeom>
                    <a:noFill/>
                    <a:ln w="9525">
                      <a:noFill/>
                    </a:ln>
                  </pic:spPr>
                </pic:pic>
              </a:graphicData>
            </a:graphic>
          </wp:inline>
        </w:drawing>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运行结果 ： </w:t>
      </w:r>
      <w:r>
        <w:rPr>
          <w:rFonts w:hint="default"/>
          <w:color w:val="000000" w:themeColor="text1"/>
          <w:sz w:val="28"/>
          <w:szCs w:val="28"/>
          <w:lang w:val="en-US" w:eastAsia="zh-CN"/>
          <w14:textFill>
            <w14:solidFill>
              <w14:schemeClr w14:val="tx1"/>
            </w14:solidFill>
          </w14:textFill>
        </w:rPr>
        <w:drawing>
          <wp:inline distT="0" distB="0" distL="114300" distR="114300">
            <wp:extent cx="1838325" cy="495300"/>
            <wp:effectExtent l="0" t="0" r="9525" b="0"/>
            <wp:docPr id="13" name="图片 13" descr="IMG_25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11"/>
                    <a:stretch>
                      <a:fillRect/>
                    </a:stretch>
                  </pic:blipFill>
                  <pic:spPr>
                    <a:xfrm>
                      <a:off x="0" y="0"/>
                      <a:ext cx="1838325" cy="495300"/>
                    </a:xfrm>
                    <a:prstGeom prst="rect">
                      <a:avLst/>
                    </a:prstGeom>
                    <a:noFill/>
                    <a:ln w="9525">
                      <a:noFill/>
                    </a:ln>
                  </pic:spPr>
                </pic:pic>
              </a:graphicData>
            </a:graphic>
          </wp:inline>
        </w:drawing>
      </w:r>
    </w:p>
    <w:p>
      <w:pPr>
        <w:numPr>
          <w:ilvl w:val="0"/>
          <w:numId w:val="0"/>
        </w:numPr>
        <w:jc w:val="both"/>
        <w:rPr>
          <w:rFonts w:hint="default"/>
          <w:color w:val="000000" w:themeColor="text1"/>
          <w:sz w:val="28"/>
          <w:szCs w:val="28"/>
          <w:lang w:val="en-US" w:eastAsia="zh-CN"/>
          <w14:textFill>
            <w14:solidFill>
              <w14:schemeClr w14:val="tx1"/>
            </w14:solidFill>
          </w14:textFill>
        </w:rPr>
      </w:pPr>
    </w:p>
    <w:p>
      <w:pPr>
        <w:numPr>
          <w:ilvl w:val="0"/>
          <w:numId w:val="0"/>
        </w:numPr>
        <w:jc w:val="both"/>
        <w:rPr>
          <w:rFonts w:hint="default"/>
          <w:color w:val="C00000"/>
          <w:sz w:val="28"/>
          <w:szCs w:val="28"/>
          <w:lang w:val="en-US" w:eastAsia="zh-CN"/>
        </w:rPr>
      </w:pPr>
      <w:r>
        <w:rPr>
          <w:rFonts w:hint="default"/>
          <w:color w:val="C00000"/>
          <w:sz w:val="28"/>
          <w:szCs w:val="28"/>
          <w:lang w:val="en-US" w:eastAsia="zh-CN"/>
        </w:rPr>
        <w:t>方法内部类</w:t>
      </w:r>
    </w:p>
    <w:p>
      <w:pPr>
        <w:numPr>
          <w:ilvl w:val="0"/>
          <w:numId w:val="0"/>
        </w:numPr>
        <w:ind w:firstLine="560" w:firstLineChars="200"/>
        <w:jc w:val="left"/>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方法内部类就是内部类定义在外部类的方法中，方法内部类只在该方法的内部可见，即只在该方法内可以使用。　</w:t>
      </w:r>
      <w:r>
        <w:rPr>
          <w:rFonts w:hint="default"/>
          <w:color w:val="000000" w:themeColor="text1"/>
          <w:sz w:val="28"/>
          <w:szCs w:val="28"/>
          <w:lang w:val="en-US" w:eastAsia="zh-CN"/>
          <w14:textFill>
            <w14:solidFill>
              <w14:schemeClr w14:val="tx1"/>
            </w14:solidFill>
          </w14:textFill>
        </w:rPr>
        <w:drawing>
          <wp:inline distT="0" distB="0" distL="114300" distR="114300">
            <wp:extent cx="5657850" cy="4276725"/>
            <wp:effectExtent l="0" t="0" r="0" b="952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2"/>
                    <a:stretch>
                      <a:fillRect/>
                    </a:stretch>
                  </pic:blipFill>
                  <pic:spPr>
                    <a:xfrm>
                      <a:off x="0" y="0"/>
                      <a:ext cx="5657850" cy="4276725"/>
                    </a:xfrm>
                    <a:prstGeom prst="rect">
                      <a:avLst/>
                    </a:prstGeom>
                    <a:noFill/>
                    <a:ln w="9525">
                      <a:noFill/>
                    </a:ln>
                  </pic:spPr>
                </pic:pic>
              </a:graphicData>
            </a:graphic>
          </wp:inline>
        </w:drawing>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一定要注意哦：由于方法内部类不能在外部类的方法以外的地方使用，因此方法内部类不能使用访问控制符和 static 修饰符。</w:t>
      </w:r>
    </w:p>
    <w:p>
      <w:pPr>
        <w:numPr>
          <w:ilvl w:val="0"/>
          <w:numId w:val="0"/>
        </w:numPr>
        <w:jc w:val="both"/>
        <w:rPr>
          <w:rFonts w:hint="default"/>
          <w:color w:val="FF0000"/>
          <w:sz w:val="28"/>
          <w:szCs w:val="28"/>
          <w:lang w:val="en-US" w:eastAsia="zh-CN"/>
        </w:rPr>
      </w:pPr>
      <w:r>
        <w:rPr>
          <w:rFonts w:hint="default"/>
          <w:color w:val="FF0000"/>
          <w:sz w:val="28"/>
          <w:szCs w:val="28"/>
          <w:lang w:val="en-US" w:eastAsia="zh-CN"/>
        </w:rPr>
        <w:t>匿名内部类　　</w:t>
      </w:r>
    </w:p>
    <w:p>
      <w:pPr>
        <w:numPr>
          <w:ilvl w:val="0"/>
          <w:numId w:val="0"/>
        </w:numPr>
        <w:ind w:firstLine="560" w:firstLineChars="200"/>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匿名类是不能有名称的类，所以没办法引用他们。必须在创建时，作为new语句的一部分来声明他们。</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但使用匿名内部类还有个前提条件：必须继承一个父类或实现一个接口。</w:t>
      </w:r>
      <w:r>
        <w:rPr>
          <w:rFonts w:hint="default"/>
          <w:color w:val="000000" w:themeColor="text1"/>
          <w:sz w:val="28"/>
          <w:szCs w:val="28"/>
          <w:lang w:val="en-US" w:eastAsia="zh-CN"/>
          <w14:textFill>
            <w14:solidFill>
              <w14:schemeClr w14:val="tx1"/>
            </w14:solidFill>
          </w14:textFill>
        </w:rPr>
        <w:br w:type="textWrapping"/>
      </w:r>
      <w:r>
        <w:rPr>
          <w:rFonts w:hint="default"/>
          <w:color w:val="000000" w:themeColor="text1"/>
          <w:sz w:val="28"/>
          <w:szCs w:val="28"/>
          <w:lang w:val="en-US" w:eastAsia="zh-CN"/>
          <w14:textFill>
            <w14:solidFill>
              <w14:schemeClr w14:val="tx1"/>
            </w14:solidFill>
          </w14:textFill>
        </w:rPr>
        <w:t>　　这就要采用另一种形式 的new语句，如下所示：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new &lt;类或接口&gt; &lt;类的主体&gt;</w:t>
      </w:r>
      <w:r>
        <w:rPr>
          <w:rFonts w:hint="default"/>
          <w:color w:val="000000" w:themeColor="text1"/>
          <w:sz w:val="28"/>
          <w:szCs w:val="28"/>
          <w:lang w:val="en-US" w:eastAsia="zh-CN"/>
          <w14:textFill>
            <w14:solidFill>
              <w14:schemeClr w14:val="tx1"/>
            </w14:solidFill>
          </w14:textFill>
        </w:rPr>
        <w:br w:type="textWrapping"/>
      </w:r>
      <w:r>
        <w:rPr>
          <w:rFonts w:hint="default"/>
          <w:color w:val="000000" w:themeColor="text1"/>
          <w:sz w:val="28"/>
          <w:szCs w:val="28"/>
          <w:lang w:val="en-US" w:eastAsia="zh-CN"/>
          <w14:textFill>
            <w14:solidFill>
              <w14:schemeClr w14:val="tx1"/>
            </w14:solidFill>
          </w14:textFill>
        </w:rPr>
        <w:t>        这种形式的new语句声明一个 新的匿名类，他对一个给定的类进行扩展，或实现一个给定的接口。他还创建那个类的一个新实例，并把他作为语句的结果而返回。要扩展的类和要实现的接口是 new语句的操作数，后跟匿名类的主体。 </w:t>
      </w:r>
      <w:r>
        <w:rPr>
          <w:rFonts w:hint="default"/>
          <w:color w:val="000000" w:themeColor="text1"/>
          <w:sz w:val="28"/>
          <w:szCs w:val="28"/>
          <w:lang w:val="en-US" w:eastAsia="zh-CN"/>
          <w14:textFill>
            <w14:solidFill>
              <w14:schemeClr w14:val="tx1"/>
            </w14:solidFill>
          </w14:textFill>
        </w:rPr>
        <w:br w:type="textWrapping"/>
      </w:r>
      <w:r>
        <w:rPr>
          <w:rFonts w:hint="default"/>
          <w:color w:val="000000" w:themeColor="text1"/>
          <w:sz w:val="28"/>
          <w:szCs w:val="28"/>
          <w:lang w:val="en-US" w:eastAsia="zh-CN"/>
          <w14:textFill>
            <w14:solidFill>
              <w14:schemeClr w14:val="tx1"/>
            </w14:solidFill>
          </w14:textFill>
        </w:rPr>
        <w:t>        注意匿名类的声明是在编译时进行的，实例化在运行时进行。这意味着 for循环中的一个new语句会创建相同匿名类的几个实例，而不是创建几个不同匿名类的一个实例。</w:t>
      </w:r>
      <w:r>
        <w:rPr>
          <w:rFonts w:hint="default"/>
          <w:color w:val="000000" w:themeColor="text1"/>
          <w:sz w:val="28"/>
          <w:szCs w:val="28"/>
          <w:lang w:val="en-US" w:eastAsia="zh-CN"/>
          <w14:textFill>
            <w14:solidFill>
              <w14:schemeClr w14:val="tx1"/>
            </w14:solidFill>
          </w14:textFill>
        </w:rPr>
        <w:br w:type="textWrapping"/>
      </w:r>
      <w:r>
        <w:rPr>
          <w:rFonts w:hint="default"/>
          <w:color w:val="000000" w:themeColor="text1"/>
          <w:sz w:val="28"/>
          <w:szCs w:val="28"/>
          <w:lang w:val="en-US" w:eastAsia="zh-CN"/>
          <w14:textFill>
            <w14:solidFill>
              <w14:schemeClr w14:val="tx1"/>
            </w14:solidFill>
          </w14:textFill>
        </w:rPr>
        <w:t>        从技术上说，匿名类可被视为非静态的内 部类，所以他们具备和方法内部声明的非静态内部类相同的权限和限制。</w:t>
      </w:r>
      <w:r>
        <w:rPr>
          <w:rFonts w:hint="default"/>
          <w:color w:val="000000" w:themeColor="text1"/>
          <w:sz w:val="28"/>
          <w:szCs w:val="28"/>
          <w:lang w:val="en-US" w:eastAsia="zh-CN"/>
          <w14:textFill>
            <w14:solidFill>
              <w14:schemeClr w14:val="tx1"/>
            </w14:solidFill>
          </w14:textFill>
        </w:rPr>
        <w:br w:type="textWrapping"/>
      </w:r>
      <w:r>
        <w:rPr>
          <w:rFonts w:hint="default"/>
          <w:color w:val="000000" w:themeColor="text1"/>
          <w:sz w:val="28"/>
          <w:szCs w:val="28"/>
          <w:lang w:val="en-US" w:eastAsia="zh-CN"/>
          <w14:textFill>
            <w14:solidFill>
              <w14:schemeClr w14:val="tx1"/>
            </w14:solidFill>
          </w14:textFill>
        </w:rPr>
        <w:t>        假如要执行的任务需要一个对象，但却不值得创建全新的对象（原因可能 是所需的类过于简单，或是由于他只在一个方法内部使用），匿名类就显得很有用。匿名类尤其适合在Swing应用程式中快速创建事件处理程式。以下是一个匿名内部类的实例：</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1、匿名内部类的基本实现：</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w:t>
      </w:r>
      <w:r>
        <w:rPr>
          <w:rFonts w:hint="default"/>
          <w:color w:val="000000" w:themeColor="text1"/>
          <w:sz w:val="28"/>
          <w:szCs w:val="28"/>
          <w:lang w:val="en-US" w:eastAsia="zh-CN"/>
          <w14:textFill>
            <w14:solidFill>
              <w14:schemeClr w14:val="tx1"/>
            </w14:solidFill>
          </w14:textFill>
        </w:rPr>
        <w:drawing>
          <wp:inline distT="0" distB="0" distL="114300" distR="114300">
            <wp:extent cx="3905250" cy="2705100"/>
            <wp:effectExtent l="0" t="0" r="0" b="0"/>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13"/>
                    <a:stretch>
                      <a:fillRect/>
                    </a:stretch>
                  </pic:blipFill>
                  <pic:spPr>
                    <a:xfrm>
                      <a:off x="0" y="0"/>
                      <a:ext cx="3905250" cy="2705100"/>
                    </a:xfrm>
                    <a:prstGeom prst="rect">
                      <a:avLst/>
                    </a:prstGeom>
                    <a:noFill/>
                    <a:ln w="9525">
                      <a:noFill/>
                    </a:ln>
                  </pic:spPr>
                </pic:pic>
              </a:graphicData>
            </a:graphic>
          </wp:inline>
        </w:drawing>
      </w:r>
      <w:r>
        <w:rPr>
          <w:rFonts w:hint="default"/>
          <w:color w:val="000000" w:themeColor="text1"/>
          <w:sz w:val="28"/>
          <w:szCs w:val="28"/>
          <w:lang w:val="en-US" w:eastAsia="zh-CN"/>
          <w14:textFill>
            <w14:solidFill>
              <w14:schemeClr w14:val="tx1"/>
            </w14:solidFill>
          </w14:textFill>
        </w:rPr>
        <w:t>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运行结果：</w:t>
      </w:r>
      <w:r>
        <w:rPr>
          <w:rFonts w:hint="default"/>
          <w:color w:val="000000" w:themeColor="text1"/>
          <w:sz w:val="28"/>
          <w:szCs w:val="28"/>
          <w:lang w:val="en-US" w:eastAsia="zh-CN"/>
          <w14:textFill>
            <w14:solidFill>
              <w14:schemeClr w14:val="tx1"/>
            </w14:solidFill>
          </w14:textFill>
        </w:rPr>
        <w:drawing>
          <wp:inline distT="0" distB="0" distL="114300" distR="114300">
            <wp:extent cx="2019300" cy="390525"/>
            <wp:effectExtent l="0" t="0" r="0" b="9525"/>
            <wp:docPr id="26"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IMG_257"/>
                    <pic:cNvPicPr>
                      <a:picLocks noChangeAspect="1"/>
                    </pic:cNvPicPr>
                  </pic:nvPicPr>
                  <pic:blipFill>
                    <a:blip r:embed="rId14"/>
                    <a:stretch>
                      <a:fillRect/>
                    </a:stretch>
                  </pic:blipFill>
                  <pic:spPr>
                    <a:xfrm>
                      <a:off x="0" y="0"/>
                      <a:ext cx="2019300" cy="390525"/>
                    </a:xfrm>
                    <a:prstGeom prst="rect">
                      <a:avLst/>
                    </a:prstGeom>
                    <a:noFill/>
                    <a:ln w="9525">
                      <a:noFill/>
                    </a:ln>
                  </pic:spPr>
                </pic:pic>
              </a:graphicData>
            </a:graphic>
          </wp:inline>
        </w:drawing>
      </w:r>
      <w:r>
        <w:rPr>
          <w:rFonts w:hint="default"/>
          <w:color w:val="000000" w:themeColor="text1"/>
          <w:sz w:val="28"/>
          <w:szCs w:val="28"/>
          <w:lang w:val="en-US" w:eastAsia="zh-CN"/>
          <w14:textFill>
            <w14:solidFill>
              <w14:schemeClr w14:val="tx1"/>
            </w14:solidFill>
          </w14:textFill>
        </w:rPr>
        <w:t>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可以看到，我们直接将抽象类Person中的方法在大括号中实现了，这样便可以省略一个类的书写，并且，匿名内部类还能用于接口上。</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2、在接口上使用匿名内部类：</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w:t>
      </w:r>
      <w:r>
        <w:rPr>
          <w:rFonts w:hint="default"/>
          <w:color w:val="000000" w:themeColor="text1"/>
          <w:sz w:val="28"/>
          <w:szCs w:val="28"/>
          <w:lang w:val="en-US" w:eastAsia="zh-CN"/>
          <w14:textFill>
            <w14:solidFill>
              <w14:schemeClr w14:val="tx1"/>
            </w14:solidFill>
          </w14:textFill>
        </w:rPr>
        <w:drawing>
          <wp:inline distT="0" distB="0" distL="114300" distR="114300">
            <wp:extent cx="3771900" cy="2628900"/>
            <wp:effectExtent l="0" t="0" r="0" b="0"/>
            <wp:docPr id="28" name="图片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8"/>
                    <pic:cNvPicPr>
                      <a:picLocks noChangeAspect="1"/>
                    </pic:cNvPicPr>
                  </pic:nvPicPr>
                  <pic:blipFill>
                    <a:blip r:embed="rId15"/>
                    <a:stretch>
                      <a:fillRect/>
                    </a:stretch>
                  </pic:blipFill>
                  <pic:spPr>
                    <a:xfrm>
                      <a:off x="0" y="0"/>
                      <a:ext cx="3771900" cy="2628900"/>
                    </a:xfrm>
                    <a:prstGeom prst="rect">
                      <a:avLst/>
                    </a:prstGeom>
                    <a:noFill/>
                    <a:ln w="9525">
                      <a:noFill/>
                    </a:ln>
                  </pic:spPr>
                </pic:pic>
              </a:graphicData>
            </a:graphic>
          </wp:inline>
        </w:drawing>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运行结果：</w:t>
      </w:r>
      <w:r>
        <w:rPr>
          <w:rFonts w:hint="default"/>
          <w:color w:val="000000" w:themeColor="text1"/>
          <w:sz w:val="28"/>
          <w:szCs w:val="28"/>
          <w:lang w:val="en-US" w:eastAsia="zh-CN"/>
          <w14:textFill>
            <w14:solidFill>
              <w14:schemeClr w14:val="tx1"/>
            </w14:solidFill>
          </w14:textFill>
        </w:rPr>
        <w:drawing>
          <wp:inline distT="0" distB="0" distL="114300" distR="114300">
            <wp:extent cx="2019300" cy="390525"/>
            <wp:effectExtent l="0" t="0" r="0" b="9525"/>
            <wp:docPr id="34" name="图片 2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IMG_259"/>
                    <pic:cNvPicPr>
                      <a:picLocks noChangeAspect="1"/>
                    </pic:cNvPicPr>
                  </pic:nvPicPr>
                  <pic:blipFill>
                    <a:blip r:embed="rId14"/>
                    <a:stretch>
                      <a:fillRect/>
                    </a:stretch>
                  </pic:blipFill>
                  <pic:spPr>
                    <a:xfrm>
                      <a:off x="0" y="0"/>
                      <a:ext cx="2019300" cy="390525"/>
                    </a:xfrm>
                    <a:prstGeom prst="rect">
                      <a:avLst/>
                    </a:prstGeom>
                    <a:noFill/>
                    <a:ln w="9525">
                      <a:noFill/>
                    </a:ln>
                  </pic:spPr>
                </pic:pic>
              </a:graphicData>
            </a:graphic>
          </wp:inline>
        </w:drawing>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由上面的例子可以看出，只要一个类是抽象的或是一个接口，那么其子类中的方法都可以使用匿名内部类来实现。</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在使用匿名内部类的过程中，我们需要注意如下几点：</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1、使用匿名内部类时，我们必须是继承一个类或者实现一个接口，但是两者不可兼得，同时也只能继承一个类或者实现一个接口。</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2、匿名内部类中是不能定义构造函数的。</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3、匿名内部类中不能存在任何的静态成员变量和静态方法。</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4、匿名内部类为局部内部类（即方法内部类），所以局部内部类的所有限制同样对匿名内部类生效。</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5、匿名内部类不能是抽象的，它必须要实现继承的类或者实现的接口的所有抽象方法。</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匿名内部类重点难点：</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1. 如果是在一个方法的匿名内部类，可以利用这个方法传进你想要的参数，不过记住，这些参数必须被声明为 final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使用的形参为何要为final？？</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我们给匿名内部类传递参数的时候，若该形参在内部类中需要被使用，那么该形参必须要为final。也就是说：当所在的方法的形参需要被内部类里面使用时，该形参必须为final。</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首先我们知道在内部类编译成功后，它会产生一个class文件，该class文件与外部类并不是同一class文件，仅仅只保留对外部类的引用。当外部类传入的参数需要被内部类调用时，从java程序的角度来看是直接被调用：</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drawing>
          <wp:inline distT="0" distB="0" distL="114300" distR="114300">
            <wp:extent cx="190500" cy="190500"/>
            <wp:effectExtent l="0" t="0" r="0" b="0"/>
            <wp:docPr id="35" name="图片 30" descr="IMG_260">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IMG_260"/>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class OuterClass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void display(final String name,String age){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class InnerClass{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void display(){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System.out.println(name);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drawing>
          <wp:inline distT="0" distB="0" distL="114300" distR="114300">
            <wp:extent cx="190500" cy="190500"/>
            <wp:effectExtent l="0" t="0" r="0" b="0"/>
            <wp:docPr id="32" name="图片 31" descr="IMG_261">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IMG_261"/>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bookmarkStart w:id="0" w:name="_GoBack"/>
      <w:bookmarkEnd w:id="0"/>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从上面代码中看好像name参数应该是被内部类直接调用？其实不然，在java编译之后实际的操作如下：</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drawing>
          <wp:inline distT="0" distB="0" distL="114300" distR="114300">
            <wp:extent cx="190500" cy="190500"/>
            <wp:effectExtent l="0" t="0" r="0" b="0"/>
            <wp:docPr id="33" name="图片 32" descr="IMG_262">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62"/>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class OuterClass$InnerClass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InnerClass(String name,String age){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this.InnerClass$name = name;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this.InnerClass$age = age;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void display(){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System.out.println(this.InnerClass$name + "----" + this.InnerClass$age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drawing>
          <wp:inline distT="0" distB="0" distL="114300" distR="114300">
            <wp:extent cx="190500" cy="190500"/>
            <wp:effectExtent l="0" t="0" r="0" b="0"/>
            <wp:docPr id="31" name="图片 33" descr="IMG_263">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IMG_263"/>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w:t>
      </w:r>
      <w:r>
        <w:rPr>
          <w:rFonts w:hint="eastAsia"/>
          <w:color w:val="000000" w:themeColor="text1"/>
          <w:sz w:val="28"/>
          <w:szCs w:val="28"/>
          <w:lang w:val="en-US" w:eastAsia="zh-CN"/>
          <w14:textFill>
            <w14:solidFill>
              <w14:schemeClr w14:val="tx1"/>
            </w14:solidFill>
          </w14:textFill>
        </w:rPr>
        <w:t xml:space="preserve">  </w:t>
      </w:r>
      <w:r>
        <w:rPr>
          <w:rFonts w:hint="default"/>
          <w:color w:val="000000" w:themeColor="text1"/>
          <w:sz w:val="28"/>
          <w:szCs w:val="28"/>
          <w:lang w:val="en-US" w:eastAsia="zh-CN"/>
          <w14:textFill>
            <w14:solidFill>
              <w14:schemeClr w14:val="tx1"/>
            </w14:solidFill>
          </w14:textFill>
        </w:rPr>
        <w:t>所以从上面代码来看，内部类并不是直接调用方法传递的参数，而是利用自身的构造器对传入的参数进行备份，自己内部方法调用的实际上时自己的属性而不是外部方法传递进来的参数。</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w:t>
      </w:r>
      <w:r>
        <w:rPr>
          <w:rFonts w:hint="eastAsia"/>
          <w:color w:val="000000" w:themeColor="text1"/>
          <w:sz w:val="28"/>
          <w:szCs w:val="28"/>
          <w:lang w:val="en-US" w:eastAsia="zh-CN"/>
          <w14:textFill>
            <w14:solidFill>
              <w14:schemeClr w14:val="tx1"/>
            </w14:solidFill>
          </w14:textFill>
        </w:rPr>
        <w:t xml:space="preserve">  </w:t>
      </w:r>
      <w:r>
        <w:rPr>
          <w:rFonts w:hint="default"/>
          <w:color w:val="000000" w:themeColor="text1"/>
          <w:sz w:val="28"/>
          <w:szCs w:val="28"/>
          <w:lang w:val="en-US" w:eastAsia="zh-CN"/>
          <w14:textFill>
            <w14:solidFill>
              <w14:schemeClr w14:val="tx1"/>
            </w14:solidFill>
          </w14:textFill>
        </w:rPr>
        <w:t>直到这里还没有解释为什么是final。在内部类中的属性和外部方法的参数两者从外表上看是同一个东西，但实际上却不是，所以他们两者是可以任意变化的，也就是说在内部类中我对属性的改变并不会影响到外部的形参，而然这从程序员的角度来看这是不可行的，毕竟站在程序的角度来看这两个根本就是同一个，如果内部类该变了，而外部方法的形参却没有改变这是难以理解和不可接受的，所以为了保持参数的一致性，就规定使用final来避免形参的不改变。</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w:t>
      </w:r>
      <w:r>
        <w:rPr>
          <w:rFonts w:hint="eastAsia"/>
          <w:color w:val="000000" w:themeColor="text1"/>
          <w:sz w:val="28"/>
          <w:szCs w:val="28"/>
          <w:lang w:val="en-US" w:eastAsia="zh-CN"/>
          <w14:textFill>
            <w14:solidFill>
              <w14:schemeClr w14:val="tx1"/>
            </w14:solidFill>
          </w14:textFill>
        </w:rPr>
        <w:t xml:space="preserve">   </w:t>
      </w:r>
      <w:r>
        <w:rPr>
          <w:rFonts w:hint="default"/>
          <w:color w:val="000000" w:themeColor="text1"/>
          <w:sz w:val="28"/>
          <w:szCs w:val="28"/>
          <w:lang w:val="en-US" w:eastAsia="zh-CN"/>
          <w14:textFill>
            <w14:solidFill>
              <w14:schemeClr w14:val="tx1"/>
            </w14:solidFill>
          </w14:textFill>
        </w:rPr>
        <w:t> 简单理解就是，拷贝引用，为了避免引用值发生改变，例如被外部类的方法修改等，而导致内部类得到的值不一致，于是用final来让该引用不可改变。</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w:t>
      </w:r>
      <w:r>
        <w:rPr>
          <w:rFonts w:hint="eastAsia"/>
          <w:color w:val="000000" w:themeColor="text1"/>
          <w:sz w:val="28"/>
          <w:szCs w:val="28"/>
          <w:lang w:val="en-US" w:eastAsia="zh-CN"/>
          <w14:textFill>
            <w14:solidFill>
              <w14:schemeClr w14:val="tx1"/>
            </w14:solidFill>
          </w14:textFill>
        </w:rPr>
        <w:t xml:space="preserve">  </w:t>
      </w:r>
      <w:r>
        <w:rPr>
          <w:rFonts w:hint="default"/>
          <w:color w:val="000000" w:themeColor="text1"/>
          <w:sz w:val="28"/>
          <w:szCs w:val="28"/>
          <w:lang w:val="en-US" w:eastAsia="zh-CN"/>
          <w14:textFill>
            <w14:solidFill>
              <w14:schemeClr w14:val="tx1"/>
            </w14:solidFill>
          </w14:textFill>
        </w:rPr>
        <w:t>故如果定义了一个匿名内部类，并且希望它使用一个其外部定义的参数，那么编译器会要求该参数引用是final的。</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2. 匿名内部类中使用初始化代码块</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我们一般都是利用构造器来完成某个实例的初始化工作的，但是匿名内部类是没有构造器的！那怎么来初始化匿名内部类呢？使用构造代码块！利用构造代码块能够达到为匿名内部类创建一个构造器的效果。</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drawing>
          <wp:inline distT="0" distB="0" distL="114300" distR="114300">
            <wp:extent cx="190500" cy="190500"/>
            <wp:effectExtent l="0" t="0" r="0" b="0"/>
            <wp:docPr id="29" name="图片 34" descr="IMG_264">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IMG_264"/>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class OutClass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InnerClass getInnerClass(final int age,final String name){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return new InnerClass()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int age_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String name_;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//构造代码块完成初始化工作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if(0 &lt; age &amp;&amp; age &lt; 200){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age_ = age;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name_ = name;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String getName()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return name_;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int getAge()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return age_;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public static void main(String[] args) {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OutClass out = new OutClass();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InnerClass inner_1 = out.getInnerClass(201, "chenssy");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System.out.println(inner_1.getName());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InnerClass inner_2 = out.getInnerClass(23, "chenssy");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System.out.println(inner_2.getName());  </w:t>
      </w:r>
    </w:p>
    <w:p>
      <w:pPr>
        <w:numPr>
          <w:ilvl w:val="0"/>
          <w:numId w:val="0"/>
        </w:numPr>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 xml:space="preserve">        }  </w:t>
      </w:r>
    </w:p>
    <w:p>
      <w:pPr>
        <w:numPr>
          <w:ilvl w:val="0"/>
          <w:numId w:val="0"/>
        </w:numPr>
        <w:jc w:val="both"/>
        <w:rPr>
          <w:rFonts w:hint="default"/>
          <w:sz w:val="28"/>
          <w:szCs w:val="28"/>
          <w:lang w:val="en-US" w:eastAsia="zh-CN"/>
        </w:rPr>
      </w:pPr>
      <w:r>
        <w:rPr>
          <w:rFonts w:hint="default"/>
          <w:color w:val="000000" w:themeColor="text1"/>
          <w:sz w:val="28"/>
          <w:szCs w:val="28"/>
          <w:lang w:val="en-US" w:eastAsia="zh-CN"/>
          <w14:textFill>
            <w14:solidFill>
              <w14:schemeClr w14:val="tx1"/>
            </w14:solidFill>
          </w14:textFill>
        </w:rPr>
        <w:t xml:space="preserve">    }  </w:t>
      </w:r>
    </w:p>
    <w:p>
      <w:pPr>
        <w:numPr>
          <w:ilvl w:val="0"/>
          <w:numId w:val="1"/>
        </w:numPr>
        <w:jc w:val="both"/>
        <w:rPr>
          <w:rFonts w:hint="default"/>
          <w:sz w:val="28"/>
          <w:szCs w:val="28"/>
          <w:lang w:val="en-US" w:eastAsia="zh-CN"/>
        </w:rPr>
      </w:pPr>
      <w:r>
        <w:rPr>
          <w:rFonts w:hint="eastAsia"/>
          <w:sz w:val="28"/>
          <w:szCs w:val="28"/>
          <w:lang w:val="en-US" w:eastAsia="zh-CN"/>
        </w:rPr>
        <w:t>五大设计原则：单一职责原则、开放封闭原则、里氏替换原则、依赖倒置原则、接口分离原则</w:t>
      </w:r>
    </w:p>
    <w:p>
      <w:pPr>
        <w:numPr>
          <w:ilvl w:val="0"/>
          <w:numId w:val="1"/>
        </w:numPr>
        <w:jc w:val="both"/>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5B681"/>
    <w:multiLevelType w:val="singleLevel"/>
    <w:tmpl w:val="2D85B68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316B40"/>
    <w:rsid w:val="1C976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GIF"/><Relationship Id="rId16" Type="http://schemas.openxmlformats.org/officeDocument/2006/relationships/hyperlink" Target="https://www.cnblogs.com/hysum/p/javascript:void(0);" TargetMode="Externa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hyperlink" Target="http://img.mukewang.com/539e94a500014f0101930052.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2019-05-29T01:24:00Z</dcterms:created>
  <dc:creator>13488</dc:creator>
  <cp:lastModifiedBy>燕子</cp:lastModifiedBy>
  <dcterms:modified xsi:type="dcterms:W3CDTF">2019-06-17T09:48:38Z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