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519B6" w:rsidP="000519B6" w:rsidRDefault="000519B6" w14:paraId="3309F35F" w14:textId="51609F7C">
      <w:pPr>
        <w:pStyle w:val="Title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0519B6">
        <w:rPr/>
        <w:t>Use Case Specification: &lt;</w:t>
      </w:r>
      <w:r w:rsidR="00FE71C5">
        <w:rPr/>
        <w:t xml:space="preserve">Apply </w:t>
      </w:r>
      <w:r w:rsidR="000519B6">
        <w:rPr/>
        <w:t xml:space="preserve">Free </w:t>
      </w:r>
      <w:r w:rsidR="00FE71C5">
        <w:rPr/>
        <w:t>P</w:t>
      </w:r>
      <w:r w:rsidR="000519B6">
        <w:rPr/>
        <w:t>arking&gt;</w:t>
      </w:r>
      <w:r>
        <w:fldChar w:fldCharType="end"/>
      </w:r>
      <w:r w:rsidR="000519B6">
        <w:rPr/>
        <w:t xml:space="preserve"> </w:t>
      </w:r>
    </w:p>
    <w:p w:rsidR="000519B6" w:rsidP="000519B6" w:rsidRDefault="000519B6" w14:paraId="1FCA4813" w14:textId="77777777">
      <w:pPr>
        <w:pStyle w:val="Heading1"/>
      </w:pPr>
      <w:r>
        <w:t xml:space="preserve">Use-Case Name </w:t>
      </w:r>
    </w:p>
    <w:p w:rsidR="000519B6" w:rsidP="000519B6" w:rsidRDefault="000519B6" w14:paraId="2E3BBC19" w14:textId="77777777">
      <w:pPr>
        <w:pStyle w:val="Heading2"/>
      </w:pPr>
      <w:r>
        <w:t>Brief Description</w:t>
      </w:r>
    </w:p>
    <w:p w:rsidRPr="00695E51" w:rsidR="000519B6" w:rsidP="000519B6" w:rsidRDefault="000519B6" w14:paraId="44ABD197" w14:textId="77777777">
      <w:pPr>
        <w:pStyle w:val="BodyText"/>
      </w:pPr>
      <w:r>
        <w:t>An activity to apply for free parking.</w:t>
      </w:r>
    </w:p>
    <w:p w:rsidR="000519B6" w:rsidP="000519B6" w:rsidRDefault="000519B6" w14:paraId="0E9464C7" w14:textId="77777777">
      <w:pPr>
        <w:pStyle w:val="Heading1"/>
        <w:widowControl/>
      </w:pPr>
      <w:r>
        <w:t>Flow of Events</w:t>
      </w:r>
    </w:p>
    <w:p w:rsidR="000519B6" w:rsidP="000519B6" w:rsidRDefault="000519B6" w14:paraId="6DEACE61" w14:textId="77777777">
      <w:pPr>
        <w:pStyle w:val="Heading2"/>
        <w:widowControl/>
      </w:pPr>
      <w:r>
        <w:t xml:space="preserve">Basic Flow </w:t>
      </w:r>
    </w:p>
    <w:p w:rsidR="000519B6" w:rsidP="000519B6" w:rsidRDefault="000519B6" w14:paraId="63FC3FE5" w14:textId="42B2791D">
      <w:pPr>
        <w:pStyle w:val="BodyText"/>
      </w:pPr>
      <w:r>
        <w:t>The applicant chooses “Free parking apply”</w:t>
      </w:r>
    </w:p>
    <w:p w:rsidRPr="00695E51" w:rsidR="004A50DD" w:rsidP="000519B6" w:rsidRDefault="004A50DD" w14:paraId="53DD2713" w14:textId="70118D4F">
      <w:pPr>
        <w:pStyle w:val="BodyText"/>
      </w:pPr>
      <w:r>
        <w:t xml:space="preserve">The applicant enters </w:t>
      </w:r>
      <w:proofErr w:type="spellStart"/>
      <w:r>
        <w:t>Ulink</w:t>
      </w:r>
      <w:proofErr w:type="spellEnd"/>
      <w:r>
        <w:t xml:space="preserve"> ID.</w:t>
      </w:r>
    </w:p>
    <w:p w:rsidR="000519B6" w:rsidP="000519B6" w:rsidRDefault="000519B6" w14:paraId="39FA855F" w14:textId="77777777">
      <w:pPr>
        <w:pStyle w:val="BodyText"/>
      </w:pPr>
      <w:r>
        <w:t>The applicant enters the pickup appointment time.</w:t>
      </w:r>
    </w:p>
    <w:p w:rsidR="000519B6" w:rsidP="000519B6" w:rsidRDefault="000519B6" w14:paraId="5ADB4F39" w14:textId="77777777">
      <w:pPr>
        <w:pStyle w:val="BodyText"/>
      </w:pPr>
      <w:r>
        <w:t>The applicant enters the pickup date.</w:t>
      </w:r>
    </w:p>
    <w:p w:rsidR="000519B6" w:rsidP="000519B6" w:rsidRDefault="000519B6" w14:paraId="2A7B2303" w14:textId="77777777">
      <w:pPr>
        <w:pStyle w:val="BodyText"/>
      </w:pPr>
      <w:r>
        <w:t>The applicant enters the estimate parking duration.</w:t>
      </w:r>
    </w:p>
    <w:p w:rsidR="000519B6" w:rsidP="000519B6" w:rsidRDefault="000519B6" w14:paraId="50FAF3BE" w14:textId="092D5780">
      <w:pPr>
        <w:pStyle w:val="BodyText"/>
      </w:pPr>
      <w:r>
        <w:t xml:space="preserve">The applicant </w:t>
      </w:r>
      <w:r w:rsidR="00932952">
        <w:t>selects</w:t>
      </w:r>
      <w:r>
        <w:t xml:space="preserve"> the desire</w:t>
      </w:r>
      <w:r w:rsidR="00932952">
        <w:t>d</w:t>
      </w:r>
      <w:r>
        <w:t xml:space="preserve"> parking location.</w:t>
      </w:r>
    </w:p>
    <w:p w:rsidR="000519B6" w:rsidP="000519B6" w:rsidRDefault="000519B6" w14:paraId="4665AF11" w14:textId="77777777">
      <w:pPr>
        <w:pStyle w:val="BodyText"/>
      </w:pPr>
      <w:r>
        <w:t>The applicant chooses to submit.</w:t>
      </w:r>
    </w:p>
    <w:p w:rsidR="000519B6" w:rsidP="000519B6" w:rsidRDefault="000519B6" w14:paraId="22EC9374" w14:textId="77777777">
      <w:pPr>
        <w:pStyle w:val="BodyText"/>
      </w:pPr>
    </w:p>
    <w:p w:rsidR="000519B6" w:rsidP="000519B6" w:rsidRDefault="000519B6" w14:paraId="68E18E4C" w14:textId="77777777">
      <w:pPr>
        <w:pStyle w:val="Heading2"/>
        <w:widowControl/>
      </w:pPr>
      <w:r>
        <w:t>Alternative Flows</w:t>
      </w:r>
    </w:p>
    <w:p w:rsidR="000519B6" w:rsidP="000519B6" w:rsidRDefault="000519B6" w14:paraId="301CEC8D" w14:textId="77777777">
      <w:pPr>
        <w:pStyle w:val="Heading3"/>
        <w:widowControl/>
      </w:pPr>
      <w:r>
        <w:t>&lt; First Alternative Flow &gt;</w:t>
      </w:r>
    </w:p>
    <w:p w:rsidR="000519B6" w:rsidP="000519B6" w:rsidRDefault="000519B6" w14:paraId="60ABA920" w14:textId="77777777">
      <w:pPr>
        <w:ind w:left="720"/>
      </w:pPr>
      <w:r>
        <w:t>None.</w:t>
      </w:r>
    </w:p>
    <w:p w:rsidRPr="00695E51" w:rsidR="000519B6" w:rsidP="000519B6" w:rsidRDefault="000519B6" w14:paraId="34840A8A" w14:textId="77777777">
      <w:pPr>
        <w:ind w:firstLine="204"/>
      </w:pPr>
    </w:p>
    <w:p w:rsidR="000519B6" w:rsidP="000519B6" w:rsidRDefault="000519B6" w14:paraId="489528C6" w14:textId="77777777">
      <w:pPr>
        <w:pStyle w:val="Heading4"/>
        <w:widowControl/>
      </w:pPr>
      <w:r>
        <w:t xml:space="preserve">&lt; First Alternative </w:t>
      </w:r>
      <w:proofErr w:type="spellStart"/>
      <w:r>
        <w:t>subflow</w:t>
      </w:r>
      <w:proofErr w:type="spellEnd"/>
      <w:r>
        <w:t xml:space="preserve"> &gt;</w:t>
      </w:r>
    </w:p>
    <w:p w:rsidR="000519B6" w:rsidP="000519B6" w:rsidRDefault="000519B6" w14:paraId="1D4A0933" w14:textId="77777777">
      <w:pPr>
        <w:pStyle w:val="InfoBlue"/>
      </w:pPr>
      <w:r w:rsidRPr="002D2AE7">
        <w:t>None.</w:t>
      </w:r>
    </w:p>
    <w:p w:rsidRPr="0004370A" w:rsidR="000519B6" w:rsidP="000519B6" w:rsidRDefault="000519B6" w14:paraId="3C4FB821" w14:textId="77777777">
      <w:pPr>
        <w:pStyle w:val="BodyText"/>
      </w:pPr>
    </w:p>
    <w:p w:rsidR="000519B6" w:rsidP="000519B6" w:rsidRDefault="000519B6" w14:paraId="59579238" w14:textId="77777777">
      <w:pPr>
        <w:pStyle w:val="Heading3"/>
        <w:widowControl/>
      </w:pPr>
      <w:r>
        <w:t>&lt; Second Alternative Flow &gt;</w:t>
      </w:r>
    </w:p>
    <w:p w:rsidR="000519B6" w:rsidP="000519B6" w:rsidRDefault="000519B6" w14:paraId="0F914C15" w14:textId="77777777">
      <w:pPr>
        <w:pStyle w:val="InfoBlue"/>
      </w:pPr>
      <w:r>
        <w:t>None.</w:t>
      </w:r>
    </w:p>
    <w:p w:rsidRPr="0004370A" w:rsidR="000519B6" w:rsidP="000519B6" w:rsidRDefault="000519B6" w14:paraId="54207E05" w14:textId="77777777">
      <w:pPr>
        <w:pStyle w:val="BodyText"/>
      </w:pPr>
    </w:p>
    <w:p w:rsidRPr="00375C0C" w:rsidR="000519B6" w:rsidP="000519B6" w:rsidRDefault="000519B6" w14:paraId="7D8F6F16" w14:textId="77777777">
      <w:pPr>
        <w:pStyle w:val="Heading1"/>
      </w:pPr>
      <w:r>
        <w:t>Special Requirements</w:t>
      </w:r>
    </w:p>
    <w:p w:rsidR="000519B6" w:rsidP="000519B6" w:rsidRDefault="000519B6" w14:paraId="02A5A711" w14:textId="77777777">
      <w:pPr>
        <w:pStyle w:val="Heading2"/>
        <w:widowControl/>
      </w:pPr>
      <w:r>
        <w:t>&lt; First Special Requirement &gt;</w:t>
      </w:r>
    </w:p>
    <w:p w:rsidR="000519B6" w:rsidP="000519B6" w:rsidRDefault="000519B6" w14:paraId="2806E542" w14:textId="77777777">
      <w:pPr>
        <w:pStyle w:val="BodyText"/>
      </w:pPr>
      <w:r>
        <w:t xml:space="preserve">None. </w:t>
      </w:r>
    </w:p>
    <w:p w:rsidR="000519B6" w:rsidP="000519B6" w:rsidRDefault="000519B6" w14:paraId="2B95E3A8" w14:textId="77777777"/>
    <w:p w:rsidR="000519B6" w:rsidP="000519B6" w:rsidRDefault="000519B6" w14:paraId="304B63DF" w14:textId="77777777">
      <w:pPr>
        <w:pStyle w:val="Heading1"/>
        <w:widowControl/>
      </w:pPr>
      <w:r>
        <w:t>Pre-conditions</w:t>
      </w:r>
    </w:p>
    <w:p w:rsidR="000519B6" w:rsidP="000519B6" w:rsidRDefault="000519B6" w14:paraId="5743328F" w14:textId="77777777">
      <w:pPr>
        <w:pStyle w:val="Heading2"/>
        <w:widowControl/>
      </w:pPr>
      <w:r>
        <w:t>&lt; Pre-condition One &gt;</w:t>
      </w:r>
    </w:p>
    <w:p w:rsidRPr="00375C0C" w:rsidR="000519B6" w:rsidP="000519B6" w:rsidRDefault="000519B6" w14:paraId="47F77BE7" w14:textId="77777777">
      <w:pPr>
        <w:pStyle w:val="BodyText"/>
      </w:pPr>
      <w:r>
        <w:t>The applicant has a pickup appointment.</w:t>
      </w:r>
    </w:p>
    <w:p w:rsidRPr="002D2AE7" w:rsidR="000519B6" w:rsidP="000519B6" w:rsidRDefault="000519B6" w14:paraId="7C593298" w14:textId="77777777"/>
    <w:p w:rsidR="000519B6" w:rsidP="000519B6" w:rsidRDefault="000519B6" w14:paraId="04F6DDB8" w14:textId="77777777">
      <w:pPr>
        <w:pStyle w:val="Heading1"/>
        <w:widowControl/>
      </w:pPr>
      <w:r>
        <w:t>Post-conditions</w:t>
      </w:r>
    </w:p>
    <w:p w:rsidR="000519B6" w:rsidP="000519B6" w:rsidRDefault="000519B6" w14:paraId="0DA48FEC" w14:textId="77777777">
      <w:pPr>
        <w:pStyle w:val="Heading2"/>
        <w:widowControl/>
      </w:pPr>
      <w:r>
        <w:t>&lt; Post-condition One &gt;</w:t>
      </w:r>
    </w:p>
    <w:p w:rsidR="000519B6" w:rsidP="000519B6" w:rsidRDefault="000519B6" w14:paraId="7D320D6C" w14:textId="26B610F8">
      <w:pPr>
        <w:ind w:left="720"/>
      </w:pPr>
      <w:r>
        <w:t>Applicant has appl</w:t>
      </w:r>
      <w:r w:rsidR="00EA5FFF">
        <w:t>ied</w:t>
      </w:r>
      <w:r>
        <w:t xml:space="preserve"> for free parking.</w:t>
      </w:r>
    </w:p>
    <w:p w:rsidRPr="001A0CEE" w:rsidR="000519B6" w:rsidP="000519B6" w:rsidRDefault="000519B6" w14:paraId="0439ED63" w14:textId="77777777"/>
    <w:p w:rsidR="000519B6" w:rsidP="000519B6" w:rsidRDefault="000519B6" w14:paraId="3D5499E6" w14:textId="77777777">
      <w:pPr>
        <w:pStyle w:val="Heading1"/>
      </w:pPr>
      <w:r>
        <w:lastRenderedPageBreak/>
        <w:t>Extension Points</w:t>
      </w:r>
    </w:p>
    <w:p w:rsidRPr="00375C0C" w:rsidR="000519B6" w:rsidP="000519B6" w:rsidRDefault="000519B6" w14:paraId="71A0E977" w14:textId="77777777">
      <w:pPr>
        <w:pStyle w:val="BodyText"/>
      </w:pPr>
      <w:r>
        <w:t>None</w:t>
      </w:r>
    </w:p>
    <w:p w:rsidR="000519B6" w:rsidP="000519B6" w:rsidRDefault="000519B6" w14:paraId="45295D10" w14:textId="77777777">
      <w:pPr>
        <w:pStyle w:val="Heading2"/>
      </w:pPr>
      <w:r>
        <w:t>&lt;Name of Extension Point&gt;</w:t>
      </w:r>
    </w:p>
    <w:p w:rsidR="000519B6" w:rsidP="000519B6" w:rsidRDefault="000519B6" w14:paraId="5EE3F8C4" w14:textId="77777777">
      <w:pPr>
        <w:pStyle w:val="BodyText"/>
      </w:pPr>
      <w:r>
        <w:t>None.</w:t>
      </w:r>
    </w:p>
    <w:p w:rsidR="00626EA2" w:rsidRDefault="00626EA2" w14:paraId="753D3C10" w14:textId="386CDB38"/>
    <w:p w:rsidR="000364C0" w:rsidRDefault="000364C0" w14:paraId="46BAA132" w14:textId="4322CCE2"/>
    <w:p w:rsidR="00932952" w:rsidRDefault="00932952" w14:paraId="6ABB749F" w14:textId="42E595DC"/>
    <w:p w:rsidR="003C1D8C" w:rsidP="003C1D8C" w:rsidRDefault="003C1D8C" w14:paraId="7CB2E75E" w14:textId="7E8C0230">
      <w:r>
        <w:rPr>
          <w:noProof/>
        </w:rPr>
        <w:drawing>
          <wp:anchor distT="0" distB="0" distL="114300" distR="114300" simplePos="0" relativeHeight="251658240" behindDoc="0" locked="0" layoutInCell="1" allowOverlap="1" wp14:anchorId="1D2677E0" wp14:editId="4639B38F">
            <wp:simplePos x="0" y="0"/>
            <wp:positionH relativeFrom="margin">
              <wp:posOffset>2412023</wp:posOffset>
            </wp:positionH>
            <wp:positionV relativeFrom="paragraph">
              <wp:posOffset>46746</wp:posOffset>
            </wp:positionV>
            <wp:extent cx="4076065" cy="2725420"/>
            <wp:effectExtent l="0" t="0" r="635" b="0"/>
            <wp:wrapSquare wrapText="bothSides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1D8C" w:rsidP="003C1D8C" w:rsidRDefault="003C1D8C" w14:paraId="58C37267" w14:textId="1003D841">
      <w:pPr>
        <w:pStyle w:val="BodyText"/>
        <w:numPr>
          <w:ilvl w:val="0"/>
          <w:numId w:val="3"/>
        </w:numPr>
      </w:pPr>
      <w:r>
        <w:t>The applicant chooses “Free parking apply”</w:t>
      </w:r>
    </w:p>
    <w:p w:rsidRPr="00695E51" w:rsidR="003C1D8C" w:rsidP="003C1D8C" w:rsidRDefault="003C1D8C" w14:paraId="5D08C876" w14:textId="62E5D4E3">
      <w:pPr>
        <w:pStyle w:val="BodyText"/>
        <w:numPr>
          <w:ilvl w:val="0"/>
          <w:numId w:val="3"/>
        </w:numPr>
      </w:pPr>
      <w:r>
        <w:t xml:space="preserve">The applicant enters </w:t>
      </w:r>
      <w:proofErr w:type="spellStart"/>
      <w:r>
        <w:t>Ulink</w:t>
      </w:r>
      <w:proofErr w:type="spellEnd"/>
      <w:r>
        <w:t xml:space="preserve"> ID.</w:t>
      </w:r>
    </w:p>
    <w:p w:rsidR="003C1D8C" w:rsidP="003C1D8C" w:rsidRDefault="003C1D8C" w14:paraId="34FF380D" w14:textId="3201D4C5">
      <w:pPr>
        <w:pStyle w:val="BodyText"/>
        <w:numPr>
          <w:ilvl w:val="0"/>
          <w:numId w:val="3"/>
        </w:numPr>
      </w:pPr>
      <w:r>
        <w:t>The applicant enters the pickup appointment time.</w:t>
      </w:r>
    </w:p>
    <w:p w:rsidR="003C1D8C" w:rsidP="003C1D8C" w:rsidRDefault="003C1D8C" w14:paraId="3E1614C1" w14:textId="77777777">
      <w:pPr>
        <w:pStyle w:val="BodyText"/>
        <w:numPr>
          <w:ilvl w:val="0"/>
          <w:numId w:val="3"/>
        </w:numPr>
      </w:pPr>
      <w:r>
        <w:t>The applicant enters the pickup date.</w:t>
      </w:r>
    </w:p>
    <w:p w:rsidR="003C1D8C" w:rsidP="003C1D8C" w:rsidRDefault="003C1D8C" w14:paraId="7026F545" w14:textId="1388487B">
      <w:pPr>
        <w:pStyle w:val="BodyText"/>
        <w:numPr>
          <w:ilvl w:val="0"/>
          <w:numId w:val="3"/>
        </w:numPr>
      </w:pPr>
      <w:r>
        <w:t>The applicant enters the estimate parking duration.</w:t>
      </w:r>
    </w:p>
    <w:p w:rsidR="003C1D8C" w:rsidP="003C1D8C" w:rsidRDefault="003C1D8C" w14:paraId="219C4B02" w14:textId="6AB625C9">
      <w:pPr>
        <w:pStyle w:val="BodyText"/>
        <w:numPr>
          <w:ilvl w:val="0"/>
          <w:numId w:val="3"/>
        </w:numPr>
      </w:pPr>
      <w:r>
        <w:t>The applicant selects the desired parking location.</w:t>
      </w:r>
      <w:r w:rsidRPr="003C1D8C">
        <w:rPr>
          <w:noProof/>
        </w:rPr>
        <w:t xml:space="preserve"> </w:t>
      </w:r>
    </w:p>
    <w:p w:rsidR="003C1D8C" w:rsidP="003C1D8C" w:rsidRDefault="003C1D8C" w14:paraId="03F657C8" w14:textId="77777777">
      <w:pPr>
        <w:pStyle w:val="BodyText"/>
        <w:numPr>
          <w:ilvl w:val="0"/>
          <w:numId w:val="3"/>
        </w:numPr>
      </w:pPr>
      <w:r>
        <w:t>The applicant chooses to submit.</w:t>
      </w:r>
    </w:p>
    <w:p w:rsidR="003C1D8C" w:rsidRDefault="003C1D8C" w14:paraId="503D3FBF" w14:textId="77777777"/>
    <w:sectPr w:rsidR="003C1D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C9234D8"/>
    <w:multiLevelType w:val="hybridMultilevel"/>
    <w:tmpl w:val="19FE9CB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C5748D"/>
    <w:multiLevelType w:val="hybridMultilevel"/>
    <w:tmpl w:val="385EF93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6"/>
    <w:rsid w:val="000364C0"/>
    <w:rsid w:val="000519B6"/>
    <w:rsid w:val="003C1D8C"/>
    <w:rsid w:val="0047574B"/>
    <w:rsid w:val="004A50DD"/>
    <w:rsid w:val="00626EA2"/>
    <w:rsid w:val="00932952"/>
    <w:rsid w:val="00D00BFF"/>
    <w:rsid w:val="00EA5FFF"/>
    <w:rsid w:val="00FE71C5"/>
    <w:rsid w:val="6668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D895"/>
  <w15:chartTrackingRefBased/>
  <w15:docId w15:val="{150AFF13-61F1-4985-A278-16FC3768EE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519B6"/>
    <w:pPr>
      <w:widowControl w:val="0"/>
      <w:spacing w:line="240" w:lineRule="atLeast"/>
    </w:pPr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0519B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0519B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519B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519B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519B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0519B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0519B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519B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519B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0519B6"/>
    <w:rPr>
      <w:rFonts w:ascii="Arial" w:hAnsi="Arial" w:eastAsia="Times New Roman" w:cs="Times New Roman"/>
      <w:b/>
      <w:sz w:val="24"/>
      <w:szCs w:val="20"/>
      <w:lang w:eastAsia="en-US"/>
    </w:rPr>
  </w:style>
  <w:style w:type="character" w:styleId="Heading2Char" w:customStyle="1">
    <w:name w:val="Heading 2 Char"/>
    <w:basedOn w:val="DefaultParagraphFont"/>
    <w:link w:val="Heading2"/>
    <w:rsid w:val="000519B6"/>
    <w:rPr>
      <w:rFonts w:ascii="Arial" w:hAnsi="Arial" w:eastAsia="Times New Roman" w:cs="Times New Roman"/>
      <w:b/>
      <w:sz w:val="20"/>
      <w:szCs w:val="20"/>
      <w:lang w:eastAsia="en-US"/>
    </w:rPr>
  </w:style>
  <w:style w:type="character" w:styleId="Heading3Char" w:customStyle="1">
    <w:name w:val="Heading 3 Char"/>
    <w:basedOn w:val="DefaultParagraphFont"/>
    <w:link w:val="Heading3"/>
    <w:rsid w:val="000519B6"/>
    <w:rPr>
      <w:rFonts w:ascii="Arial" w:hAnsi="Arial" w:eastAsia="Times New Roman" w:cs="Times New Roman"/>
      <w:i/>
      <w:sz w:val="20"/>
      <w:szCs w:val="20"/>
      <w:lang w:eastAsia="en-US"/>
    </w:rPr>
  </w:style>
  <w:style w:type="character" w:styleId="Heading4Char" w:customStyle="1">
    <w:name w:val="Heading 4 Char"/>
    <w:basedOn w:val="DefaultParagraphFont"/>
    <w:link w:val="Heading4"/>
    <w:rsid w:val="000519B6"/>
    <w:rPr>
      <w:rFonts w:ascii="Arial" w:hAnsi="Arial" w:eastAsia="Times New Roman" w:cs="Times New Roman"/>
      <w:sz w:val="20"/>
      <w:szCs w:val="20"/>
      <w:lang w:eastAsia="en-US"/>
    </w:rPr>
  </w:style>
  <w:style w:type="character" w:styleId="Heading5Char" w:customStyle="1">
    <w:name w:val="Heading 5 Char"/>
    <w:basedOn w:val="DefaultParagraphFont"/>
    <w:link w:val="Heading5"/>
    <w:rsid w:val="000519B6"/>
    <w:rPr>
      <w:rFonts w:ascii="Times New Roman" w:hAnsi="Times New Roman" w:eastAsia="Times New Roman" w:cs="Times New Roman"/>
      <w:szCs w:val="20"/>
      <w:lang w:eastAsia="en-US"/>
    </w:rPr>
  </w:style>
  <w:style w:type="character" w:styleId="Heading6Char" w:customStyle="1">
    <w:name w:val="Heading 6 Char"/>
    <w:basedOn w:val="DefaultParagraphFont"/>
    <w:link w:val="Heading6"/>
    <w:rsid w:val="000519B6"/>
    <w:rPr>
      <w:rFonts w:ascii="Times New Roman" w:hAnsi="Times New Roman" w:eastAsia="Times New Roman" w:cs="Times New Roman"/>
      <w:i/>
      <w:szCs w:val="20"/>
      <w:lang w:eastAsia="en-US"/>
    </w:rPr>
  </w:style>
  <w:style w:type="character" w:styleId="Heading7Char" w:customStyle="1">
    <w:name w:val="Heading 7 Char"/>
    <w:basedOn w:val="DefaultParagraphFont"/>
    <w:link w:val="Heading7"/>
    <w:rsid w:val="000519B6"/>
    <w:rPr>
      <w:rFonts w:ascii="Times New Roman" w:hAnsi="Times New Roman" w:eastAsia="Times New Roman" w:cs="Times New Roman"/>
      <w:sz w:val="20"/>
      <w:szCs w:val="20"/>
      <w:lang w:eastAsia="en-US"/>
    </w:rPr>
  </w:style>
  <w:style w:type="character" w:styleId="Heading8Char" w:customStyle="1">
    <w:name w:val="Heading 8 Char"/>
    <w:basedOn w:val="DefaultParagraphFont"/>
    <w:link w:val="Heading8"/>
    <w:rsid w:val="000519B6"/>
    <w:rPr>
      <w:rFonts w:ascii="Times New Roman" w:hAnsi="Times New Roman" w:eastAsia="Times New Roman" w:cs="Times New Roman"/>
      <w:i/>
      <w:sz w:val="20"/>
      <w:szCs w:val="20"/>
      <w:lang w:eastAsia="en-US"/>
    </w:rPr>
  </w:style>
  <w:style w:type="character" w:styleId="Heading9Char" w:customStyle="1">
    <w:name w:val="Heading 9 Char"/>
    <w:basedOn w:val="DefaultParagraphFont"/>
    <w:link w:val="Heading9"/>
    <w:rsid w:val="000519B6"/>
    <w:rPr>
      <w:rFonts w:ascii="Times New Roman" w:hAnsi="Times New Roman" w:eastAsia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0519B6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0519B6"/>
    <w:rPr>
      <w:rFonts w:ascii="Arial" w:hAnsi="Arial" w:eastAsia="Times New Roman" w:cs="Times New Roman"/>
      <w:b/>
      <w:sz w:val="36"/>
      <w:szCs w:val="20"/>
      <w:lang w:eastAsia="en-US"/>
    </w:rPr>
  </w:style>
  <w:style w:type="paragraph" w:styleId="BodyText">
    <w:name w:val="Body Text"/>
    <w:basedOn w:val="Normal"/>
    <w:link w:val="BodyTextChar"/>
    <w:semiHidden/>
    <w:rsid w:val="000519B6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semiHidden/>
    <w:rsid w:val="000519B6"/>
    <w:rPr>
      <w:rFonts w:ascii="Times New Roman" w:hAnsi="Times New Roman" w:eastAsia="Times New Roman" w:cs="Times New Roman"/>
      <w:sz w:val="20"/>
      <w:szCs w:val="20"/>
      <w:lang w:eastAsia="en-US"/>
    </w:rPr>
  </w:style>
  <w:style w:type="paragraph" w:styleId="InfoBlue" w:customStyle="1">
    <w:name w:val="InfoBlue"/>
    <w:basedOn w:val="Normal"/>
    <w:next w:val="BodyText"/>
    <w:autoRedefine/>
    <w:rsid w:val="000519B6"/>
    <w:pPr>
      <w:spacing w:after="120"/>
      <w:ind w:left="720"/>
    </w:pPr>
    <w:rPr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3CBC37FCD2494B94703A479D373B48" ma:contentTypeVersion="11" ma:contentTypeDescription="Create a new document." ma:contentTypeScope="" ma:versionID="8248c2238a4f7504be7ec2aa14a8f361">
  <xsd:schema xmlns:xsd="http://www.w3.org/2001/XMLSchema" xmlns:xs="http://www.w3.org/2001/XMLSchema" xmlns:p="http://schemas.microsoft.com/office/2006/metadata/properties" xmlns:ns2="ac93fa1d-e9a1-4887-af13-3d336675403c" xmlns:ns3="e83eeed5-5753-4777-8173-db2bda38cd39" targetNamespace="http://schemas.microsoft.com/office/2006/metadata/properties" ma:root="true" ma:fieldsID="932d9e090c1ef8741f6217cac135faea" ns2:_="" ns3:_="">
    <xsd:import namespace="ac93fa1d-e9a1-4887-af13-3d336675403c"/>
    <xsd:import namespace="e83eeed5-5753-4777-8173-db2bda38cd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3fa1d-e9a1-4887-af13-3d33667540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3eeed5-5753-4777-8173-db2bda38cd3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991CEA-00F0-4E6A-9AEE-D14E767505FF}"/>
</file>

<file path=customXml/itemProps2.xml><?xml version="1.0" encoding="utf-8"?>
<ds:datastoreItem xmlns:ds="http://schemas.openxmlformats.org/officeDocument/2006/customXml" ds:itemID="{CEBBBCDB-66F9-47FB-9D79-8888BAC3413C}"/>
</file>

<file path=customXml/itemProps3.xml><?xml version="1.0" encoding="utf-8"?>
<ds:datastoreItem xmlns:ds="http://schemas.openxmlformats.org/officeDocument/2006/customXml" ds:itemID="{B2EE5625-45CF-42AB-B6D7-792C3FFA42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Druen,Xiaoyin Chen</dc:creator>
  <keywords/>
  <dc:description/>
  <lastModifiedBy>Furlow,Jonathan Thomas</lastModifiedBy>
  <revision>8</revision>
  <dcterms:created xsi:type="dcterms:W3CDTF">2021-10-29T03:00:00.0000000Z</dcterms:created>
  <dcterms:modified xsi:type="dcterms:W3CDTF">2021-12-13T09:24:25.4914860Z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0x010100FC3CBC37FCD2494B94703A479D373B48</vt:lpwstr>
  </property>
</Properties>
</file>