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EF750" w14:textId="6E24751E" w:rsidR="00C348EE" w:rsidRPr="001D2470" w:rsidRDefault="008A1176" w:rsidP="001D2470">
      <w:pPr>
        <w:ind w:firstLineChars="0" w:firstLine="0"/>
        <w:jc w:val="center"/>
        <w:rPr>
          <w:sz w:val="72"/>
          <w:szCs w:val="72"/>
        </w:rPr>
      </w:pPr>
      <w:r w:rsidRPr="008A1176">
        <w:rPr>
          <w:noProof/>
          <w:sz w:val="72"/>
          <w:szCs w:val="72"/>
        </w:rPr>
        <w:drawing>
          <wp:inline distT="0" distB="0" distL="0" distR="0" wp14:anchorId="15E408B9" wp14:editId="22D556B2">
            <wp:extent cx="1270660" cy="1270660"/>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4582" cy="1274582"/>
                    </a:xfrm>
                    <a:prstGeom prst="rect">
                      <a:avLst/>
                    </a:prstGeom>
                    <a:noFill/>
                    <a:ln>
                      <a:noFill/>
                    </a:ln>
                  </pic:spPr>
                </pic:pic>
              </a:graphicData>
            </a:graphic>
          </wp:inline>
        </w:drawing>
      </w:r>
    </w:p>
    <w:p w14:paraId="13527437" w14:textId="7310D67A" w:rsidR="006A7768" w:rsidRPr="00663742" w:rsidRDefault="00663742" w:rsidP="001D2470">
      <w:pPr>
        <w:ind w:firstLineChars="0" w:firstLine="0"/>
        <w:jc w:val="center"/>
        <w:rPr>
          <w:rFonts w:ascii="黑体" w:eastAsia="黑体" w:hAnsi="黑体"/>
          <w:b/>
          <w:bCs/>
          <w:sz w:val="56"/>
          <w:szCs w:val="56"/>
        </w:rPr>
      </w:pPr>
      <w:proofErr w:type="gramStart"/>
      <w:r w:rsidRPr="00663742">
        <w:rPr>
          <w:rFonts w:ascii="黑体" w:eastAsia="黑体" w:hAnsi="黑体" w:hint="eastAsia"/>
          <w:b/>
          <w:bCs/>
          <w:sz w:val="56"/>
          <w:szCs w:val="56"/>
        </w:rPr>
        <w:t>码易审</w:t>
      </w:r>
      <w:proofErr w:type="gramEnd"/>
      <w:r w:rsidR="00A45761" w:rsidRPr="00663742">
        <w:rPr>
          <w:rFonts w:ascii="黑体" w:eastAsia="黑体" w:hAnsi="黑体" w:hint="eastAsia"/>
          <w:b/>
          <w:bCs/>
          <w:sz w:val="56"/>
          <w:szCs w:val="56"/>
        </w:rPr>
        <w:t>智能代码分析</w:t>
      </w:r>
      <w:r w:rsidRPr="00663742">
        <w:rPr>
          <w:rFonts w:ascii="黑体" w:eastAsia="黑体" w:hAnsi="黑体" w:hint="eastAsia"/>
          <w:b/>
          <w:bCs/>
          <w:sz w:val="56"/>
          <w:szCs w:val="56"/>
        </w:rPr>
        <w:t>溯源</w:t>
      </w:r>
      <w:r w:rsidR="00A45761" w:rsidRPr="00663742">
        <w:rPr>
          <w:rFonts w:ascii="黑体" w:eastAsia="黑体" w:hAnsi="黑体" w:hint="eastAsia"/>
          <w:b/>
          <w:bCs/>
          <w:sz w:val="56"/>
          <w:szCs w:val="56"/>
        </w:rPr>
        <w:t>系统</w:t>
      </w:r>
    </w:p>
    <w:p w14:paraId="79ED60D1" w14:textId="4D453EFF" w:rsidR="00A45761" w:rsidRPr="00663742" w:rsidRDefault="009F6D8E" w:rsidP="001D2470">
      <w:pPr>
        <w:ind w:firstLineChars="0" w:firstLine="0"/>
        <w:jc w:val="center"/>
        <w:rPr>
          <w:rFonts w:ascii="黑体" w:eastAsia="黑体" w:hAnsi="黑体"/>
          <w:b/>
          <w:bCs/>
          <w:sz w:val="56"/>
          <w:szCs w:val="56"/>
        </w:rPr>
      </w:pPr>
      <w:r w:rsidRPr="00663742">
        <w:rPr>
          <w:rFonts w:ascii="黑体" w:eastAsia="黑体" w:hAnsi="黑体" w:hint="eastAsia"/>
          <w:b/>
          <w:bCs/>
          <w:sz w:val="56"/>
          <w:szCs w:val="56"/>
        </w:rPr>
        <w:t>软件开发成本评估</w:t>
      </w:r>
      <w:r w:rsidR="00A45761" w:rsidRPr="00663742">
        <w:rPr>
          <w:rFonts w:ascii="黑体" w:eastAsia="黑体" w:hAnsi="黑体" w:hint="eastAsia"/>
          <w:b/>
          <w:bCs/>
          <w:sz w:val="56"/>
          <w:szCs w:val="56"/>
        </w:rPr>
        <w:t>报告</w:t>
      </w:r>
    </w:p>
    <w:p w14:paraId="505980D1" w14:textId="115E1F18" w:rsidR="00C348EE" w:rsidRPr="004C4243" w:rsidRDefault="00C348EE" w:rsidP="00B05059"/>
    <w:tbl>
      <w:tblPr>
        <w:tblpPr w:leftFromText="180" w:rightFromText="180" w:vertAnchor="text" w:horzAnchor="margin" w:tblpXSpec="center" w:tblpY="5628"/>
        <w:tblOverlap w:val="never"/>
        <w:tblW w:w="7513" w:type="dxa"/>
        <w:tblLayout w:type="fixed"/>
        <w:tblLook w:val="04A0" w:firstRow="1" w:lastRow="0" w:firstColumn="1" w:lastColumn="0" w:noHBand="0" w:noVBand="1"/>
      </w:tblPr>
      <w:tblGrid>
        <w:gridCol w:w="2268"/>
        <w:gridCol w:w="5245"/>
      </w:tblGrid>
      <w:tr w:rsidR="004C4243" w14:paraId="481A5D7D" w14:textId="77777777" w:rsidTr="00E0422E">
        <w:tc>
          <w:tcPr>
            <w:tcW w:w="2268" w:type="dxa"/>
          </w:tcPr>
          <w:p w14:paraId="3E6D27A7" w14:textId="55A06B6D" w:rsidR="004C4243" w:rsidRDefault="004C4243" w:rsidP="00B05059">
            <w:r>
              <w:rPr>
                <w:rFonts w:hint="eastAsia"/>
              </w:rPr>
              <w:t>项目名称：</w:t>
            </w:r>
          </w:p>
        </w:tc>
        <w:tc>
          <w:tcPr>
            <w:tcW w:w="5245" w:type="dxa"/>
            <w:tcBorders>
              <w:bottom w:val="single" w:sz="4" w:space="0" w:color="auto"/>
            </w:tcBorders>
          </w:tcPr>
          <w:p w14:paraId="7C970150" w14:textId="0CF332B9" w:rsidR="004C4243" w:rsidRPr="0024328F" w:rsidRDefault="004C4243" w:rsidP="006E057E">
            <w:pPr>
              <w:jc w:val="center"/>
            </w:pPr>
            <w:r w:rsidRPr="004C4243">
              <w:t>{name}</w:t>
            </w:r>
          </w:p>
        </w:tc>
      </w:tr>
      <w:tr w:rsidR="00E0422E" w14:paraId="14CBE03E" w14:textId="77777777" w:rsidTr="00E0422E">
        <w:tc>
          <w:tcPr>
            <w:tcW w:w="2268" w:type="dxa"/>
          </w:tcPr>
          <w:p w14:paraId="4D2274BB" w14:textId="3FC1CEA9" w:rsidR="00E0422E" w:rsidRDefault="00486B11" w:rsidP="00B05059">
            <w:pPr>
              <w:rPr>
                <w:b/>
              </w:rPr>
            </w:pPr>
            <w:r>
              <w:rPr>
                <w:rFonts w:hint="eastAsia"/>
              </w:rPr>
              <w:t>送审单位</w:t>
            </w:r>
            <w:r w:rsidR="00E0422E">
              <w:rPr>
                <w:rFonts w:hint="eastAsia"/>
              </w:rPr>
              <w:t>：</w:t>
            </w:r>
          </w:p>
        </w:tc>
        <w:tc>
          <w:tcPr>
            <w:tcW w:w="5245" w:type="dxa"/>
            <w:tcBorders>
              <w:bottom w:val="single" w:sz="4" w:space="0" w:color="auto"/>
            </w:tcBorders>
          </w:tcPr>
          <w:p w14:paraId="3DE4FD08" w14:textId="77777777" w:rsidR="00E0422E" w:rsidRPr="0024328F" w:rsidRDefault="00E0422E" w:rsidP="006E057E">
            <w:pPr>
              <w:jc w:val="center"/>
              <w:rPr>
                <w:b/>
              </w:rPr>
            </w:pPr>
            <w:r w:rsidRPr="0024328F">
              <w:rPr>
                <w:rFonts w:hint="eastAsia"/>
              </w:rPr>
              <w:t>{</w:t>
            </w:r>
            <w:r>
              <w:t>affiliation</w:t>
            </w:r>
            <w:r w:rsidRPr="0024328F">
              <w:t>}</w:t>
            </w:r>
          </w:p>
        </w:tc>
      </w:tr>
      <w:tr w:rsidR="00E0422E" w14:paraId="64055649" w14:textId="77777777" w:rsidTr="00E0422E">
        <w:tc>
          <w:tcPr>
            <w:tcW w:w="2268" w:type="dxa"/>
          </w:tcPr>
          <w:p w14:paraId="6C66772C" w14:textId="6917D5AD" w:rsidR="00E0422E" w:rsidRDefault="00621650" w:rsidP="00B05059">
            <w:pPr>
              <w:rPr>
                <w:b/>
              </w:rPr>
            </w:pPr>
            <w:r>
              <w:rPr>
                <w:rFonts w:hint="eastAsia"/>
              </w:rPr>
              <w:t>内审</w:t>
            </w:r>
            <w:r w:rsidR="00E0422E">
              <w:rPr>
                <w:rFonts w:hint="eastAsia"/>
              </w:rPr>
              <w:t>人</w:t>
            </w:r>
            <w:r w:rsidR="00051681">
              <w:rPr>
                <w:rFonts w:hint="eastAsia"/>
              </w:rPr>
              <w:t>员</w:t>
            </w:r>
            <w:r w:rsidR="00E0422E">
              <w:rPr>
                <w:rFonts w:hint="eastAsia"/>
              </w:rPr>
              <w:t>：</w:t>
            </w:r>
          </w:p>
        </w:tc>
        <w:tc>
          <w:tcPr>
            <w:tcW w:w="5245" w:type="dxa"/>
            <w:tcBorders>
              <w:top w:val="single" w:sz="4" w:space="0" w:color="auto"/>
              <w:bottom w:val="single" w:sz="4" w:space="0" w:color="auto"/>
            </w:tcBorders>
          </w:tcPr>
          <w:p w14:paraId="31F6CC38" w14:textId="77777777" w:rsidR="00E0422E" w:rsidRPr="0024328F" w:rsidRDefault="00E0422E" w:rsidP="006E057E">
            <w:pPr>
              <w:jc w:val="center"/>
              <w:rPr>
                <w:b/>
              </w:rPr>
            </w:pPr>
            <w:r w:rsidRPr="0024328F">
              <w:rPr>
                <w:rFonts w:hint="eastAsia"/>
              </w:rPr>
              <w:t>{</w:t>
            </w:r>
            <w:proofErr w:type="spellStart"/>
            <w:r w:rsidRPr="0024328F">
              <w:rPr>
                <w:rFonts w:hint="eastAsia"/>
              </w:rPr>
              <w:t>user</w:t>
            </w:r>
            <w:r>
              <w:t>N</w:t>
            </w:r>
            <w:r w:rsidRPr="0024328F">
              <w:t>ame</w:t>
            </w:r>
            <w:proofErr w:type="spellEnd"/>
            <w:r w:rsidRPr="0024328F">
              <w:rPr>
                <w:rFonts w:hint="eastAsia"/>
              </w:rPr>
              <w:t>}</w:t>
            </w:r>
          </w:p>
        </w:tc>
      </w:tr>
      <w:tr w:rsidR="00E0422E" w14:paraId="55F96BF9" w14:textId="77777777" w:rsidTr="00E0422E">
        <w:tc>
          <w:tcPr>
            <w:tcW w:w="2268" w:type="dxa"/>
          </w:tcPr>
          <w:p w14:paraId="3BCC1579" w14:textId="77777777" w:rsidR="00E0422E" w:rsidRDefault="00E0422E" w:rsidP="00B05059">
            <w:r>
              <w:rPr>
                <w:rFonts w:hint="eastAsia"/>
              </w:rPr>
              <w:t>提交时间：</w:t>
            </w:r>
          </w:p>
        </w:tc>
        <w:tc>
          <w:tcPr>
            <w:tcW w:w="5245" w:type="dxa"/>
            <w:tcBorders>
              <w:top w:val="single" w:sz="4" w:space="0" w:color="auto"/>
              <w:bottom w:val="single" w:sz="4" w:space="0" w:color="auto"/>
            </w:tcBorders>
          </w:tcPr>
          <w:p w14:paraId="1F608C77" w14:textId="77777777" w:rsidR="00E0422E" w:rsidRPr="0024328F" w:rsidRDefault="00E0422E" w:rsidP="006E057E">
            <w:pPr>
              <w:jc w:val="center"/>
            </w:pPr>
            <w:r>
              <w:rPr>
                <w:rFonts w:hint="eastAsia"/>
              </w:rPr>
              <w:t>{</w:t>
            </w:r>
            <w:proofErr w:type="spellStart"/>
            <w:r>
              <w:rPr>
                <w:rFonts w:hint="eastAsia"/>
              </w:rPr>
              <w:t>createDa</w:t>
            </w:r>
            <w:r>
              <w:t>te</w:t>
            </w:r>
            <w:proofErr w:type="spellEnd"/>
            <w:r>
              <w:rPr>
                <w:rFonts w:hint="eastAsia"/>
              </w:rPr>
              <w:t>}</w:t>
            </w:r>
          </w:p>
        </w:tc>
      </w:tr>
      <w:tr w:rsidR="00AD1A3B" w14:paraId="430A621A" w14:textId="77777777" w:rsidTr="00E0422E">
        <w:tc>
          <w:tcPr>
            <w:tcW w:w="2268" w:type="dxa"/>
          </w:tcPr>
          <w:p w14:paraId="522E622E" w14:textId="0054D6A9" w:rsidR="00AD1A3B" w:rsidRDefault="00826F3D" w:rsidP="00B05059">
            <w:r>
              <w:rPr>
                <w:rFonts w:hint="eastAsia"/>
              </w:rPr>
              <w:t>导出</w:t>
            </w:r>
            <w:r w:rsidR="00AD1A3B">
              <w:rPr>
                <w:rFonts w:hint="eastAsia"/>
              </w:rPr>
              <w:t>时间：</w:t>
            </w:r>
          </w:p>
        </w:tc>
        <w:tc>
          <w:tcPr>
            <w:tcW w:w="5245" w:type="dxa"/>
            <w:tcBorders>
              <w:top w:val="single" w:sz="4" w:space="0" w:color="auto"/>
              <w:bottom w:val="single" w:sz="4" w:space="0" w:color="auto"/>
            </w:tcBorders>
          </w:tcPr>
          <w:p w14:paraId="58795DA5" w14:textId="7B9BD496" w:rsidR="00AD1A3B" w:rsidRPr="00AD1A3B" w:rsidRDefault="00AD1A3B" w:rsidP="006E057E">
            <w:pPr>
              <w:jc w:val="center"/>
            </w:pPr>
            <w:r w:rsidRPr="00AD1A3B">
              <w:rPr>
                <w:rFonts w:hint="eastAsia"/>
              </w:rPr>
              <w:t>{</w:t>
            </w:r>
            <w:proofErr w:type="spellStart"/>
            <w:r w:rsidRPr="00AD1A3B">
              <w:t>outputDate</w:t>
            </w:r>
            <w:proofErr w:type="spellEnd"/>
            <w:r w:rsidRPr="00AD1A3B">
              <w:rPr>
                <w:rFonts w:hint="eastAsia"/>
              </w:rPr>
              <w:t>}</w:t>
            </w:r>
          </w:p>
        </w:tc>
      </w:tr>
    </w:tbl>
    <w:p w14:paraId="22FC243B" w14:textId="77777777" w:rsidR="00E0422E" w:rsidRDefault="00E0422E" w:rsidP="00B05059">
      <w:pPr>
        <w:sectPr w:rsidR="00E0422E" w:rsidSect="008D5EC1">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pgNumType w:start="1"/>
          <w:cols w:space="425"/>
          <w:docGrid w:type="lines" w:linePitch="326"/>
        </w:sectPr>
      </w:pPr>
    </w:p>
    <w:p w14:paraId="661DF0B6" w14:textId="77777777" w:rsidR="00FF046D" w:rsidRPr="001D2470" w:rsidRDefault="00FF046D" w:rsidP="00175CEF">
      <w:pPr>
        <w:spacing w:afterLines="50" w:after="190"/>
        <w:ind w:firstLine="643"/>
        <w:jc w:val="center"/>
        <w:rPr>
          <w:b/>
          <w:bCs/>
          <w:sz w:val="32"/>
          <w:szCs w:val="32"/>
        </w:rPr>
      </w:pPr>
      <w:bookmarkStart w:id="0" w:name="_Toc123856496"/>
      <w:r w:rsidRPr="001D2470">
        <w:rPr>
          <w:rFonts w:hint="eastAsia"/>
          <w:b/>
          <w:bCs/>
          <w:sz w:val="32"/>
          <w:szCs w:val="32"/>
        </w:rPr>
        <w:lastRenderedPageBreak/>
        <w:t>评估结果摘要</w:t>
      </w:r>
    </w:p>
    <w:p w14:paraId="189A391D" w14:textId="6F8DD23E" w:rsidR="00B01F69" w:rsidRDefault="001723E5" w:rsidP="00B05059">
      <w:r w:rsidRPr="00B01F69">
        <w:rPr>
          <w:rFonts w:hint="eastAsia"/>
        </w:rPr>
        <w:t>本平台</w:t>
      </w:r>
      <w:r w:rsidR="00C7125B" w:rsidRPr="00B01F69">
        <w:rPr>
          <w:rFonts w:hint="eastAsia"/>
        </w:rPr>
        <w:t>根据国际、国内相关标准的方法、过程及原则，以行业基准数据库为基础，采用“基于基准数据的软件成本评估技术”，按照必要的评估程序，对</w:t>
      </w:r>
      <w:r w:rsidR="00C7125B" w:rsidRPr="00B01F69">
        <w:rPr>
          <w:u w:val="single"/>
        </w:rPr>
        <w:t>{affiliation}</w:t>
      </w:r>
      <w:r w:rsidR="00C7125B" w:rsidRPr="00B01F69">
        <w:rPr>
          <w:rFonts w:hint="eastAsia"/>
        </w:rPr>
        <w:t>送审的项目造价进行评估，现将评估结果报告如下。</w:t>
      </w:r>
    </w:p>
    <w:p w14:paraId="2EC78405" w14:textId="4B8A0F49" w:rsidR="00B01F69" w:rsidRPr="00B05059" w:rsidRDefault="00B01F69" w:rsidP="00B05059">
      <w:r w:rsidRPr="00B05059">
        <w:t>评估结果呈现：</w:t>
      </w:r>
    </w:p>
    <w:tbl>
      <w:tblPr>
        <w:tblStyle w:val="ac"/>
        <w:tblW w:w="5000" w:type="pct"/>
        <w:tblLook w:val="04A0" w:firstRow="1" w:lastRow="0" w:firstColumn="1" w:lastColumn="0" w:noHBand="0" w:noVBand="1"/>
      </w:tblPr>
      <w:tblGrid>
        <w:gridCol w:w="3245"/>
        <w:gridCol w:w="4569"/>
        <w:gridCol w:w="1922"/>
      </w:tblGrid>
      <w:tr w:rsidR="00B01F69" w:rsidRPr="00B01F69" w14:paraId="4B97A09F" w14:textId="77777777" w:rsidTr="009E0C67">
        <w:tc>
          <w:tcPr>
            <w:tcW w:w="1666" w:type="pct"/>
            <w:vAlign w:val="center"/>
          </w:tcPr>
          <w:p w14:paraId="4F8560B6" w14:textId="58EF704B" w:rsidR="00B01F69" w:rsidRPr="009B65F8" w:rsidRDefault="00B01F69" w:rsidP="00E470DA">
            <w:pPr>
              <w:ind w:firstLineChars="0" w:firstLine="0"/>
              <w:jc w:val="center"/>
              <w:rPr>
                <w:b/>
                <w:bCs/>
                <w:sz w:val="24"/>
                <w:szCs w:val="24"/>
              </w:rPr>
            </w:pPr>
            <w:r w:rsidRPr="009B65F8">
              <w:rPr>
                <w:rFonts w:hint="eastAsia"/>
                <w:b/>
                <w:bCs/>
                <w:sz w:val="24"/>
                <w:szCs w:val="24"/>
              </w:rPr>
              <w:t>评估内容</w:t>
            </w:r>
          </w:p>
        </w:tc>
        <w:tc>
          <w:tcPr>
            <w:tcW w:w="2346" w:type="pct"/>
            <w:vAlign w:val="center"/>
          </w:tcPr>
          <w:p w14:paraId="4ADBF40B" w14:textId="2F7F0D73" w:rsidR="00B01F69" w:rsidRPr="009B65F8" w:rsidRDefault="00B01F69" w:rsidP="00E470DA">
            <w:pPr>
              <w:ind w:firstLineChars="0" w:firstLine="0"/>
              <w:jc w:val="center"/>
              <w:rPr>
                <w:b/>
                <w:bCs/>
                <w:sz w:val="24"/>
                <w:szCs w:val="24"/>
              </w:rPr>
            </w:pPr>
            <w:r w:rsidRPr="009B65F8">
              <w:rPr>
                <w:rFonts w:hint="eastAsia"/>
                <w:b/>
                <w:bCs/>
                <w:sz w:val="24"/>
                <w:szCs w:val="24"/>
              </w:rPr>
              <w:t>评估结果</w:t>
            </w:r>
          </w:p>
        </w:tc>
        <w:tc>
          <w:tcPr>
            <w:tcW w:w="987" w:type="pct"/>
            <w:vAlign w:val="center"/>
          </w:tcPr>
          <w:p w14:paraId="732E203C" w14:textId="3833CD45" w:rsidR="00B01F69" w:rsidRPr="009B65F8" w:rsidRDefault="00B01F69" w:rsidP="00E470DA">
            <w:pPr>
              <w:ind w:firstLineChars="0" w:firstLine="0"/>
              <w:jc w:val="center"/>
              <w:rPr>
                <w:b/>
                <w:bCs/>
                <w:sz w:val="24"/>
                <w:szCs w:val="24"/>
              </w:rPr>
            </w:pPr>
            <w:r w:rsidRPr="009B65F8">
              <w:rPr>
                <w:rFonts w:hint="eastAsia"/>
                <w:b/>
                <w:bCs/>
                <w:sz w:val="24"/>
                <w:szCs w:val="24"/>
              </w:rPr>
              <w:t>单位</w:t>
            </w:r>
          </w:p>
        </w:tc>
      </w:tr>
      <w:tr w:rsidR="00B01F69" w:rsidRPr="00B01F69" w14:paraId="06445F06" w14:textId="77777777" w:rsidTr="009E0C67">
        <w:tc>
          <w:tcPr>
            <w:tcW w:w="1666" w:type="pct"/>
            <w:vAlign w:val="center"/>
          </w:tcPr>
          <w:p w14:paraId="12F9D34C" w14:textId="1448129A" w:rsidR="00B01F69" w:rsidRPr="00B05059" w:rsidRDefault="00B01F69" w:rsidP="00E470DA">
            <w:pPr>
              <w:ind w:firstLineChars="0" w:firstLine="0"/>
              <w:rPr>
                <w:sz w:val="24"/>
                <w:szCs w:val="24"/>
              </w:rPr>
            </w:pPr>
            <w:r w:rsidRPr="00B05059">
              <w:rPr>
                <w:rFonts w:hint="eastAsia"/>
                <w:sz w:val="24"/>
                <w:szCs w:val="24"/>
              </w:rPr>
              <w:t>功能规模</w:t>
            </w:r>
          </w:p>
        </w:tc>
        <w:tc>
          <w:tcPr>
            <w:tcW w:w="2346" w:type="pct"/>
            <w:vAlign w:val="center"/>
          </w:tcPr>
          <w:p w14:paraId="152BD4CB" w14:textId="5522411D" w:rsidR="00B01F69" w:rsidRPr="00B05059" w:rsidRDefault="00962573" w:rsidP="00BE2992">
            <w:pPr>
              <w:ind w:firstLineChars="0" w:firstLine="0"/>
              <w:jc w:val="center"/>
              <w:rPr>
                <w:sz w:val="24"/>
                <w:szCs w:val="24"/>
              </w:rPr>
            </w:pPr>
            <w:r w:rsidRPr="00B05059">
              <w:rPr>
                <w:rFonts w:hint="eastAsia"/>
                <w:sz w:val="24"/>
                <w:szCs w:val="24"/>
              </w:rPr>
              <w:t>{</w:t>
            </w:r>
            <w:proofErr w:type="spellStart"/>
            <w:r w:rsidRPr="00B05059">
              <w:rPr>
                <w:rFonts w:hint="eastAsia"/>
                <w:sz w:val="24"/>
                <w:szCs w:val="24"/>
              </w:rPr>
              <w:t>t</w:t>
            </w:r>
            <w:r w:rsidRPr="00B05059">
              <w:rPr>
                <w:sz w:val="24"/>
                <w:szCs w:val="24"/>
              </w:rPr>
              <w:t>otalScale</w:t>
            </w:r>
            <w:proofErr w:type="spellEnd"/>
            <w:r w:rsidRPr="00B05059">
              <w:rPr>
                <w:rFonts w:hint="eastAsia"/>
                <w:sz w:val="24"/>
                <w:szCs w:val="24"/>
              </w:rPr>
              <w:t>}</w:t>
            </w:r>
          </w:p>
        </w:tc>
        <w:tc>
          <w:tcPr>
            <w:tcW w:w="987" w:type="pct"/>
            <w:vAlign w:val="center"/>
          </w:tcPr>
          <w:p w14:paraId="4D8F1C7A" w14:textId="64E3F467" w:rsidR="00B01F69" w:rsidRPr="00B05059" w:rsidRDefault="00B01F69" w:rsidP="00E470DA">
            <w:pPr>
              <w:ind w:firstLineChars="0" w:firstLine="0"/>
              <w:jc w:val="center"/>
              <w:rPr>
                <w:sz w:val="24"/>
                <w:szCs w:val="24"/>
              </w:rPr>
            </w:pPr>
            <w:r w:rsidRPr="00B05059">
              <w:rPr>
                <w:rFonts w:hint="eastAsia"/>
                <w:sz w:val="24"/>
                <w:szCs w:val="24"/>
              </w:rPr>
              <w:t>FP</w:t>
            </w:r>
          </w:p>
        </w:tc>
      </w:tr>
      <w:tr w:rsidR="00B01F69" w:rsidRPr="00B01F69" w14:paraId="3E87E732" w14:textId="77777777" w:rsidTr="009E0C67">
        <w:tc>
          <w:tcPr>
            <w:tcW w:w="1666" w:type="pct"/>
            <w:vAlign w:val="center"/>
          </w:tcPr>
          <w:p w14:paraId="07FE0F79" w14:textId="44F7D566" w:rsidR="00B01F69" w:rsidRPr="00B05059" w:rsidRDefault="00B01F69" w:rsidP="00E470DA">
            <w:pPr>
              <w:ind w:firstLineChars="0" w:firstLine="0"/>
              <w:rPr>
                <w:sz w:val="24"/>
                <w:szCs w:val="24"/>
              </w:rPr>
            </w:pPr>
            <w:r w:rsidRPr="00B05059">
              <w:rPr>
                <w:rFonts w:hint="eastAsia"/>
                <w:sz w:val="24"/>
                <w:szCs w:val="24"/>
              </w:rPr>
              <w:t>功能点开发工作量</w:t>
            </w:r>
          </w:p>
        </w:tc>
        <w:tc>
          <w:tcPr>
            <w:tcW w:w="2346" w:type="pct"/>
            <w:vAlign w:val="center"/>
          </w:tcPr>
          <w:p w14:paraId="38A44177" w14:textId="4B5B3B45" w:rsidR="00B01F69" w:rsidRPr="00B05059" w:rsidRDefault="00962573" w:rsidP="00BE2992">
            <w:pPr>
              <w:ind w:firstLineChars="0" w:firstLine="0"/>
              <w:jc w:val="center"/>
              <w:rPr>
                <w:sz w:val="24"/>
                <w:szCs w:val="24"/>
              </w:rPr>
            </w:pPr>
            <w:r w:rsidRPr="00B05059">
              <w:rPr>
                <w:rFonts w:hint="eastAsia"/>
                <w:sz w:val="24"/>
                <w:szCs w:val="24"/>
              </w:rPr>
              <w:t>{</w:t>
            </w:r>
            <w:proofErr w:type="spellStart"/>
            <w:r w:rsidRPr="00B05059">
              <w:rPr>
                <w:sz w:val="24"/>
                <w:szCs w:val="24"/>
              </w:rPr>
              <w:t>totalAdaptedEffort</w:t>
            </w:r>
            <w:proofErr w:type="spellEnd"/>
            <w:r w:rsidRPr="00B05059">
              <w:rPr>
                <w:sz w:val="24"/>
                <w:szCs w:val="24"/>
              </w:rPr>
              <w:t>}</w:t>
            </w:r>
          </w:p>
        </w:tc>
        <w:tc>
          <w:tcPr>
            <w:tcW w:w="987" w:type="pct"/>
            <w:vAlign w:val="center"/>
          </w:tcPr>
          <w:p w14:paraId="10704807" w14:textId="72C28B29" w:rsidR="00B01F69" w:rsidRPr="00B05059" w:rsidRDefault="00B01F69" w:rsidP="00E470DA">
            <w:pPr>
              <w:ind w:firstLineChars="0" w:firstLine="0"/>
              <w:jc w:val="center"/>
              <w:rPr>
                <w:sz w:val="24"/>
                <w:szCs w:val="24"/>
              </w:rPr>
            </w:pPr>
            <w:r w:rsidRPr="00B05059">
              <w:rPr>
                <w:rFonts w:hint="eastAsia"/>
                <w:sz w:val="24"/>
                <w:szCs w:val="24"/>
              </w:rPr>
              <w:t>人时</w:t>
            </w:r>
          </w:p>
        </w:tc>
      </w:tr>
      <w:tr w:rsidR="00B01F69" w:rsidRPr="00B01F69" w14:paraId="0DDF3C77" w14:textId="77777777" w:rsidTr="009E0C67">
        <w:tc>
          <w:tcPr>
            <w:tcW w:w="1666" w:type="pct"/>
            <w:vAlign w:val="center"/>
          </w:tcPr>
          <w:p w14:paraId="7EBD3AE8" w14:textId="4A3A178D" w:rsidR="00B01F69" w:rsidRPr="00B05059" w:rsidRDefault="006802FC" w:rsidP="00E470DA">
            <w:pPr>
              <w:ind w:firstLineChars="0" w:firstLine="0"/>
              <w:rPr>
                <w:sz w:val="24"/>
                <w:szCs w:val="24"/>
              </w:rPr>
            </w:pPr>
            <w:r w:rsidRPr="00B05059">
              <w:rPr>
                <w:rFonts w:hint="eastAsia"/>
                <w:sz w:val="24"/>
                <w:szCs w:val="24"/>
              </w:rPr>
              <w:t>软件开发</w:t>
            </w:r>
            <w:r w:rsidR="008074C1" w:rsidRPr="00B05059">
              <w:rPr>
                <w:rFonts w:hint="eastAsia"/>
                <w:sz w:val="24"/>
                <w:szCs w:val="24"/>
              </w:rPr>
              <w:t>成本</w:t>
            </w:r>
          </w:p>
        </w:tc>
        <w:tc>
          <w:tcPr>
            <w:tcW w:w="2346" w:type="pct"/>
            <w:vAlign w:val="center"/>
          </w:tcPr>
          <w:p w14:paraId="3C89DD01" w14:textId="22A2CE68" w:rsidR="00B01F69" w:rsidRPr="00B05059" w:rsidRDefault="00962573" w:rsidP="00BE2992">
            <w:pPr>
              <w:ind w:firstLineChars="0" w:firstLine="0"/>
              <w:jc w:val="center"/>
              <w:rPr>
                <w:sz w:val="24"/>
                <w:szCs w:val="24"/>
              </w:rPr>
            </w:pPr>
            <w:r w:rsidRPr="00B05059">
              <w:rPr>
                <w:rFonts w:hint="eastAsia"/>
                <w:sz w:val="24"/>
                <w:szCs w:val="24"/>
              </w:rPr>
              <w:t>{</w:t>
            </w:r>
            <w:proofErr w:type="spellStart"/>
            <w:r w:rsidRPr="00B05059">
              <w:rPr>
                <w:sz w:val="24"/>
                <w:szCs w:val="24"/>
              </w:rPr>
              <w:t>totalLabourCost</w:t>
            </w:r>
            <w:proofErr w:type="spellEnd"/>
            <w:r w:rsidRPr="00B05059">
              <w:rPr>
                <w:sz w:val="24"/>
                <w:szCs w:val="24"/>
              </w:rPr>
              <w:t>}</w:t>
            </w:r>
          </w:p>
        </w:tc>
        <w:tc>
          <w:tcPr>
            <w:tcW w:w="987" w:type="pct"/>
            <w:vAlign w:val="center"/>
          </w:tcPr>
          <w:p w14:paraId="0FF0399F" w14:textId="2FCF60C9" w:rsidR="00B01F69" w:rsidRPr="00B05059" w:rsidRDefault="008074C1" w:rsidP="00E470DA">
            <w:pPr>
              <w:ind w:firstLineChars="0" w:firstLine="0"/>
              <w:jc w:val="center"/>
              <w:rPr>
                <w:sz w:val="24"/>
                <w:szCs w:val="24"/>
              </w:rPr>
            </w:pPr>
            <w:r w:rsidRPr="00B05059">
              <w:rPr>
                <w:rFonts w:hint="eastAsia"/>
                <w:sz w:val="24"/>
                <w:szCs w:val="24"/>
              </w:rPr>
              <w:t>元</w:t>
            </w:r>
          </w:p>
        </w:tc>
      </w:tr>
      <w:tr w:rsidR="00B01F69" w:rsidRPr="00B01F69" w14:paraId="36D38DAE" w14:textId="77777777" w:rsidTr="009E0C67">
        <w:tc>
          <w:tcPr>
            <w:tcW w:w="1666" w:type="pct"/>
            <w:vAlign w:val="center"/>
          </w:tcPr>
          <w:p w14:paraId="481F6172" w14:textId="7DBF95B0" w:rsidR="00B01F69" w:rsidRPr="00B05059" w:rsidRDefault="008074C1" w:rsidP="00E470DA">
            <w:pPr>
              <w:ind w:firstLineChars="0" w:firstLine="0"/>
              <w:rPr>
                <w:sz w:val="24"/>
                <w:szCs w:val="24"/>
              </w:rPr>
            </w:pPr>
            <w:r w:rsidRPr="00B05059">
              <w:rPr>
                <w:rFonts w:hint="eastAsia"/>
                <w:sz w:val="24"/>
                <w:szCs w:val="24"/>
              </w:rPr>
              <w:t>其他成本</w:t>
            </w:r>
          </w:p>
        </w:tc>
        <w:tc>
          <w:tcPr>
            <w:tcW w:w="2346" w:type="pct"/>
            <w:vAlign w:val="center"/>
          </w:tcPr>
          <w:p w14:paraId="76EA1F70" w14:textId="51CF9C68" w:rsidR="00B01F69" w:rsidRPr="00B05059" w:rsidRDefault="00962573" w:rsidP="00BE2992">
            <w:pPr>
              <w:ind w:firstLineChars="0" w:firstLine="0"/>
              <w:jc w:val="center"/>
              <w:rPr>
                <w:sz w:val="24"/>
                <w:szCs w:val="24"/>
              </w:rPr>
            </w:pPr>
            <w:r w:rsidRPr="00B05059">
              <w:rPr>
                <w:rFonts w:hint="eastAsia"/>
                <w:sz w:val="24"/>
                <w:szCs w:val="24"/>
              </w:rPr>
              <w:t>{</w:t>
            </w:r>
            <w:proofErr w:type="spellStart"/>
            <w:r w:rsidRPr="00B05059">
              <w:rPr>
                <w:sz w:val="24"/>
                <w:szCs w:val="24"/>
              </w:rPr>
              <w:t>totalNonlabourCost</w:t>
            </w:r>
            <w:proofErr w:type="spellEnd"/>
            <w:r w:rsidRPr="00B05059">
              <w:rPr>
                <w:sz w:val="24"/>
                <w:szCs w:val="24"/>
              </w:rPr>
              <w:t>}</w:t>
            </w:r>
          </w:p>
        </w:tc>
        <w:tc>
          <w:tcPr>
            <w:tcW w:w="987" w:type="pct"/>
            <w:vAlign w:val="center"/>
          </w:tcPr>
          <w:p w14:paraId="0EC50167" w14:textId="41C0D4E3" w:rsidR="00B01F69" w:rsidRPr="00B05059" w:rsidRDefault="008074C1" w:rsidP="00E470DA">
            <w:pPr>
              <w:ind w:firstLineChars="0" w:firstLine="0"/>
              <w:jc w:val="center"/>
              <w:rPr>
                <w:sz w:val="24"/>
                <w:szCs w:val="24"/>
              </w:rPr>
            </w:pPr>
            <w:r w:rsidRPr="00B05059">
              <w:rPr>
                <w:rFonts w:hint="eastAsia"/>
                <w:sz w:val="24"/>
                <w:szCs w:val="24"/>
              </w:rPr>
              <w:t>元</w:t>
            </w:r>
          </w:p>
        </w:tc>
      </w:tr>
      <w:tr w:rsidR="00B01F69" w:rsidRPr="00B01F69" w14:paraId="2632876C" w14:textId="77777777" w:rsidTr="009E0C67">
        <w:tc>
          <w:tcPr>
            <w:tcW w:w="1666" w:type="pct"/>
            <w:vAlign w:val="center"/>
          </w:tcPr>
          <w:p w14:paraId="6CEF2E11" w14:textId="2DF252E1" w:rsidR="00B01F69" w:rsidRPr="00B05059" w:rsidRDefault="008074C1" w:rsidP="00E470DA">
            <w:pPr>
              <w:ind w:firstLineChars="0" w:firstLine="0"/>
              <w:rPr>
                <w:sz w:val="24"/>
                <w:szCs w:val="24"/>
              </w:rPr>
            </w:pPr>
            <w:r w:rsidRPr="00B05059">
              <w:rPr>
                <w:rFonts w:hint="eastAsia"/>
                <w:sz w:val="24"/>
                <w:szCs w:val="24"/>
              </w:rPr>
              <w:t>软件开发总成本</w:t>
            </w:r>
          </w:p>
        </w:tc>
        <w:tc>
          <w:tcPr>
            <w:tcW w:w="2346" w:type="pct"/>
            <w:vAlign w:val="center"/>
          </w:tcPr>
          <w:p w14:paraId="2EC7248F" w14:textId="4B4BF33C" w:rsidR="00B01F69" w:rsidRPr="00B05059" w:rsidRDefault="00962573" w:rsidP="00BE2992">
            <w:pPr>
              <w:ind w:firstLineChars="0" w:firstLine="0"/>
              <w:jc w:val="center"/>
              <w:rPr>
                <w:sz w:val="24"/>
                <w:szCs w:val="24"/>
              </w:rPr>
            </w:pPr>
            <w:r w:rsidRPr="00B05059">
              <w:rPr>
                <w:rFonts w:hint="eastAsia"/>
                <w:sz w:val="24"/>
                <w:szCs w:val="24"/>
              </w:rPr>
              <w:t>{</w:t>
            </w:r>
            <w:proofErr w:type="spellStart"/>
            <w:r w:rsidRPr="00B05059">
              <w:rPr>
                <w:sz w:val="24"/>
                <w:szCs w:val="24"/>
              </w:rPr>
              <w:t>totalCost</w:t>
            </w:r>
            <w:proofErr w:type="spellEnd"/>
            <w:r w:rsidRPr="00B05059">
              <w:rPr>
                <w:sz w:val="24"/>
                <w:szCs w:val="24"/>
              </w:rPr>
              <w:t>}</w:t>
            </w:r>
          </w:p>
        </w:tc>
        <w:tc>
          <w:tcPr>
            <w:tcW w:w="987" w:type="pct"/>
            <w:vAlign w:val="center"/>
          </w:tcPr>
          <w:p w14:paraId="28D24875" w14:textId="1DB3E873" w:rsidR="00B01F69" w:rsidRPr="00B05059" w:rsidRDefault="008074C1" w:rsidP="00E470DA">
            <w:pPr>
              <w:ind w:firstLineChars="0" w:firstLine="0"/>
              <w:jc w:val="center"/>
              <w:rPr>
                <w:sz w:val="24"/>
                <w:szCs w:val="24"/>
              </w:rPr>
            </w:pPr>
            <w:r w:rsidRPr="00B05059">
              <w:rPr>
                <w:rFonts w:hint="eastAsia"/>
                <w:sz w:val="24"/>
                <w:szCs w:val="24"/>
              </w:rPr>
              <w:t>元</w:t>
            </w:r>
          </w:p>
        </w:tc>
      </w:tr>
    </w:tbl>
    <w:p w14:paraId="0A794634" w14:textId="217BD9AB" w:rsidR="00B01F69" w:rsidRDefault="004902F6" w:rsidP="00B05059">
      <w:pPr>
        <w:rPr>
          <w:sz w:val="24"/>
          <w:szCs w:val="24"/>
        </w:rPr>
      </w:pPr>
      <w:r>
        <w:rPr>
          <w:rFonts w:hint="eastAsia"/>
        </w:rPr>
        <w:t>该项目总计功能规模为</w:t>
      </w:r>
      <w:r w:rsidRPr="004902F6">
        <w:rPr>
          <w:rFonts w:hint="eastAsia"/>
          <w:sz w:val="24"/>
          <w:szCs w:val="24"/>
          <w:u w:val="single"/>
        </w:rPr>
        <w:t>{</w:t>
      </w:r>
      <w:proofErr w:type="spellStart"/>
      <w:r w:rsidRPr="004902F6">
        <w:rPr>
          <w:rFonts w:hint="eastAsia"/>
          <w:sz w:val="24"/>
          <w:szCs w:val="24"/>
          <w:u w:val="single"/>
        </w:rPr>
        <w:t>t</w:t>
      </w:r>
      <w:r w:rsidRPr="004902F6">
        <w:rPr>
          <w:sz w:val="24"/>
          <w:szCs w:val="24"/>
          <w:u w:val="single"/>
        </w:rPr>
        <w:t>otalScale</w:t>
      </w:r>
      <w:proofErr w:type="spellEnd"/>
      <w:r w:rsidRPr="004902F6">
        <w:rPr>
          <w:rFonts w:hint="eastAsia"/>
          <w:sz w:val="24"/>
          <w:szCs w:val="24"/>
          <w:u w:val="single"/>
        </w:rPr>
        <w:t>}</w:t>
      </w:r>
      <w:r>
        <w:rPr>
          <w:rFonts w:hint="eastAsia"/>
          <w:sz w:val="24"/>
          <w:szCs w:val="24"/>
        </w:rPr>
        <w:t>FP</w:t>
      </w:r>
      <w:r w:rsidR="00BF184B">
        <w:rPr>
          <w:rFonts w:hint="eastAsia"/>
          <w:sz w:val="24"/>
          <w:szCs w:val="24"/>
        </w:rPr>
        <w:t>；</w:t>
      </w:r>
      <w:r w:rsidR="0076367D">
        <w:rPr>
          <w:rFonts w:hint="eastAsia"/>
          <w:sz w:val="24"/>
          <w:szCs w:val="24"/>
        </w:rPr>
        <w:t>功能点清单另</w:t>
      </w:r>
      <w:proofErr w:type="gramStart"/>
      <w:r w:rsidR="0076367D">
        <w:rPr>
          <w:rFonts w:hint="eastAsia"/>
          <w:sz w:val="24"/>
          <w:szCs w:val="24"/>
        </w:rPr>
        <w:t>附</w:t>
      </w:r>
      <w:proofErr w:type="gramEnd"/>
      <w:r w:rsidR="0076367D">
        <w:rPr>
          <w:rFonts w:hint="eastAsia"/>
          <w:sz w:val="24"/>
          <w:szCs w:val="24"/>
        </w:rPr>
        <w:t>。</w:t>
      </w:r>
      <w:r w:rsidR="00C74EB1">
        <w:rPr>
          <w:rFonts w:hint="eastAsia"/>
          <w:sz w:val="24"/>
          <w:szCs w:val="24"/>
        </w:rPr>
        <w:t>其合理开发成本为</w:t>
      </w:r>
      <w:r w:rsidR="00C74EB1" w:rsidRPr="00C74EB1">
        <w:rPr>
          <w:rFonts w:hint="eastAsia"/>
          <w:sz w:val="24"/>
          <w:szCs w:val="24"/>
          <w:u w:val="single"/>
        </w:rPr>
        <w:t>{</w:t>
      </w:r>
      <w:proofErr w:type="spellStart"/>
      <w:r w:rsidR="00C74EB1" w:rsidRPr="00C74EB1">
        <w:rPr>
          <w:sz w:val="24"/>
          <w:szCs w:val="24"/>
          <w:u w:val="single"/>
        </w:rPr>
        <w:t>totalCost</w:t>
      </w:r>
      <w:proofErr w:type="spellEnd"/>
      <w:r w:rsidR="00C74EB1" w:rsidRPr="00C74EB1">
        <w:rPr>
          <w:sz w:val="24"/>
          <w:szCs w:val="24"/>
          <w:u w:val="single"/>
        </w:rPr>
        <w:t>}</w:t>
      </w:r>
      <w:r w:rsidR="00C74EB1">
        <w:rPr>
          <w:rFonts w:hint="eastAsia"/>
          <w:sz w:val="24"/>
          <w:szCs w:val="24"/>
        </w:rPr>
        <w:t>元。</w:t>
      </w:r>
    </w:p>
    <w:p w14:paraId="275A43DD" w14:textId="1F576183" w:rsidR="00C74EB1" w:rsidRPr="00B05059" w:rsidRDefault="00C74EB1" w:rsidP="00B05059">
      <w:r>
        <w:t>以上内容摘自评估报告书，如欲了解本评估项目的全面情况及评估结果，请认真阅读评估报告书全文。</w:t>
      </w:r>
    </w:p>
    <w:p w14:paraId="5F1411FB" w14:textId="5EB9CA7E" w:rsidR="00C7125B" w:rsidRPr="00B01F69" w:rsidRDefault="00C7125B" w:rsidP="00B05059">
      <w:r w:rsidRPr="00B01F69">
        <w:br w:type="page"/>
      </w:r>
    </w:p>
    <w:p w14:paraId="222CF6E7" w14:textId="650278B3" w:rsidR="00C7125B" w:rsidRPr="00175CEF" w:rsidRDefault="00FF046D" w:rsidP="00175CEF">
      <w:pPr>
        <w:spacing w:afterLines="50" w:after="190"/>
        <w:ind w:firstLine="643"/>
        <w:jc w:val="center"/>
        <w:rPr>
          <w:b/>
          <w:bCs/>
          <w:sz w:val="32"/>
          <w:szCs w:val="32"/>
        </w:rPr>
      </w:pPr>
      <w:r w:rsidRPr="00175CEF">
        <w:rPr>
          <w:rFonts w:hint="eastAsia"/>
          <w:b/>
          <w:bCs/>
          <w:sz w:val="32"/>
          <w:szCs w:val="32"/>
        </w:rPr>
        <w:t>评估报告书</w:t>
      </w:r>
    </w:p>
    <w:p w14:paraId="315AC8E2" w14:textId="5BC7FBEB" w:rsidR="001B6DE9" w:rsidRDefault="001B6DE9" w:rsidP="00B05059">
      <w:pPr>
        <w:pStyle w:val="1"/>
      </w:pPr>
      <w:r>
        <w:t>评估依据</w:t>
      </w:r>
      <w:r>
        <w:t>/</w:t>
      </w:r>
      <w:r>
        <w:t>技术</w:t>
      </w:r>
      <w:r>
        <w:t>/</w:t>
      </w:r>
      <w:r>
        <w:t>方法</w:t>
      </w:r>
    </w:p>
    <w:p w14:paraId="0DBC70AF" w14:textId="77777777" w:rsidR="00743553" w:rsidRDefault="00743553" w:rsidP="00743553">
      <w:r>
        <w:rPr>
          <w:rFonts w:hint="eastAsia"/>
        </w:rPr>
        <w:t>1</w:t>
      </w:r>
      <w:r>
        <w:rPr>
          <w:rFonts w:hint="eastAsia"/>
        </w:rPr>
        <w:t>、评估依据</w:t>
      </w:r>
    </w:p>
    <w:p w14:paraId="38779CB6" w14:textId="4FC1E5F6" w:rsidR="00743553" w:rsidRDefault="00743553" w:rsidP="00743553">
      <w:r>
        <w:rPr>
          <w:rFonts w:hint="eastAsia"/>
        </w:rPr>
        <w:t>本报告对软件项目的工作量、成本进行评估的方法、过程、原则主要依据如下标准及相关材料：</w:t>
      </w:r>
    </w:p>
    <w:p w14:paraId="7634DF02" w14:textId="5C9FE74E" w:rsidR="00743553" w:rsidRDefault="00743553" w:rsidP="00743553">
      <w:r>
        <w:rPr>
          <w:rFonts w:hint="eastAsia"/>
        </w:rPr>
        <w:t>——国家标准《软件工程</w:t>
      </w:r>
      <w:r>
        <w:rPr>
          <w:rFonts w:hint="eastAsia"/>
        </w:rPr>
        <w:t xml:space="preserve"> </w:t>
      </w:r>
      <w:r>
        <w:rPr>
          <w:rFonts w:hint="eastAsia"/>
        </w:rPr>
        <w:t>软件开发成本度量规范》（</w:t>
      </w:r>
      <w:r>
        <w:rPr>
          <w:rFonts w:hint="eastAsia"/>
        </w:rPr>
        <w:t>GB/T 36964</w:t>
      </w:r>
      <w:r>
        <w:rPr>
          <w:rFonts w:hint="eastAsia"/>
        </w:rPr>
        <w:t>）以及配套的应用指南</w:t>
      </w:r>
    </w:p>
    <w:p w14:paraId="203F9CF9" w14:textId="71DE87D4" w:rsidR="00743553" w:rsidRDefault="00743553" w:rsidP="00743553">
      <w:r>
        <w:rPr>
          <w:rFonts w:hint="eastAsia"/>
        </w:rPr>
        <w:t>——行业基准数据（</w:t>
      </w:r>
      <w:r>
        <w:rPr>
          <w:rFonts w:hint="eastAsia"/>
        </w:rPr>
        <w:t>CSBMK-202</w:t>
      </w:r>
      <w:r>
        <w:t>2</w:t>
      </w:r>
      <w:r>
        <w:rPr>
          <w:rFonts w:hint="eastAsia"/>
        </w:rPr>
        <w:t>10</w:t>
      </w:r>
      <w:r>
        <w:rPr>
          <w:rFonts w:hint="eastAsia"/>
        </w:rPr>
        <w:t>，包含国际、国内项目数据</w:t>
      </w:r>
      <w:r>
        <w:rPr>
          <w:rFonts w:hint="eastAsia"/>
        </w:rPr>
        <w:t xml:space="preserve"> </w:t>
      </w:r>
      <w:r w:rsidR="008B6D06">
        <w:t>25142</w:t>
      </w:r>
      <w:r>
        <w:rPr>
          <w:rFonts w:hint="eastAsia"/>
        </w:rPr>
        <w:t>套及分析结果）</w:t>
      </w:r>
    </w:p>
    <w:p w14:paraId="010DC8CE" w14:textId="4DF0748D" w:rsidR="006E3FC0" w:rsidRDefault="006E3FC0" w:rsidP="00743553">
      <w:r>
        <w:rPr>
          <w:rFonts w:hint="eastAsia"/>
        </w:rPr>
        <w:t>——</w:t>
      </w:r>
      <w:r>
        <w:t>团体标准</w:t>
      </w:r>
      <w:r>
        <w:rPr>
          <w:rFonts w:hint="eastAsia"/>
        </w:rPr>
        <w:t>《</w:t>
      </w:r>
      <w:r>
        <w:t>软件造价评估实施规程</w:t>
      </w:r>
      <w:r>
        <w:rPr>
          <w:rFonts w:hint="eastAsia"/>
        </w:rPr>
        <w:t>》</w:t>
      </w:r>
      <w:r w:rsidR="0077488E">
        <w:rPr>
          <w:rFonts w:hint="eastAsia"/>
        </w:rPr>
        <w:t>(</w:t>
      </w:r>
      <w:r w:rsidR="004B36DD" w:rsidRPr="004B36DD">
        <w:t>T/BSCEA 002—2019</w:t>
      </w:r>
      <w:r w:rsidR="0077488E">
        <w:t>)</w:t>
      </w:r>
    </w:p>
    <w:p w14:paraId="4375C271" w14:textId="77777777" w:rsidR="00743553" w:rsidRDefault="00743553" w:rsidP="00743553">
      <w:r>
        <w:rPr>
          <w:rFonts w:hint="eastAsia"/>
        </w:rPr>
        <w:t>2</w:t>
      </w:r>
      <w:r>
        <w:rPr>
          <w:rFonts w:hint="eastAsia"/>
        </w:rPr>
        <w:t>、评估技术</w:t>
      </w:r>
    </w:p>
    <w:p w14:paraId="68A14DF4" w14:textId="72E8CD26" w:rsidR="001B6DE9" w:rsidRDefault="00743553" w:rsidP="00884CFA">
      <w:r>
        <w:rPr>
          <w:rFonts w:hint="eastAsia"/>
        </w:rPr>
        <w:t>本报告中采用“基于基准数据的软件项目成本评估技术”是在度量体系中利用基准数据，采用统计分析的方法获得科学的估算模型，对软件项目的功能点规模、工作量、工期、成本进行估算的一项技术。</w:t>
      </w:r>
      <w:r w:rsidR="00CE68FF">
        <w:t>该技术获得了</w:t>
      </w:r>
      <w:r w:rsidR="003D4B31">
        <w:t>2012</w:t>
      </w:r>
      <w:r w:rsidR="00CE68FF">
        <w:t>年</w:t>
      </w:r>
      <w:r w:rsidR="00CE68FF">
        <w:t>“</w:t>
      </w:r>
      <w:r w:rsidR="00CE68FF">
        <w:t>第三届中国项目管理成就奖</w:t>
      </w:r>
      <w:r w:rsidR="00CE68FF">
        <w:t>”</w:t>
      </w:r>
      <w:r w:rsidR="00CE68FF">
        <w:t>。该奖项由中国唯一的跨行业、跨地区的全国性项目管理专业组织</w:t>
      </w:r>
      <w:r w:rsidR="00CE68FF">
        <w:t>——</w:t>
      </w:r>
      <w:r w:rsidR="00CE68FF">
        <w:t>中国</w:t>
      </w:r>
      <w:r w:rsidR="00CE68FF">
        <w:t>(</w:t>
      </w:r>
      <w:proofErr w:type="gramStart"/>
      <w:r w:rsidR="00CE68FF">
        <w:t>双法</w:t>
      </w:r>
      <w:proofErr w:type="gramEnd"/>
      <w:r w:rsidR="00CE68FF">
        <w:t>)</w:t>
      </w:r>
      <w:r w:rsidR="00CE68FF">
        <w:t>项目管理研究委员会发起、联合国内行业性和地区性项目管理专业组织共同设立的中国项目管理专业领域的综合性奖项。</w:t>
      </w:r>
    </w:p>
    <w:p w14:paraId="6E377F7F" w14:textId="7F2B114F" w:rsidR="00884CFA" w:rsidRDefault="00884CFA" w:rsidP="00884CFA">
      <w:r>
        <w:t>本报告中估算模型中的主要公式及参数取值均基于行业基准数据，估算结果代表了该行业的平均水平；当前估算模型中所采用的其余调整因子（包括规模、业务领域、应用类型、开发语言、开发团队背景）是基于对行业基准数据进行相关性分析后确定的主要影响因素。</w:t>
      </w:r>
    </w:p>
    <w:p w14:paraId="31852696" w14:textId="63F7A28D" w:rsidR="00C36F20" w:rsidRDefault="00C36F20" w:rsidP="00884CFA">
      <w:r>
        <w:t>采用的调整因子列表如下：</w:t>
      </w:r>
    </w:p>
    <w:tbl>
      <w:tblPr>
        <w:tblStyle w:val="ac"/>
        <w:tblW w:w="5000" w:type="pct"/>
        <w:tblLook w:val="04A0" w:firstRow="1" w:lastRow="0" w:firstColumn="1" w:lastColumn="0" w:noHBand="0" w:noVBand="1"/>
      </w:tblPr>
      <w:tblGrid>
        <w:gridCol w:w="2381"/>
        <w:gridCol w:w="2557"/>
        <w:gridCol w:w="2510"/>
        <w:gridCol w:w="2288"/>
      </w:tblGrid>
      <w:tr w:rsidR="00124103" w:rsidRPr="00124103" w14:paraId="67D331BD" w14:textId="77777777" w:rsidTr="00C45102">
        <w:tc>
          <w:tcPr>
            <w:tcW w:w="1223" w:type="pct"/>
            <w:vAlign w:val="center"/>
          </w:tcPr>
          <w:p w14:paraId="25706865" w14:textId="196E989F" w:rsidR="00124103" w:rsidRPr="00124103" w:rsidRDefault="00124103" w:rsidP="005B2892">
            <w:pPr>
              <w:spacing w:line="240" w:lineRule="auto"/>
              <w:ind w:firstLineChars="0" w:firstLine="0"/>
              <w:jc w:val="center"/>
              <w:rPr>
                <w:b/>
                <w:bCs/>
                <w:sz w:val="24"/>
                <w:szCs w:val="24"/>
              </w:rPr>
            </w:pPr>
            <w:r w:rsidRPr="00124103">
              <w:rPr>
                <w:rFonts w:hint="eastAsia"/>
                <w:b/>
                <w:bCs/>
                <w:sz w:val="24"/>
                <w:szCs w:val="24"/>
              </w:rPr>
              <w:t>调整因子类别</w:t>
            </w:r>
          </w:p>
        </w:tc>
        <w:tc>
          <w:tcPr>
            <w:tcW w:w="1313" w:type="pct"/>
            <w:vAlign w:val="center"/>
          </w:tcPr>
          <w:p w14:paraId="6461A0DD" w14:textId="3675C219" w:rsidR="00124103" w:rsidRPr="00124103" w:rsidRDefault="00E47970" w:rsidP="005B2892">
            <w:pPr>
              <w:spacing w:line="240" w:lineRule="auto"/>
              <w:ind w:firstLineChars="0" w:firstLine="0"/>
              <w:jc w:val="center"/>
              <w:rPr>
                <w:b/>
                <w:bCs/>
                <w:sz w:val="24"/>
                <w:szCs w:val="24"/>
              </w:rPr>
            </w:pPr>
            <w:r w:rsidRPr="00E47970">
              <w:rPr>
                <w:rFonts w:hint="eastAsia"/>
                <w:b/>
                <w:bCs/>
                <w:sz w:val="24"/>
                <w:szCs w:val="24"/>
              </w:rPr>
              <w:t>调整因子名称</w:t>
            </w:r>
          </w:p>
        </w:tc>
        <w:tc>
          <w:tcPr>
            <w:tcW w:w="1289" w:type="pct"/>
            <w:vAlign w:val="center"/>
          </w:tcPr>
          <w:p w14:paraId="106524A4" w14:textId="5EA40954" w:rsidR="00124103" w:rsidRPr="00124103" w:rsidRDefault="00E47970" w:rsidP="005B2892">
            <w:pPr>
              <w:spacing w:line="240" w:lineRule="auto"/>
              <w:ind w:firstLineChars="0" w:firstLine="0"/>
              <w:jc w:val="center"/>
              <w:rPr>
                <w:b/>
                <w:bCs/>
                <w:sz w:val="24"/>
                <w:szCs w:val="24"/>
              </w:rPr>
            </w:pPr>
            <w:r>
              <w:rPr>
                <w:rFonts w:hint="eastAsia"/>
                <w:b/>
                <w:bCs/>
                <w:sz w:val="24"/>
                <w:szCs w:val="24"/>
              </w:rPr>
              <w:t>取值</w:t>
            </w:r>
          </w:p>
        </w:tc>
        <w:tc>
          <w:tcPr>
            <w:tcW w:w="1175" w:type="pct"/>
            <w:vAlign w:val="center"/>
          </w:tcPr>
          <w:p w14:paraId="133B5FB4" w14:textId="5D7EB22A" w:rsidR="00124103" w:rsidRPr="00124103" w:rsidRDefault="00E47970" w:rsidP="005B2892">
            <w:pPr>
              <w:spacing w:line="240" w:lineRule="auto"/>
              <w:ind w:firstLineChars="0" w:firstLine="0"/>
              <w:jc w:val="center"/>
              <w:rPr>
                <w:b/>
                <w:bCs/>
                <w:sz w:val="24"/>
                <w:szCs w:val="24"/>
              </w:rPr>
            </w:pPr>
            <w:r>
              <w:rPr>
                <w:rFonts w:hint="eastAsia"/>
                <w:b/>
                <w:bCs/>
                <w:sz w:val="24"/>
                <w:szCs w:val="24"/>
              </w:rPr>
              <w:t>取值说明</w:t>
            </w:r>
          </w:p>
        </w:tc>
      </w:tr>
      <w:tr w:rsidR="00124103" w:rsidRPr="00124103" w14:paraId="0BE6D631" w14:textId="77777777" w:rsidTr="00C45102">
        <w:tc>
          <w:tcPr>
            <w:tcW w:w="1223" w:type="pct"/>
            <w:vAlign w:val="center"/>
          </w:tcPr>
          <w:p w14:paraId="2C280617" w14:textId="2E30EE6B" w:rsidR="00124103" w:rsidRPr="00124103" w:rsidRDefault="007855A0" w:rsidP="005B2892">
            <w:pPr>
              <w:spacing w:line="240" w:lineRule="auto"/>
              <w:ind w:firstLineChars="0" w:firstLine="0"/>
              <w:jc w:val="center"/>
              <w:rPr>
                <w:sz w:val="24"/>
                <w:szCs w:val="24"/>
              </w:rPr>
            </w:pPr>
            <w:r w:rsidRPr="007855A0">
              <w:rPr>
                <w:rFonts w:hint="eastAsia"/>
                <w:sz w:val="24"/>
                <w:szCs w:val="24"/>
              </w:rPr>
              <w:t>规模变更因子</w:t>
            </w:r>
          </w:p>
        </w:tc>
        <w:tc>
          <w:tcPr>
            <w:tcW w:w="1313" w:type="pct"/>
            <w:vAlign w:val="center"/>
          </w:tcPr>
          <w:p w14:paraId="167E5F73" w14:textId="263740CF" w:rsidR="00124103" w:rsidRPr="00124103" w:rsidRDefault="007855A0" w:rsidP="005B2892">
            <w:pPr>
              <w:spacing w:line="240" w:lineRule="auto"/>
              <w:ind w:firstLineChars="0" w:firstLine="0"/>
              <w:jc w:val="center"/>
              <w:rPr>
                <w:sz w:val="24"/>
                <w:szCs w:val="24"/>
              </w:rPr>
            </w:pPr>
            <w:r w:rsidRPr="007855A0">
              <w:rPr>
                <w:rFonts w:hint="eastAsia"/>
                <w:sz w:val="24"/>
                <w:szCs w:val="24"/>
              </w:rPr>
              <w:t>规模变更因子</w:t>
            </w:r>
          </w:p>
        </w:tc>
        <w:tc>
          <w:tcPr>
            <w:tcW w:w="1289" w:type="pct"/>
            <w:vAlign w:val="center"/>
          </w:tcPr>
          <w:p w14:paraId="09207002" w14:textId="39B247C2" w:rsidR="00124103" w:rsidRPr="00124103" w:rsidRDefault="00D370D0" w:rsidP="005B2892">
            <w:pPr>
              <w:spacing w:line="240" w:lineRule="auto"/>
              <w:ind w:firstLineChars="0" w:firstLine="0"/>
              <w:jc w:val="center"/>
              <w:rPr>
                <w:sz w:val="24"/>
                <w:szCs w:val="24"/>
              </w:rPr>
            </w:pPr>
            <w:r>
              <w:rPr>
                <w:rFonts w:hint="eastAsia"/>
                <w:sz w:val="24"/>
                <w:szCs w:val="24"/>
              </w:rPr>
              <w:t>{</w:t>
            </w:r>
            <w:proofErr w:type="spellStart"/>
            <w:r w:rsidR="00C24742">
              <w:rPr>
                <w:rFonts w:hint="eastAsia"/>
                <w:sz w:val="24"/>
                <w:szCs w:val="24"/>
              </w:rPr>
              <w:t>scale</w:t>
            </w:r>
            <w:r w:rsidR="00DB70D0">
              <w:rPr>
                <w:sz w:val="24"/>
                <w:szCs w:val="24"/>
              </w:rPr>
              <w:t>Factor</w:t>
            </w:r>
            <w:proofErr w:type="spellEnd"/>
            <w:r>
              <w:rPr>
                <w:sz w:val="24"/>
                <w:szCs w:val="24"/>
              </w:rPr>
              <w:t>}</w:t>
            </w:r>
          </w:p>
        </w:tc>
        <w:tc>
          <w:tcPr>
            <w:tcW w:w="1175" w:type="pct"/>
            <w:vAlign w:val="center"/>
          </w:tcPr>
          <w:p w14:paraId="3C75BD2A" w14:textId="77777777" w:rsidR="00124103" w:rsidRPr="00124103" w:rsidRDefault="00124103" w:rsidP="005B2892">
            <w:pPr>
              <w:spacing w:line="240" w:lineRule="auto"/>
              <w:ind w:firstLineChars="0" w:firstLine="0"/>
              <w:jc w:val="center"/>
              <w:rPr>
                <w:sz w:val="24"/>
                <w:szCs w:val="24"/>
              </w:rPr>
            </w:pPr>
          </w:p>
        </w:tc>
      </w:tr>
      <w:tr w:rsidR="00124103" w:rsidRPr="00124103" w14:paraId="5A85580B" w14:textId="77777777" w:rsidTr="00C45102">
        <w:trPr>
          <w:trHeight w:val="64"/>
        </w:trPr>
        <w:tc>
          <w:tcPr>
            <w:tcW w:w="1223" w:type="pct"/>
            <w:vAlign w:val="center"/>
          </w:tcPr>
          <w:p w14:paraId="6E2F683B" w14:textId="17387D9E" w:rsidR="00CE4F64" w:rsidRPr="00CE4F64" w:rsidRDefault="00352398" w:rsidP="005B2892">
            <w:pPr>
              <w:spacing w:line="240" w:lineRule="auto"/>
              <w:ind w:firstLineChars="0" w:firstLine="0"/>
              <w:jc w:val="center"/>
              <w:rPr>
                <w:sz w:val="24"/>
                <w:szCs w:val="24"/>
              </w:rPr>
            </w:pPr>
            <w:r>
              <w:rPr>
                <w:rFonts w:hint="eastAsia"/>
                <w:sz w:val="24"/>
                <w:szCs w:val="24"/>
              </w:rPr>
              <w:t>行业</w:t>
            </w:r>
            <w:r w:rsidR="00CE4F64" w:rsidRPr="00CE4F64">
              <w:rPr>
                <w:rFonts w:hint="eastAsia"/>
                <w:sz w:val="24"/>
                <w:szCs w:val="24"/>
              </w:rPr>
              <w:t>基准生产率</w:t>
            </w:r>
          </w:p>
          <w:p w14:paraId="31B3D8CA" w14:textId="762D65CF" w:rsidR="00124103" w:rsidRPr="00124103" w:rsidRDefault="00CE4F64" w:rsidP="005B2892">
            <w:pPr>
              <w:spacing w:line="240" w:lineRule="auto"/>
              <w:ind w:firstLineChars="0" w:firstLine="0"/>
              <w:jc w:val="center"/>
              <w:rPr>
                <w:sz w:val="24"/>
                <w:szCs w:val="24"/>
              </w:rPr>
            </w:pPr>
            <w:r w:rsidRPr="00CE4F64">
              <w:rPr>
                <w:rFonts w:hint="eastAsia"/>
                <w:sz w:val="24"/>
                <w:szCs w:val="24"/>
              </w:rPr>
              <w:t>（人时</w:t>
            </w:r>
            <w:r w:rsidRPr="00CE4F64">
              <w:rPr>
                <w:rFonts w:hint="eastAsia"/>
                <w:sz w:val="24"/>
                <w:szCs w:val="24"/>
              </w:rPr>
              <w:t>/</w:t>
            </w:r>
            <w:r w:rsidRPr="00CE4F64">
              <w:rPr>
                <w:rFonts w:hint="eastAsia"/>
                <w:sz w:val="24"/>
                <w:szCs w:val="24"/>
              </w:rPr>
              <w:t>功能点）</w:t>
            </w:r>
          </w:p>
        </w:tc>
        <w:tc>
          <w:tcPr>
            <w:tcW w:w="1313" w:type="pct"/>
            <w:vAlign w:val="center"/>
          </w:tcPr>
          <w:p w14:paraId="5B907FB1" w14:textId="193A337F" w:rsidR="00124103" w:rsidRPr="00124103" w:rsidRDefault="00413E9F" w:rsidP="005B2892">
            <w:pPr>
              <w:spacing w:line="240" w:lineRule="auto"/>
              <w:ind w:firstLineChars="0" w:firstLine="0"/>
              <w:jc w:val="center"/>
              <w:rPr>
                <w:sz w:val="24"/>
                <w:szCs w:val="24"/>
              </w:rPr>
            </w:pPr>
            <w:r>
              <w:rPr>
                <w:rFonts w:hint="eastAsia"/>
                <w:sz w:val="24"/>
                <w:szCs w:val="24"/>
              </w:rPr>
              <w:t>行业基准生产率</w:t>
            </w:r>
            <w:r w:rsidR="001C654A" w:rsidRPr="001C654A">
              <w:rPr>
                <w:rFonts w:hint="eastAsia"/>
                <w:sz w:val="24"/>
                <w:szCs w:val="24"/>
              </w:rPr>
              <w:t>中值</w:t>
            </w:r>
          </w:p>
        </w:tc>
        <w:tc>
          <w:tcPr>
            <w:tcW w:w="1289" w:type="pct"/>
            <w:vAlign w:val="center"/>
          </w:tcPr>
          <w:p w14:paraId="517F9FFD" w14:textId="74A9C8F5" w:rsidR="00124103" w:rsidRPr="00124103" w:rsidRDefault="00F370F2" w:rsidP="005B2892">
            <w:pPr>
              <w:spacing w:line="240" w:lineRule="auto"/>
              <w:ind w:firstLineChars="0" w:firstLine="0"/>
              <w:jc w:val="center"/>
              <w:rPr>
                <w:sz w:val="24"/>
                <w:szCs w:val="24"/>
              </w:rPr>
            </w:pPr>
            <w:r>
              <w:rPr>
                <w:rFonts w:hint="eastAsia"/>
                <w:sz w:val="24"/>
                <w:szCs w:val="24"/>
              </w:rPr>
              <w:t>{</w:t>
            </w:r>
            <w:r w:rsidR="00443C2B" w:rsidRPr="00443C2B">
              <w:rPr>
                <w:sz w:val="24"/>
                <w:szCs w:val="24"/>
              </w:rPr>
              <w:t>PDR</w:t>
            </w:r>
            <w:r>
              <w:rPr>
                <w:sz w:val="24"/>
                <w:szCs w:val="24"/>
              </w:rPr>
              <w:t>}</w:t>
            </w:r>
          </w:p>
        </w:tc>
        <w:tc>
          <w:tcPr>
            <w:tcW w:w="1175" w:type="pct"/>
            <w:vAlign w:val="center"/>
          </w:tcPr>
          <w:p w14:paraId="28297BF6" w14:textId="77777777" w:rsidR="00124103" w:rsidRPr="00124103" w:rsidRDefault="00124103" w:rsidP="005B2892">
            <w:pPr>
              <w:spacing w:line="240" w:lineRule="auto"/>
              <w:ind w:firstLineChars="0" w:firstLine="0"/>
              <w:jc w:val="center"/>
              <w:rPr>
                <w:sz w:val="24"/>
                <w:szCs w:val="24"/>
              </w:rPr>
            </w:pPr>
          </w:p>
        </w:tc>
      </w:tr>
      <w:tr w:rsidR="009816FA" w:rsidRPr="00124103" w14:paraId="1B711AC2" w14:textId="77777777" w:rsidTr="00C45102">
        <w:tc>
          <w:tcPr>
            <w:tcW w:w="1223" w:type="pct"/>
            <w:vMerge w:val="restart"/>
            <w:vAlign w:val="center"/>
          </w:tcPr>
          <w:p w14:paraId="7AACF4F2" w14:textId="77777777" w:rsidR="009816FA" w:rsidRPr="009816FA" w:rsidRDefault="009816FA" w:rsidP="005B2892">
            <w:pPr>
              <w:spacing w:line="240" w:lineRule="auto"/>
              <w:ind w:firstLineChars="0" w:firstLine="0"/>
              <w:jc w:val="center"/>
              <w:rPr>
                <w:sz w:val="24"/>
                <w:szCs w:val="24"/>
              </w:rPr>
            </w:pPr>
            <w:r w:rsidRPr="009816FA">
              <w:rPr>
                <w:rFonts w:hint="eastAsia"/>
                <w:sz w:val="24"/>
                <w:szCs w:val="24"/>
              </w:rPr>
              <w:t>软件开发工作量</w:t>
            </w:r>
          </w:p>
          <w:p w14:paraId="488F895E" w14:textId="572A393C" w:rsidR="009816FA" w:rsidRPr="00124103" w:rsidRDefault="009816FA" w:rsidP="005B2892">
            <w:pPr>
              <w:spacing w:line="240" w:lineRule="auto"/>
              <w:ind w:firstLineChars="0" w:firstLine="0"/>
              <w:jc w:val="center"/>
              <w:rPr>
                <w:sz w:val="24"/>
                <w:szCs w:val="24"/>
              </w:rPr>
            </w:pPr>
            <w:r w:rsidRPr="009816FA">
              <w:rPr>
                <w:rFonts w:hint="eastAsia"/>
                <w:sz w:val="24"/>
                <w:szCs w:val="24"/>
              </w:rPr>
              <w:t>调整因子</w:t>
            </w:r>
          </w:p>
        </w:tc>
        <w:tc>
          <w:tcPr>
            <w:tcW w:w="1313" w:type="pct"/>
            <w:vAlign w:val="center"/>
          </w:tcPr>
          <w:p w14:paraId="4595C027" w14:textId="51CF3E96" w:rsidR="009816FA" w:rsidRPr="00124103" w:rsidRDefault="009C2678" w:rsidP="005B2892">
            <w:pPr>
              <w:spacing w:line="240" w:lineRule="auto"/>
              <w:ind w:firstLineChars="0" w:firstLine="0"/>
              <w:jc w:val="center"/>
              <w:rPr>
                <w:sz w:val="24"/>
                <w:szCs w:val="24"/>
              </w:rPr>
            </w:pPr>
            <w:r w:rsidRPr="009C2678">
              <w:rPr>
                <w:rFonts w:hint="eastAsia"/>
                <w:sz w:val="24"/>
                <w:szCs w:val="24"/>
              </w:rPr>
              <w:t>应用类型</w:t>
            </w:r>
          </w:p>
        </w:tc>
        <w:tc>
          <w:tcPr>
            <w:tcW w:w="1289" w:type="pct"/>
            <w:vAlign w:val="center"/>
          </w:tcPr>
          <w:p w14:paraId="1CF96C51" w14:textId="40244B40" w:rsidR="009816FA" w:rsidRPr="00124103" w:rsidRDefault="007F7471" w:rsidP="005B2892">
            <w:pPr>
              <w:spacing w:line="240" w:lineRule="auto"/>
              <w:ind w:firstLineChars="0" w:firstLine="0"/>
              <w:jc w:val="center"/>
              <w:rPr>
                <w:sz w:val="24"/>
                <w:szCs w:val="24"/>
              </w:rPr>
            </w:pPr>
            <w:r>
              <w:rPr>
                <w:rFonts w:hint="eastAsia"/>
                <w:sz w:val="24"/>
                <w:szCs w:val="24"/>
              </w:rPr>
              <w:t>{</w:t>
            </w:r>
            <w:proofErr w:type="spellStart"/>
            <w:r>
              <w:rPr>
                <w:sz w:val="24"/>
                <w:szCs w:val="24"/>
              </w:rPr>
              <w:t>appFactor</w:t>
            </w:r>
            <w:proofErr w:type="spellEnd"/>
            <w:r>
              <w:rPr>
                <w:sz w:val="24"/>
                <w:szCs w:val="24"/>
              </w:rPr>
              <w:t>}</w:t>
            </w:r>
          </w:p>
        </w:tc>
        <w:tc>
          <w:tcPr>
            <w:tcW w:w="1175" w:type="pct"/>
            <w:vAlign w:val="center"/>
          </w:tcPr>
          <w:p w14:paraId="27BD123B" w14:textId="77777777" w:rsidR="009816FA" w:rsidRPr="00124103" w:rsidRDefault="009816FA" w:rsidP="005B2892">
            <w:pPr>
              <w:spacing w:line="240" w:lineRule="auto"/>
              <w:ind w:firstLineChars="0" w:firstLine="0"/>
              <w:jc w:val="center"/>
              <w:rPr>
                <w:sz w:val="24"/>
                <w:szCs w:val="24"/>
              </w:rPr>
            </w:pPr>
          </w:p>
        </w:tc>
      </w:tr>
      <w:tr w:rsidR="009816FA" w:rsidRPr="00124103" w14:paraId="3EEDCF6A" w14:textId="77777777" w:rsidTr="00C45102">
        <w:tc>
          <w:tcPr>
            <w:tcW w:w="1223" w:type="pct"/>
            <w:vMerge/>
            <w:vAlign w:val="center"/>
          </w:tcPr>
          <w:p w14:paraId="5D1C363A" w14:textId="77777777" w:rsidR="009816FA" w:rsidRPr="00124103" w:rsidRDefault="009816FA" w:rsidP="005B2892">
            <w:pPr>
              <w:spacing w:line="240" w:lineRule="auto"/>
              <w:ind w:firstLineChars="0" w:firstLine="0"/>
              <w:jc w:val="center"/>
              <w:rPr>
                <w:sz w:val="24"/>
                <w:szCs w:val="24"/>
              </w:rPr>
            </w:pPr>
          </w:p>
        </w:tc>
        <w:tc>
          <w:tcPr>
            <w:tcW w:w="1313" w:type="pct"/>
            <w:vAlign w:val="center"/>
          </w:tcPr>
          <w:p w14:paraId="1E59404A" w14:textId="67C149F4" w:rsidR="009816FA" w:rsidRPr="00124103" w:rsidRDefault="009C2678" w:rsidP="005B2892">
            <w:pPr>
              <w:spacing w:line="240" w:lineRule="auto"/>
              <w:ind w:firstLineChars="0" w:firstLine="0"/>
              <w:jc w:val="center"/>
              <w:rPr>
                <w:sz w:val="24"/>
                <w:szCs w:val="24"/>
              </w:rPr>
            </w:pPr>
            <w:r w:rsidRPr="009C2678">
              <w:rPr>
                <w:rFonts w:hint="eastAsia"/>
                <w:sz w:val="24"/>
                <w:szCs w:val="24"/>
              </w:rPr>
              <w:t>非功能性特征</w:t>
            </w:r>
          </w:p>
        </w:tc>
        <w:tc>
          <w:tcPr>
            <w:tcW w:w="1289" w:type="pct"/>
            <w:vAlign w:val="center"/>
          </w:tcPr>
          <w:p w14:paraId="61041BF7" w14:textId="243BF817" w:rsidR="009816FA" w:rsidRPr="00124103" w:rsidRDefault="0070358C" w:rsidP="005B2892">
            <w:pPr>
              <w:spacing w:line="240" w:lineRule="auto"/>
              <w:ind w:firstLineChars="0" w:firstLine="0"/>
              <w:jc w:val="center"/>
              <w:rPr>
                <w:sz w:val="24"/>
                <w:szCs w:val="24"/>
              </w:rPr>
            </w:pPr>
            <w:r>
              <w:rPr>
                <w:rFonts w:hint="eastAsia"/>
                <w:sz w:val="24"/>
                <w:szCs w:val="24"/>
              </w:rPr>
              <w:t>{</w:t>
            </w:r>
            <w:proofErr w:type="spellStart"/>
            <w:r>
              <w:rPr>
                <w:sz w:val="24"/>
                <w:szCs w:val="24"/>
              </w:rPr>
              <w:t>nonFunctionFactor</w:t>
            </w:r>
            <w:proofErr w:type="spellEnd"/>
            <w:r>
              <w:rPr>
                <w:sz w:val="24"/>
                <w:szCs w:val="24"/>
              </w:rPr>
              <w:t>}</w:t>
            </w:r>
          </w:p>
        </w:tc>
        <w:tc>
          <w:tcPr>
            <w:tcW w:w="1175" w:type="pct"/>
            <w:vAlign w:val="center"/>
          </w:tcPr>
          <w:p w14:paraId="75B1BEB3" w14:textId="77777777" w:rsidR="009816FA" w:rsidRPr="00124103" w:rsidRDefault="009816FA" w:rsidP="005B2892">
            <w:pPr>
              <w:spacing w:line="240" w:lineRule="auto"/>
              <w:ind w:firstLineChars="0" w:firstLine="0"/>
              <w:jc w:val="center"/>
              <w:rPr>
                <w:sz w:val="24"/>
                <w:szCs w:val="24"/>
              </w:rPr>
            </w:pPr>
          </w:p>
        </w:tc>
      </w:tr>
      <w:tr w:rsidR="009816FA" w:rsidRPr="00124103" w14:paraId="0E9A27AE" w14:textId="77777777" w:rsidTr="00C45102">
        <w:tc>
          <w:tcPr>
            <w:tcW w:w="1223" w:type="pct"/>
            <w:vMerge/>
            <w:vAlign w:val="center"/>
          </w:tcPr>
          <w:p w14:paraId="277774B4" w14:textId="77777777" w:rsidR="009816FA" w:rsidRPr="00124103" w:rsidRDefault="009816FA" w:rsidP="005B2892">
            <w:pPr>
              <w:spacing w:line="240" w:lineRule="auto"/>
              <w:ind w:firstLineChars="0" w:firstLine="0"/>
              <w:jc w:val="center"/>
              <w:rPr>
                <w:sz w:val="24"/>
                <w:szCs w:val="24"/>
              </w:rPr>
            </w:pPr>
          </w:p>
        </w:tc>
        <w:tc>
          <w:tcPr>
            <w:tcW w:w="1313" w:type="pct"/>
            <w:vAlign w:val="center"/>
          </w:tcPr>
          <w:p w14:paraId="2CC4DF8E" w14:textId="6C03C503" w:rsidR="009816FA" w:rsidRPr="00124103" w:rsidRDefault="00F20B3D" w:rsidP="005B2892">
            <w:pPr>
              <w:spacing w:line="240" w:lineRule="auto"/>
              <w:ind w:firstLineChars="0" w:firstLine="0"/>
              <w:jc w:val="center"/>
              <w:rPr>
                <w:sz w:val="24"/>
                <w:szCs w:val="24"/>
              </w:rPr>
            </w:pPr>
            <w:r w:rsidRPr="00F20B3D">
              <w:rPr>
                <w:rFonts w:hint="eastAsia"/>
                <w:sz w:val="24"/>
                <w:szCs w:val="24"/>
              </w:rPr>
              <w:t>软件完整性级别</w:t>
            </w:r>
          </w:p>
        </w:tc>
        <w:tc>
          <w:tcPr>
            <w:tcW w:w="1289" w:type="pct"/>
            <w:vAlign w:val="center"/>
          </w:tcPr>
          <w:p w14:paraId="17C10CFA" w14:textId="5D11957A" w:rsidR="009816FA" w:rsidRPr="00124103" w:rsidRDefault="0070358C" w:rsidP="005B2892">
            <w:pPr>
              <w:spacing w:line="240" w:lineRule="auto"/>
              <w:ind w:firstLineChars="0" w:firstLine="0"/>
              <w:jc w:val="center"/>
              <w:rPr>
                <w:sz w:val="24"/>
                <w:szCs w:val="24"/>
              </w:rPr>
            </w:pPr>
            <w:r>
              <w:rPr>
                <w:rFonts w:hint="eastAsia"/>
                <w:sz w:val="24"/>
                <w:szCs w:val="24"/>
              </w:rPr>
              <w:t>{</w:t>
            </w:r>
            <w:proofErr w:type="spellStart"/>
            <w:r w:rsidR="009538EC" w:rsidRPr="009538EC">
              <w:rPr>
                <w:sz w:val="24"/>
                <w:szCs w:val="24"/>
              </w:rPr>
              <w:t>integrityFactor</w:t>
            </w:r>
            <w:proofErr w:type="spellEnd"/>
            <w:r>
              <w:rPr>
                <w:sz w:val="24"/>
                <w:szCs w:val="24"/>
              </w:rPr>
              <w:t>}</w:t>
            </w:r>
          </w:p>
        </w:tc>
        <w:tc>
          <w:tcPr>
            <w:tcW w:w="1175" w:type="pct"/>
            <w:vAlign w:val="center"/>
          </w:tcPr>
          <w:p w14:paraId="641B83BF" w14:textId="77777777" w:rsidR="009816FA" w:rsidRPr="00124103" w:rsidRDefault="009816FA" w:rsidP="005B2892">
            <w:pPr>
              <w:spacing w:line="240" w:lineRule="auto"/>
              <w:ind w:firstLineChars="0" w:firstLine="0"/>
              <w:jc w:val="center"/>
              <w:rPr>
                <w:sz w:val="24"/>
                <w:szCs w:val="24"/>
              </w:rPr>
            </w:pPr>
          </w:p>
        </w:tc>
      </w:tr>
      <w:tr w:rsidR="009816FA" w:rsidRPr="00124103" w14:paraId="68B5B1CC" w14:textId="77777777" w:rsidTr="00C45102">
        <w:tc>
          <w:tcPr>
            <w:tcW w:w="1223" w:type="pct"/>
            <w:vMerge/>
            <w:vAlign w:val="center"/>
          </w:tcPr>
          <w:p w14:paraId="4C5B606A" w14:textId="77777777" w:rsidR="009816FA" w:rsidRPr="00124103" w:rsidRDefault="009816FA" w:rsidP="005B2892">
            <w:pPr>
              <w:spacing w:line="240" w:lineRule="auto"/>
              <w:ind w:firstLineChars="0" w:firstLine="0"/>
              <w:jc w:val="center"/>
              <w:rPr>
                <w:sz w:val="24"/>
                <w:szCs w:val="24"/>
              </w:rPr>
            </w:pPr>
          </w:p>
        </w:tc>
        <w:tc>
          <w:tcPr>
            <w:tcW w:w="1313" w:type="pct"/>
            <w:vAlign w:val="center"/>
          </w:tcPr>
          <w:p w14:paraId="688EAE41" w14:textId="7AFA6873" w:rsidR="009816FA" w:rsidRPr="00124103" w:rsidRDefault="00310BC9" w:rsidP="005B2892">
            <w:pPr>
              <w:spacing w:line="240" w:lineRule="auto"/>
              <w:ind w:firstLineChars="0" w:firstLine="0"/>
              <w:jc w:val="center"/>
              <w:rPr>
                <w:sz w:val="24"/>
                <w:szCs w:val="24"/>
              </w:rPr>
            </w:pPr>
            <w:r w:rsidRPr="00310BC9">
              <w:rPr>
                <w:rFonts w:hint="eastAsia"/>
                <w:sz w:val="24"/>
                <w:szCs w:val="24"/>
              </w:rPr>
              <w:t>开发语言</w:t>
            </w:r>
          </w:p>
        </w:tc>
        <w:tc>
          <w:tcPr>
            <w:tcW w:w="1289" w:type="pct"/>
            <w:vAlign w:val="center"/>
          </w:tcPr>
          <w:p w14:paraId="44BFD518" w14:textId="33E802D1" w:rsidR="009816FA" w:rsidRPr="00124103" w:rsidRDefault="0070358C" w:rsidP="005B2892">
            <w:pPr>
              <w:spacing w:line="240" w:lineRule="auto"/>
              <w:ind w:firstLineChars="0" w:firstLine="0"/>
              <w:jc w:val="center"/>
              <w:rPr>
                <w:sz w:val="24"/>
                <w:szCs w:val="24"/>
              </w:rPr>
            </w:pPr>
            <w:r>
              <w:rPr>
                <w:rFonts w:hint="eastAsia"/>
                <w:sz w:val="24"/>
                <w:szCs w:val="24"/>
              </w:rPr>
              <w:t>{</w:t>
            </w:r>
            <w:proofErr w:type="spellStart"/>
            <w:r w:rsidR="009538EC" w:rsidRPr="009538EC">
              <w:rPr>
                <w:sz w:val="24"/>
                <w:szCs w:val="24"/>
              </w:rPr>
              <w:t>platformFactor</w:t>
            </w:r>
            <w:proofErr w:type="spellEnd"/>
            <w:r>
              <w:rPr>
                <w:sz w:val="24"/>
                <w:szCs w:val="24"/>
              </w:rPr>
              <w:t>}</w:t>
            </w:r>
          </w:p>
        </w:tc>
        <w:tc>
          <w:tcPr>
            <w:tcW w:w="1175" w:type="pct"/>
            <w:vAlign w:val="center"/>
          </w:tcPr>
          <w:p w14:paraId="0E5EDFA0" w14:textId="77777777" w:rsidR="009816FA" w:rsidRPr="00124103" w:rsidRDefault="009816FA" w:rsidP="005B2892">
            <w:pPr>
              <w:spacing w:line="240" w:lineRule="auto"/>
              <w:ind w:firstLineChars="0" w:firstLine="0"/>
              <w:jc w:val="center"/>
              <w:rPr>
                <w:sz w:val="24"/>
                <w:szCs w:val="24"/>
              </w:rPr>
            </w:pPr>
          </w:p>
        </w:tc>
      </w:tr>
      <w:tr w:rsidR="009816FA" w:rsidRPr="00124103" w14:paraId="482467E2" w14:textId="77777777" w:rsidTr="00C45102">
        <w:tc>
          <w:tcPr>
            <w:tcW w:w="1223" w:type="pct"/>
            <w:vMerge/>
            <w:vAlign w:val="center"/>
          </w:tcPr>
          <w:p w14:paraId="6451BA13" w14:textId="77777777" w:rsidR="009816FA" w:rsidRPr="00124103" w:rsidRDefault="009816FA" w:rsidP="005B2892">
            <w:pPr>
              <w:spacing w:line="240" w:lineRule="auto"/>
              <w:ind w:firstLineChars="0" w:firstLine="0"/>
              <w:jc w:val="center"/>
              <w:rPr>
                <w:sz w:val="24"/>
                <w:szCs w:val="24"/>
              </w:rPr>
            </w:pPr>
          </w:p>
        </w:tc>
        <w:tc>
          <w:tcPr>
            <w:tcW w:w="1313" w:type="pct"/>
            <w:vAlign w:val="center"/>
          </w:tcPr>
          <w:p w14:paraId="2E5C69E8" w14:textId="2E20B865" w:rsidR="009816FA" w:rsidRPr="00124103" w:rsidRDefault="00A23095" w:rsidP="005B2892">
            <w:pPr>
              <w:spacing w:line="240" w:lineRule="auto"/>
              <w:ind w:firstLineChars="0" w:firstLine="0"/>
              <w:jc w:val="center"/>
              <w:rPr>
                <w:sz w:val="24"/>
                <w:szCs w:val="24"/>
              </w:rPr>
            </w:pPr>
            <w:r w:rsidRPr="00A23095">
              <w:rPr>
                <w:rFonts w:hint="eastAsia"/>
                <w:sz w:val="24"/>
                <w:szCs w:val="24"/>
              </w:rPr>
              <w:t>开发团队</w:t>
            </w:r>
          </w:p>
        </w:tc>
        <w:tc>
          <w:tcPr>
            <w:tcW w:w="1289" w:type="pct"/>
            <w:vAlign w:val="center"/>
          </w:tcPr>
          <w:p w14:paraId="2A57BE8D" w14:textId="0265DDC8" w:rsidR="009816FA" w:rsidRPr="00124103" w:rsidRDefault="0070358C" w:rsidP="005B2892">
            <w:pPr>
              <w:spacing w:line="240" w:lineRule="auto"/>
              <w:ind w:firstLineChars="0" w:firstLine="0"/>
              <w:jc w:val="center"/>
              <w:rPr>
                <w:sz w:val="24"/>
                <w:szCs w:val="24"/>
              </w:rPr>
            </w:pPr>
            <w:r>
              <w:rPr>
                <w:rFonts w:hint="eastAsia"/>
                <w:sz w:val="24"/>
                <w:szCs w:val="24"/>
              </w:rPr>
              <w:t>{</w:t>
            </w:r>
            <w:proofErr w:type="spellStart"/>
            <w:r w:rsidR="009538EC" w:rsidRPr="009538EC">
              <w:rPr>
                <w:sz w:val="24"/>
                <w:szCs w:val="24"/>
              </w:rPr>
              <w:t>backgroundFactor</w:t>
            </w:r>
            <w:proofErr w:type="spellEnd"/>
            <w:r>
              <w:rPr>
                <w:sz w:val="24"/>
                <w:szCs w:val="24"/>
              </w:rPr>
              <w:t>}</w:t>
            </w:r>
          </w:p>
        </w:tc>
        <w:tc>
          <w:tcPr>
            <w:tcW w:w="1175" w:type="pct"/>
            <w:vAlign w:val="center"/>
          </w:tcPr>
          <w:p w14:paraId="0335F5D4" w14:textId="2153E9B7" w:rsidR="009816FA" w:rsidRPr="00124103" w:rsidRDefault="009816FA" w:rsidP="005B2892">
            <w:pPr>
              <w:spacing w:line="240" w:lineRule="auto"/>
              <w:ind w:firstLineChars="0" w:firstLine="0"/>
              <w:jc w:val="center"/>
              <w:rPr>
                <w:sz w:val="24"/>
                <w:szCs w:val="24"/>
              </w:rPr>
            </w:pPr>
          </w:p>
        </w:tc>
      </w:tr>
    </w:tbl>
    <w:p w14:paraId="324405ED" w14:textId="19412165" w:rsidR="00C36F20" w:rsidRDefault="00C36F20" w:rsidP="00884CFA">
      <w:r>
        <w:t>（参数取值基于行业基准数（</w:t>
      </w:r>
      <w:r>
        <w:t>CSBMK-202210</w:t>
      </w:r>
      <w:r>
        <w:t>），包含国际、国内项目数据超过</w:t>
      </w:r>
      <w:r>
        <w:t xml:space="preserve"> 25142</w:t>
      </w:r>
      <w:r>
        <w:t>套）</w:t>
      </w:r>
    </w:p>
    <w:p w14:paraId="72AAD03E" w14:textId="69E328CA" w:rsidR="00C035BF" w:rsidRDefault="00C035BF" w:rsidP="00884CFA">
      <w:r>
        <w:t>3</w:t>
      </w:r>
      <w:r>
        <w:t>、评估方法</w:t>
      </w:r>
    </w:p>
    <w:p w14:paraId="5C418770" w14:textId="3520569B" w:rsidR="003A669D" w:rsidRPr="003A669D" w:rsidRDefault="003A669D" w:rsidP="00884CFA">
      <w:r>
        <w:t>本报告采用的评估方法，是基于行业基准数据统计分析回归出建立方程</w:t>
      </w:r>
      <w:r>
        <w:t xml:space="preserve"> </w:t>
      </w:r>
      <w:r>
        <w:t>进行估算即基于基准数据建立参数模型，并通过输入各项参数，确定待估算</w:t>
      </w:r>
      <w:r>
        <w:t xml:space="preserve"> </w:t>
      </w:r>
      <w:r>
        <w:t>项目工作量、成本估算值的方法。</w:t>
      </w:r>
    </w:p>
    <w:bookmarkEnd w:id="0"/>
    <w:p w14:paraId="3B8395EE" w14:textId="05F2C623" w:rsidR="00190A11" w:rsidRDefault="00DD11A5" w:rsidP="00DD11A5">
      <w:pPr>
        <w:pStyle w:val="1"/>
      </w:pPr>
      <w:r w:rsidRPr="00DD11A5">
        <w:rPr>
          <w:rFonts w:hint="eastAsia"/>
        </w:rPr>
        <w:t>评估详细结果</w:t>
      </w:r>
    </w:p>
    <w:p w14:paraId="4DA7DD58" w14:textId="15CCB3DF" w:rsidR="00DD11A5" w:rsidRDefault="00315D86" w:rsidP="00100C01">
      <w:pPr>
        <w:pStyle w:val="ad"/>
        <w:numPr>
          <w:ilvl w:val="0"/>
          <w:numId w:val="10"/>
        </w:numPr>
        <w:ind w:firstLineChars="0"/>
      </w:pPr>
      <w:r>
        <w:rPr>
          <w:rFonts w:hint="eastAsia"/>
        </w:rPr>
        <w:t>软件</w:t>
      </w:r>
      <w:r w:rsidR="00DD11A5">
        <w:t>规模估算</w:t>
      </w:r>
    </w:p>
    <w:p w14:paraId="20818FEB" w14:textId="0C087EE2" w:rsidR="00100C01" w:rsidRPr="00DD11A5" w:rsidRDefault="00100C01" w:rsidP="00100C01">
      <w:r>
        <w:t>根据评估目的和评估资料颗粒度，选用</w:t>
      </w:r>
      <w:r w:rsidR="00E11B4E" w:rsidRPr="006F5FAD">
        <w:rPr>
          <w:rFonts w:hint="eastAsia"/>
          <w:u w:val="single"/>
        </w:rPr>
        <w:t>{#scaleRadio}</w:t>
      </w:r>
      <w:r w:rsidR="00E11B4E" w:rsidRPr="006F5FAD">
        <w:rPr>
          <w:rFonts w:hint="eastAsia"/>
          <w:u w:val="single"/>
        </w:rPr>
        <w:t>预估功能点法</w:t>
      </w:r>
      <w:r w:rsidR="00E11B4E" w:rsidRPr="006F5FAD">
        <w:rPr>
          <w:rFonts w:hint="eastAsia"/>
          <w:u w:val="single"/>
        </w:rPr>
        <w:t>{/}{^</w:t>
      </w:r>
      <w:proofErr w:type="spellStart"/>
      <w:r w:rsidR="00E11B4E" w:rsidRPr="006F5FAD">
        <w:rPr>
          <w:rFonts w:hint="eastAsia"/>
          <w:u w:val="single"/>
        </w:rPr>
        <w:t>scaleRadio</w:t>
      </w:r>
      <w:proofErr w:type="spellEnd"/>
      <w:r w:rsidR="00E11B4E" w:rsidRPr="006F5FAD">
        <w:rPr>
          <w:rFonts w:hint="eastAsia"/>
          <w:u w:val="single"/>
        </w:rPr>
        <w:t>}</w:t>
      </w:r>
      <w:r w:rsidR="00E11B4E" w:rsidRPr="006F5FAD">
        <w:rPr>
          <w:rFonts w:hint="eastAsia"/>
          <w:u w:val="single"/>
        </w:rPr>
        <w:t>估算功能点法</w:t>
      </w:r>
      <w:r w:rsidR="00E11B4E" w:rsidRPr="006F5FAD">
        <w:rPr>
          <w:rFonts w:hint="eastAsia"/>
          <w:u w:val="single"/>
        </w:rPr>
        <w:t>{/}</w:t>
      </w:r>
      <w:r>
        <w:t>。</w:t>
      </w:r>
      <w:r w:rsidR="001C3AFC">
        <w:t>功能点计数表</w:t>
      </w:r>
      <w:r w:rsidR="008256BA">
        <w:t>见</w:t>
      </w:r>
      <w:r w:rsidR="00491F02">
        <w:rPr>
          <w:rFonts w:hint="eastAsia"/>
        </w:rPr>
        <w:t>下</w:t>
      </w:r>
      <w:r w:rsidR="008256BA">
        <w:t>表</w:t>
      </w:r>
      <w:r w:rsidR="008256BA">
        <w:rPr>
          <w:rFonts w:hint="eastAsia"/>
        </w:rPr>
        <w:t>。</w:t>
      </w:r>
    </w:p>
    <w:tbl>
      <w:tblPr>
        <w:tblStyle w:val="ac"/>
        <w:tblW w:w="5000" w:type="pct"/>
        <w:tblLook w:val="04A0" w:firstRow="1" w:lastRow="0" w:firstColumn="1" w:lastColumn="0" w:noHBand="0" w:noVBand="1"/>
      </w:tblPr>
      <w:tblGrid>
        <w:gridCol w:w="2594"/>
        <w:gridCol w:w="2504"/>
        <w:gridCol w:w="1844"/>
        <w:gridCol w:w="2794"/>
      </w:tblGrid>
      <w:tr w:rsidR="00BD5C95" w:rsidRPr="00CF1111" w14:paraId="55497625" w14:textId="77777777" w:rsidTr="00BD5C95">
        <w:trPr>
          <w:trHeight w:val="208"/>
        </w:trPr>
        <w:tc>
          <w:tcPr>
            <w:tcW w:w="1332" w:type="pct"/>
          </w:tcPr>
          <w:p w14:paraId="2AFC6C7C" w14:textId="46E41CA7" w:rsidR="00BD5C95" w:rsidRPr="00CF1111" w:rsidRDefault="006E4ACB" w:rsidP="00CF1111">
            <w:pPr>
              <w:spacing w:line="240" w:lineRule="auto"/>
              <w:ind w:firstLineChars="0" w:firstLine="0"/>
              <w:jc w:val="center"/>
              <w:rPr>
                <w:b/>
                <w:bCs/>
                <w:sz w:val="24"/>
                <w:szCs w:val="24"/>
              </w:rPr>
            </w:pPr>
            <w:r>
              <w:rPr>
                <w:rFonts w:hint="eastAsia"/>
                <w:b/>
                <w:bCs/>
                <w:sz w:val="24"/>
                <w:szCs w:val="24"/>
              </w:rPr>
              <w:t>规模估算方法</w:t>
            </w:r>
          </w:p>
        </w:tc>
        <w:tc>
          <w:tcPr>
            <w:tcW w:w="3668" w:type="pct"/>
            <w:gridSpan w:val="3"/>
          </w:tcPr>
          <w:p w14:paraId="515C1975" w14:textId="195F8E5C" w:rsidR="00BD5C95" w:rsidRPr="004170C0" w:rsidRDefault="004170C0" w:rsidP="00CF1111">
            <w:pPr>
              <w:spacing w:line="240" w:lineRule="auto"/>
              <w:ind w:firstLineChars="0" w:firstLine="0"/>
              <w:jc w:val="center"/>
              <w:rPr>
                <w:sz w:val="24"/>
                <w:szCs w:val="24"/>
              </w:rPr>
            </w:pPr>
            <w:r w:rsidRPr="004170C0">
              <w:rPr>
                <w:rFonts w:hint="eastAsia"/>
                <w:sz w:val="24"/>
                <w:szCs w:val="24"/>
              </w:rPr>
              <w:t>{#scaleRadio}</w:t>
            </w:r>
            <w:r w:rsidRPr="004170C0">
              <w:rPr>
                <w:rFonts w:hint="eastAsia"/>
                <w:sz w:val="24"/>
                <w:szCs w:val="24"/>
              </w:rPr>
              <w:t>预估功能点法</w:t>
            </w:r>
            <w:r w:rsidRPr="004170C0">
              <w:rPr>
                <w:rFonts w:hint="eastAsia"/>
                <w:sz w:val="24"/>
                <w:szCs w:val="24"/>
              </w:rPr>
              <w:t>{/}{</w:t>
            </w:r>
            <w:r w:rsidR="00627913">
              <w:rPr>
                <w:rFonts w:hint="eastAsia"/>
                <w:sz w:val="24"/>
                <w:szCs w:val="24"/>
              </w:rPr>
              <w:t>^</w:t>
            </w:r>
            <w:proofErr w:type="spellStart"/>
            <w:r w:rsidRPr="004170C0">
              <w:rPr>
                <w:rFonts w:hint="eastAsia"/>
                <w:sz w:val="24"/>
                <w:szCs w:val="24"/>
              </w:rPr>
              <w:t>scaleRadio</w:t>
            </w:r>
            <w:proofErr w:type="spellEnd"/>
            <w:r w:rsidRPr="004170C0">
              <w:rPr>
                <w:rFonts w:hint="eastAsia"/>
                <w:sz w:val="24"/>
                <w:szCs w:val="24"/>
              </w:rPr>
              <w:t>}</w:t>
            </w:r>
            <w:r w:rsidRPr="004170C0">
              <w:rPr>
                <w:rFonts w:hint="eastAsia"/>
                <w:sz w:val="24"/>
                <w:szCs w:val="24"/>
              </w:rPr>
              <w:t>估算功能点法</w:t>
            </w:r>
            <w:r w:rsidRPr="004170C0">
              <w:rPr>
                <w:rFonts w:hint="eastAsia"/>
                <w:sz w:val="24"/>
                <w:szCs w:val="24"/>
              </w:rPr>
              <w:t>{/}</w:t>
            </w:r>
          </w:p>
        </w:tc>
      </w:tr>
      <w:tr w:rsidR="00BD5C95" w:rsidRPr="00CF1111" w14:paraId="398D738D" w14:textId="77777777" w:rsidTr="00BD5C95">
        <w:trPr>
          <w:trHeight w:val="208"/>
        </w:trPr>
        <w:tc>
          <w:tcPr>
            <w:tcW w:w="1332" w:type="pct"/>
          </w:tcPr>
          <w:p w14:paraId="57DA69F7" w14:textId="17761648" w:rsidR="00BD5C95" w:rsidRPr="00CF1111" w:rsidRDefault="007746DD" w:rsidP="00CF1111">
            <w:pPr>
              <w:spacing w:line="240" w:lineRule="auto"/>
              <w:ind w:firstLineChars="0" w:firstLine="0"/>
              <w:jc w:val="center"/>
              <w:rPr>
                <w:b/>
                <w:bCs/>
                <w:sz w:val="24"/>
                <w:szCs w:val="24"/>
              </w:rPr>
            </w:pPr>
            <w:r>
              <w:rPr>
                <w:rFonts w:hint="eastAsia"/>
                <w:b/>
                <w:bCs/>
                <w:sz w:val="24"/>
                <w:szCs w:val="24"/>
              </w:rPr>
              <w:t>软件规模</w:t>
            </w:r>
          </w:p>
        </w:tc>
        <w:tc>
          <w:tcPr>
            <w:tcW w:w="2233" w:type="pct"/>
            <w:gridSpan w:val="2"/>
          </w:tcPr>
          <w:p w14:paraId="74AD8598" w14:textId="3BE42B3D" w:rsidR="00BD5C95" w:rsidRPr="004170C0" w:rsidRDefault="006E4ACB" w:rsidP="00CF1111">
            <w:pPr>
              <w:spacing w:line="240" w:lineRule="auto"/>
              <w:ind w:firstLineChars="0" w:firstLine="0"/>
              <w:jc w:val="center"/>
              <w:rPr>
                <w:sz w:val="24"/>
                <w:szCs w:val="24"/>
              </w:rPr>
            </w:pPr>
            <w:r w:rsidRPr="004170C0">
              <w:rPr>
                <w:rFonts w:hint="eastAsia"/>
                <w:sz w:val="24"/>
                <w:szCs w:val="24"/>
              </w:rPr>
              <w:t>{</w:t>
            </w:r>
            <w:proofErr w:type="spellStart"/>
            <w:r w:rsidRPr="004170C0">
              <w:rPr>
                <w:rFonts w:hint="eastAsia"/>
                <w:sz w:val="24"/>
                <w:szCs w:val="24"/>
              </w:rPr>
              <w:t>total</w:t>
            </w:r>
            <w:r w:rsidRPr="004170C0">
              <w:rPr>
                <w:sz w:val="24"/>
                <w:szCs w:val="24"/>
              </w:rPr>
              <w:t>UnadaptedScale</w:t>
            </w:r>
            <w:proofErr w:type="spellEnd"/>
            <w:r w:rsidRPr="004170C0">
              <w:rPr>
                <w:rFonts w:hint="eastAsia"/>
                <w:sz w:val="24"/>
                <w:szCs w:val="24"/>
              </w:rPr>
              <w:t>}</w:t>
            </w:r>
          </w:p>
        </w:tc>
        <w:tc>
          <w:tcPr>
            <w:tcW w:w="1435" w:type="pct"/>
          </w:tcPr>
          <w:p w14:paraId="3FEB1B92" w14:textId="1037F3DF" w:rsidR="00BD5C95" w:rsidRPr="00CF1111" w:rsidRDefault="00BD5C95" w:rsidP="00CF1111">
            <w:pPr>
              <w:spacing w:line="240" w:lineRule="auto"/>
              <w:ind w:firstLineChars="0" w:firstLine="0"/>
              <w:jc w:val="center"/>
              <w:rPr>
                <w:b/>
                <w:bCs/>
                <w:sz w:val="24"/>
                <w:szCs w:val="24"/>
              </w:rPr>
            </w:pPr>
            <w:r>
              <w:rPr>
                <w:rFonts w:hint="eastAsia"/>
                <w:b/>
                <w:bCs/>
                <w:sz w:val="24"/>
                <w:szCs w:val="24"/>
              </w:rPr>
              <w:t>单位：</w:t>
            </w:r>
            <w:r>
              <w:rPr>
                <w:rFonts w:hint="eastAsia"/>
                <w:b/>
                <w:bCs/>
                <w:sz w:val="24"/>
                <w:szCs w:val="24"/>
              </w:rPr>
              <w:t>FP</w:t>
            </w:r>
          </w:p>
        </w:tc>
      </w:tr>
      <w:tr w:rsidR="007F3BC3" w:rsidRPr="00CF1111" w14:paraId="58B3FF8A" w14:textId="77777777" w:rsidTr="00BD5C95">
        <w:trPr>
          <w:trHeight w:val="208"/>
        </w:trPr>
        <w:tc>
          <w:tcPr>
            <w:tcW w:w="1332" w:type="pct"/>
          </w:tcPr>
          <w:p w14:paraId="7B256BB9" w14:textId="79840383" w:rsidR="007F3BC3" w:rsidRPr="00CF1111" w:rsidRDefault="007F3BC3" w:rsidP="00CF1111">
            <w:pPr>
              <w:spacing w:line="240" w:lineRule="auto"/>
              <w:ind w:firstLineChars="0" w:firstLine="0"/>
              <w:jc w:val="center"/>
              <w:rPr>
                <w:b/>
                <w:bCs/>
                <w:sz w:val="24"/>
                <w:szCs w:val="24"/>
              </w:rPr>
            </w:pPr>
            <w:r w:rsidRPr="00CF1111">
              <w:rPr>
                <w:rFonts w:hint="eastAsia"/>
                <w:b/>
                <w:bCs/>
                <w:sz w:val="24"/>
                <w:szCs w:val="24"/>
              </w:rPr>
              <w:t>功能</w:t>
            </w:r>
            <w:r w:rsidR="00F114F6">
              <w:rPr>
                <w:rFonts w:hint="eastAsia"/>
                <w:b/>
                <w:bCs/>
                <w:sz w:val="24"/>
                <w:szCs w:val="24"/>
              </w:rPr>
              <w:t>项</w:t>
            </w:r>
          </w:p>
        </w:tc>
        <w:tc>
          <w:tcPr>
            <w:tcW w:w="1286" w:type="pct"/>
          </w:tcPr>
          <w:p w14:paraId="65A29A21" w14:textId="77777777" w:rsidR="007F3BC3" w:rsidRPr="00CF1111" w:rsidRDefault="007F3BC3" w:rsidP="00CF1111">
            <w:pPr>
              <w:spacing w:line="240" w:lineRule="auto"/>
              <w:ind w:firstLineChars="0" w:firstLine="0"/>
              <w:jc w:val="center"/>
              <w:rPr>
                <w:b/>
                <w:bCs/>
                <w:sz w:val="24"/>
                <w:szCs w:val="24"/>
              </w:rPr>
            </w:pPr>
            <w:r w:rsidRPr="00CF1111">
              <w:rPr>
                <w:rFonts w:hint="eastAsia"/>
                <w:b/>
                <w:bCs/>
                <w:sz w:val="24"/>
                <w:szCs w:val="24"/>
              </w:rPr>
              <w:t>类型</w:t>
            </w:r>
          </w:p>
        </w:tc>
        <w:tc>
          <w:tcPr>
            <w:tcW w:w="947" w:type="pct"/>
          </w:tcPr>
          <w:p w14:paraId="64E7C78B" w14:textId="2677C600" w:rsidR="007F3BC3" w:rsidRPr="00CF1111" w:rsidRDefault="007F3BC3" w:rsidP="00CF1111">
            <w:pPr>
              <w:spacing w:line="240" w:lineRule="auto"/>
              <w:ind w:firstLineChars="0" w:firstLine="0"/>
              <w:jc w:val="center"/>
              <w:rPr>
                <w:b/>
                <w:bCs/>
                <w:sz w:val="24"/>
                <w:szCs w:val="24"/>
              </w:rPr>
            </w:pPr>
            <w:r>
              <w:rPr>
                <w:rFonts w:hint="eastAsia"/>
                <w:b/>
                <w:bCs/>
                <w:sz w:val="24"/>
                <w:szCs w:val="24"/>
              </w:rPr>
              <w:t>规模</w:t>
            </w:r>
          </w:p>
        </w:tc>
        <w:tc>
          <w:tcPr>
            <w:tcW w:w="1435" w:type="pct"/>
          </w:tcPr>
          <w:p w14:paraId="29FFE2FE" w14:textId="22D87406" w:rsidR="007F3BC3" w:rsidRPr="00CF1111" w:rsidRDefault="007F3BC3" w:rsidP="00CF1111">
            <w:pPr>
              <w:spacing w:line="240" w:lineRule="auto"/>
              <w:ind w:firstLineChars="0" w:firstLine="0"/>
              <w:jc w:val="center"/>
              <w:rPr>
                <w:b/>
                <w:bCs/>
                <w:sz w:val="24"/>
                <w:szCs w:val="24"/>
              </w:rPr>
            </w:pPr>
            <w:r w:rsidRPr="00CF1111">
              <w:rPr>
                <w:rFonts w:hint="eastAsia"/>
                <w:b/>
                <w:bCs/>
                <w:sz w:val="24"/>
                <w:szCs w:val="24"/>
              </w:rPr>
              <w:t>描述</w:t>
            </w:r>
          </w:p>
        </w:tc>
      </w:tr>
      <w:tr w:rsidR="007F3BC3" w:rsidRPr="00CF1111" w14:paraId="2EC003DE" w14:textId="77777777" w:rsidTr="00BD5C95">
        <w:trPr>
          <w:trHeight w:val="353"/>
        </w:trPr>
        <w:tc>
          <w:tcPr>
            <w:tcW w:w="1332" w:type="pct"/>
          </w:tcPr>
          <w:p w14:paraId="0C5F4619" w14:textId="77777777" w:rsidR="007F3BC3" w:rsidRPr="00CF1111" w:rsidRDefault="007F3BC3" w:rsidP="00344BF1">
            <w:pPr>
              <w:spacing w:line="240" w:lineRule="auto"/>
              <w:ind w:firstLineChars="0" w:firstLine="0"/>
              <w:jc w:val="center"/>
              <w:rPr>
                <w:sz w:val="24"/>
                <w:szCs w:val="24"/>
              </w:rPr>
            </w:pPr>
            <w:r w:rsidRPr="00CF1111">
              <w:rPr>
                <w:rFonts w:hint="eastAsia"/>
                <w:sz w:val="24"/>
                <w:szCs w:val="24"/>
              </w:rPr>
              <w:t>{</w:t>
            </w:r>
            <w:r w:rsidRPr="00CF1111">
              <w:rPr>
                <w:sz w:val="24"/>
                <w:szCs w:val="24"/>
              </w:rPr>
              <w:t>#</w:t>
            </w:r>
            <w:proofErr w:type="gramStart"/>
            <w:r w:rsidRPr="00CF1111">
              <w:rPr>
                <w:sz w:val="24"/>
                <w:szCs w:val="24"/>
              </w:rPr>
              <w:t>functions}{</w:t>
            </w:r>
            <w:proofErr w:type="gramEnd"/>
            <w:r w:rsidRPr="00CF1111">
              <w:rPr>
                <w:sz w:val="24"/>
                <w:szCs w:val="24"/>
              </w:rPr>
              <w:t>name}</w:t>
            </w:r>
          </w:p>
        </w:tc>
        <w:tc>
          <w:tcPr>
            <w:tcW w:w="1286" w:type="pct"/>
          </w:tcPr>
          <w:p w14:paraId="3E10F550" w14:textId="77777777" w:rsidR="007F3BC3" w:rsidRPr="00CF1111" w:rsidRDefault="007F3BC3" w:rsidP="00344BF1">
            <w:pPr>
              <w:spacing w:line="240" w:lineRule="auto"/>
              <w:ind w:firstLineChars="0" w:firstLine="0"/>
              <w:jc w:val="center"/>
              <w:rPr>
                <w:sz w:val="24"/>
                <w:szCs w:val="24"/>
              </w:rPr>
            </w:pPr>
            <w:r w:rsidRPr="00CF1111">
              <w:rPr>
                <w:sz w:val="24"/>
                <w:szCs w:val="24"/>
              </w:rPr>
              <w:t>{type}</w:t>
            </w:r>
          </w:p>
        </w:tc>
        <w:tc>
          <w:tcPr>
            <w:tcW w:w="947" w:type="pct"/>
          </w:tcPr>
          <w:p w14:paraId="4B741759" w14:textId="0B55A266" w:rsidR="007F3BC3" w:rsidRPr="00CF1111" w:rsidRDefault="00172F4A" w:rsidP="00344BF1">
            <w:pPr>
              <w:spacing w:line="240" w:lineRule="auto"/>
              <w:ind w:firstLineChars="0" w:firstLine="0"/>
              <w:jc w:val="center"/>
              <w:rPr>
                <w:sz w:val="24"/>
                <w:szCs w:val="24"/>
              </w:rPr>
            </w:pPr>
            <w:r w:rsidRPr="00CF1111">
              <w:rPr>
                <w:sz w:val="24"/>
                <w:szCs w:val="24"/>
              </w:rPr>
              <w:t>{</w:t>
            </w:r>
            <w:r>
              <w:rPr>
                <w:rFonts w:hint="eastAsia"/>
                <w:sz w:val="24"/>
                <w:szCs w:val="24"/>
              </w:rPr>
              <w:t>s</w:t>
            </w:r>
            <w:r>
              <w:rPr>
                <w:sz w:val="24"/>
                <w:szCs w:val="24"/>
              </w:rPr>
              <w:t>cale</w:t>
            </w:r>
            <w:r w:rsidRPr="00CF1111">
              <w:rPr>
                <w:sz w:val="24"/>
                <w:szCs w:val="24"/>
              </w:rPr>
              <w:t>}</w:t>
            </w:r>
          </w:p>
        </w:tc>
        <w:tc>
          <w:tcPr>
            <w:tcW w:w="1435" w:type="pct"/>
          </w:tcPr>
          <w:p w14:paraId="2B9FDBCD" w14:textId="2ADF16A2" w:rsidR="007F3BC3" w:rsidRPr="00CF1111" w:rsidRDefault="007F3BC3" w:rsidP="00344BF1">
            <w:pPr>
              <w:spacing w:line="240" w:lineRule="auto"/>
              <w:ind w:firstLineChars="0" w:firstLine="0"/>
              <w:jc w:val="center"/>
              <w:rPr>
                <w:sz w:val="24"/>
                <w:szCs w:val="24"/>
              </w:rPr>
            </w:pPr>
            <w:r w:rsidRPr="00CF1111">
              <w:rPr>
                <w:rFonts w:hint="eastAsia"/>
                <w:sz w:val="24"/>
                <w:szCs w:val="24"/>
              </w:rPr>
              <w:t>{</w:t>
            </w:r>
            <w:r w:rsidRPr="00CF1111">
              <w:rPr>
                <w:sz w:val="24"/>
                <w:szCs w:val="24"/>
              </w:rPr>
              <w:t>/functions}</w:t>
            </w:r>
          </w:p>
        </w:tc>
      </w:tr>
    </w:tbl>
    <w:p w14:paraId="0694572A" w14:textId="0A276C1E" w:rsidR="008E5DB4" w:rsidRDefault="00F308A3" w:rsidP="00F308A3">
      <w:pPr>
        <w:pStyle w:val="ad"/>
        <w:numPr>
          <w:ilvl w:val="0"/>
          <w:numId w:val="10"/>
        </w:numPr>
        <w:ind w:firstLineChars="0"/>
      </w:pPr>
      <w:bookmarkStart w:id="1" w:name="_Toc123856497"/>
      <w:r w:rsidRPr="00F308A3">
        <w:rPr>
          <w:rFonts w:hint="eastAsia"/>
        </w:rPr>
        <w:t>工作量估算</w:t>
      </w:r>
    </w:p>
    <w:p w14:paraId="256B8275" w14:textId="30EFD46F" w:rsidR="00A84EFD" w:rsidRDefault="0004350A" w:rsidP="0004350A">
      <w:pPr>
        <w:pStyle w:val="ad"/>
        <w:numPr>
          <w:ilvl w:val="0"/>
          <w:numId w:val="11"/>
        </w:numPr>
        <w:ind w:firstLineChars="0"/>
      </w:pPr>
      <w:r>
        <w:rPr>
          <w:rFonts w:hint="eastAsia"/>
        </w:rPr>
        <w:t>调整因子选择，如下表所示。</w:t>
      </w:r>
    </w:p>
    <w:tbl>
      <w:tblPr>
        <w:tblStyle w:val="ac"/>
        <w:tblW w:w="5000" w:type="pct"/>
        <w:tblLook w:val="04A0" w:firstRow="1" w:lastRow="0" w:firstColumn="1" w:lastColumn="0" w:noHBand="0" w:noVBand="1"/>
      </w:tblPr>
      <w:tblGrid>
        <w:gridCol w:w="2381"/>
        <w:gridCol w:w="2557"/>
        <w:gridCol w:w="2510"/>
        <w:gridCol w:w="2288"/>
      </w:tblGrid>
      <w:tr w:rsidR="0004350A" w:rsidRPr="00124103" w14:paraId="45CFCCDB" w14:textId="77777777" w:rsidTr="00606AE5">
        <w:tc>
          <w:tcPr>
            <w:tcW w:w="1223" w:type="pct"/>
            <w:vAlign w:val="center"/>
          </w:tcPr>
          <w:p w14:paraId="37307C99" w14:textId="77777777" w:rsidR="0004350A" w:rsidRPr="00124103" w:rsidRDefault="0004350A" w:rsidP="00606AE5">
            <w:pPr>
              <w:spacing w:line="240" w:lineRule="auto"/>
              <w:ind w:firstLineChars="0" w:firstLine="0"/>
              <w:jc w:val="center"/>
              <w:rPr>
                <w:b/>
                <w:bCs/>
                <w:sz w:val="24"/>
                <w:szCs w:val="24"/>
              </w:rPr>
            </w:pPr>
            <w:r w:rsidRPr="00124103">
              <w:rPr>
                <w:rFonts w:hint="eastAsia"/>
                <w:b/>
                <w:bCs/>
                <w:sz w:val="24"/>
                <w:szCs w:val="24"/>
              </w:rPr>
              <w:t>调整因子类别</w:t>
            </w:r>
          </w:p>
        </w:tc>
        <w:tc>
          <w:tcPr>
            <w:tcW w:w="1313" w:type="pct"/>
            <w:vAlign w:val="center"/>
          </w:tcPr>
          <w:p w14:paraId="5A28C1BD" w14:textId="77777777" w:rsidR="0004350A" w:rsidRPr="00124103" w:rsidRDefault="0004350A" w:rsidP="00606AE5">
            <w:pPr>
              <w:spacing w:line="240" w:lineRule="auto"/>
              <w:ind w:firstLineChars="0" w:firstLine="0"/>
              <w:jc w:val="center"/>
              <w:rPr>
                <w:b/>
                <w:bCs/>
                <w:sz w:val="24"/>
                <w:szCs w:val="24"/>
              </w:rPr>
            </w:pPr>
            <w:r w:rsidRPr="00E47970">
              <w:rPr>
                <w:rFonts w:hint="eastAsia"/>
                <w:b/>
                <w:bCs/>
                <w:sz w:val="24"/>
                <w:szCs w:val="24"/>
              </w:rPr>
              <w:t>调整因子名称</w:t>
            </w:r>
          </w:p>
        </w:tc>
        <w:tc>
          <w:tcPr>
            <w:tcW w:w="1289" w:type="pct"/>
            <w:vAlign w:val="center"/>
          </w:tcPr>
          <w:p w14:paraId="689D466D" w14:textId="77777777" w:rsidR="0004350A" w:rsidRPr="00124103" w:rsidRDefault="0004350A" w:rsidP="00606AE5">
            <w:pPr>
              <w:spacing w:line="240" w:lineRule="auto"/>
              <w:ind w:firstLineChars="0" w:firstLine="0"/>
              <w:jc w:val="center"/>
              <w:rPr>
                <w:b/>
                <w:bCs/>
                <w:sz w:val="24"/>
                <w:szCs w:val="24"/>
              </w:rPr>
            </w:pPr>
            <w:r>
              <w:rPr>
                <w:rFonts w:hint="eastAsia"/>
                <w:b/>
                <w:bCs/>
                <w:sz w:val="24"/>
                <w:szCs w:val="24"/>
              </w:rPr>
              <w:t>取值</w:t>
            </w:r>
          </w:p>
        </w:tc>
        <w:tc>
          <w:tcPr>
            <w:tcW w:w="1175" w:type="pct"/>
            <w:vAlign w:val="center"/>
          </w:tcPr>
          <w:p w14:paraId="74A3AA79" w14:textId="77777777" w:rsidR="0004350A" w:rsidRPr="00124103" w:rsidRDefault="0004350A" w:rsidP="00606AE5">
            <w:pPr>
              <w:spacing w:line="240" w:lineRule="auto"/>
              <w:ind w:firstLineChars="0" w:firstLine="0"/>
              <w:jc w:val="center"/>
              <w:rPr>
                <w:b/>
                <w:bCs/>
                <w:sz w:val="24"/>
                <w:szCs w:val="24"/>
              </w:rPr>
            </w:pPr>
            <w:r>
              <w:rPr>
                <w:rFonts w:hint="eastAsia"/>
                <w:b/>
                <w:bCs/>
                <w:sz w:val="24"/>
                <w:szCs w:val="24"/>
              </w:rPr>
              <w:t>取值说明</w:t>
            </w:r>
          </w:p>
        </w:tc>
      </w:tr>
      <w:tr w:rsidR="0004350A" w:rsidRPr="00124103" w14:paraId="3303030F" w14:textId="77777777" w:rsidTr="00606AE5">
        <w:tc>
          <w:tcPr>
            <w:tcW w:w="1223" w:type="pct"/>
            <w:vAlign w:val="center"/>
          </w:tcPr>
          <w:p w14:paraId="4FF2D2C9" w14:textId="77777777" w:rsidR="0004350A" w:rsidRPr="00124103" w:rsidRDefault="0004350A" w:rsidP="00606AE5">
            <w:pPr>
              <w:spacing w:line="240" w:lineRule="auto"/>
              <w:ind w:firstLineChars="0" w:firstLine="0"/>
              <w:jc w:val="center"/>
              <w:rPr>
                <w:sz w:val="24"/>
                <w:szCs w:val="24"/>
              </w:rPr>
            </w:pPr>
            <w:r w:rsidRPr="007855A0">
              <w:rPr>
                <w:rFonts w:hint="eastAsia"/>
                <w:sz w:val="24"/>
                <w:szCs w:val="24"/>
              </w:rPr>
              <w:t>规模变更因子</w:t>
            </w:r>
          </w:p>
        </w:tc>
        <w:tc>
          <w:tcPr>
            <w:tcW w:w="1313" w:type="pct"/>
            <w:vAlign w:val="center"/>
          </w:tcPr>
          <w:p w14:paraId="318D5212" w14:textId="77777777" w:rsidR="0004350A" w:rsidRPr="00124103" w:rsidRDefault="0004350A" w:rsidP="00606AE5">
            <w:pPr>
              <w:spacing w:line="240" w:lineRule="auto"/>
              <w:ind w:firstLineChars="0" w:firstLine="0"/>
              <w:jc w:val="center"/>
              <w:rPr>
                <w:sz w:val="24"/>
                <w:szCs w:val="24"/>
              </w:rPr>
            </w:pPr>
            <w:r w:rsidRPr="007855A0">
              <w:rPr>
                <w:rFonts w:hint="eastAsia"/>
                <w:sz w:val="24"/>
                <w:szCs w:val="24"/>
              </w:rPr>
              <w:t>规模变更因子</w:t>
            </w:r>
          </w:p>
        </w:tc>
        <w:tc>
          <w:tcPr>
            <w:tcW w:w="1289" w:type="pct"/>
            <w:vAlign w:val="center"/>
          </w:tcPr>
          <w:p w14:paraId="15924958" w14:textId="77777777" w:rsidR="0004350A" w:rsidRPr="00124103" w:rsidRDefault="0004350A" w:rsidP="00606AE5">
            <w:pPr>
              <w:spacing w:line="240" w:lineRule="auto"/>
              <w:ind w:firstLineChars="0" w:firstLine="0"/>
              <w:jc w:val="center"/>
              <w:rPr>
                <w:sz w:val="24"/>
                <w:szCs w:val="24"/>
              </w:rPr>
            </w:pPr>
            <w:r>
              <w:rPr>
                <w:rFonts w:hint="eastAsia"/>
                <w:sz w:val="24"/>
                <w:szCs w:val="24"/>
              </w:rPr>
              <w:t>{</w:t>
            </w:r>
            <w:proofErr w:type="spellStart"/>
            <w:r>
              <w:rPr>
                <w:rFonts w:hint="eastAsia"/>
                <w:sz w:val="24"/>
                <w:szCs w:val="24"/>
              </w:rPr>
              <w:t>scale</w:t>
            </w:r>
            <w:r>
              <w:rPr>
                <w:sz w:val="24"/>
                <w:szCs w:val="24"/>
              </w:rPr>
              <w:t>Factor</w:t>
            </w:r>
            <w:proofErr w:type="spellEnd"/>
            <w:r>
              <w:rPr>
                <w:sz w:val="24"/>
                <w:szCs w:val="24"/>
              </w:rPr>
              <w:t>}</w:t>
            </w:r>
          </w:p>
        </w:tc>
        <w:tc>
          <w:tcPr>
            <w:tcW w:w="1175" w:type="pct"/>
            <w:vAlign w:val="center"/>
          </w:tcPr>
          <w:p w14:paraId="28146F6A" w14:textId="77777777" w:rsidR="0004350A" w:rsidRPr="00124103" w:rsidRDefault="0004350A" w:rsidP="00606AE5">
            <w:pPr>
              <w:spacing w:line="240" w:lineRule="auto"/>
              <w:ind w:firstLineChars="0" w:firstLine="0"/>
              <w:jc w:val="center"/>
              <w:rPr>
                <w:sz w:val="24"/>
                <w:szCs w:val="24"/>
              </w:rPr>
            </w:pPr>
          </w:p>
        </w:tc>
      </w:tr>
      <w:tr w:rsidR="0004350A" w:rsidRPr="00124103" w14:paraId="2F8C9E7A" w14:textId="77777777" w:rsidTr="00606AE5">
        <w:trPr>
          <w:trHeight w:val="64"/>
        </w:trPr>
        <w:tc>
          <w:tcPr>
            <w:tcW w:w="1223" w:type="pct"/>
            <w:vAlign w:val="center"/>
          </w:tcPr>
          <w:p w14:paraId="15993037" w14:textId="77777777" w:rsidR="0004350A" w:rsidRPr="00CE4F64" w:rsidRDefault="0004350A" w:rsidP="00606AE5">
            <w:pPr>
              <w:spacing w:line="240" w:lineRule="auto"/>
              <w:ind w:firstLineChars="0" w:firstLine="0"/>
              <w:jc w:val="center"/>
              <w:rPr>
                <w:sz w:val="24"/>
                <w:szCs w:val="24"/>
              </w:rPr>
            </w:pPr>
            <w:r w:rsidRPr="00CE4F64">
              <w:rPr>
                <w:rFonts w:hint="eastAsia"/>
                <w:sz w:val="24"/>
                <w:szCs w:val="24"/>
              </w:rPr>
              <w:t>开发基准生产率</w:t>
            </w:r>
          </w:p>
          <w:p w14:paraId="30DB78AF" w14:textId="77777777" w:rsidR="0004350A" w:rsidRPr="00124103" w:rsidRDefault="0004350A" w:rsidP="00606AE5">
            <w:pPr>
              <w:spacing w:line="240" w:lineRule="auto"/>
              <w:ind w:firstLineChars="0" w:firstLine="0"/>
              <w:jc w:val="center"/>
              <w:rPr>
                <w:sz w:val="24"/>
                <w:szCs w:val="24"/>
              </w:rPr>
            </w:pPr>
            <w:r w:rsidRPr="00CE4F64">
              <w:rPr>
                <w:rFonts w:hint="eastAsia"/>
                <w:sz w:val="24"/>
                <w:szCs w:val="24"/>
              </w:rPr>
              <w:t>（人时</w:t>
            </w:r>
            <w:r w:rsidRPr="00CE4F64">
              <w:rPr>
                <w:rFonts w:hint="eastAsia"/>
                <w:sz w:val="24"/>
                <w:szCs w:val="24"/>
              </w:rPr>
              <w:t>/</w:t>
            </w:r>
            <w:r w:rsidRPr="00CE4F64">
              <w:rPr>
                <w:rFonts w:hint="eastAsia"/>
                <w:sz w:val="24"/>
                <w:szCs w:val="24"/>
              </w:rPr>
              <w:t>功能点）</w:t>
            </w:r>
          </w:p>
        </w:tc>
        <w:tc>
          <w:tcPr>
            <w:tcW w:w="1313" w:type="pct"/>
            <w:vAlign w:val="center"/>
          </w:tcPr>
          <w:p w14:paraId="6EB1AF15" w14:textId="77777777" w:rsidR="0004350A" w:rsidRPr="00124103" w:rsidRDefault="0004350A" w:rsidP="00606AE5">
            <w:pPr>
              <w:spacing w:line="240" w:lineRule="auto"/>
              <w:ind w:firstLineChars="0" w:firstLine="0"/>
              <w:jc w:val="center"/>
              <w:rPr>
                <w:sz w:val="24"/>
                <w:szCs w:val="24"/>
              </w:rPr>
            </w:pPr>
            <w:r w:rsidRPr="001C654A">
              <w:rPr>
                <w:rFonts w:hint="eastAsia"/>
                <w:sz w:val="24"/>
                <w:szCs w:val="24"/>
              </w:rPr>
              <w:t>功能点耗时率中值</w:t>
            </w:r>
          </w:p>
        </w:tc>
        <w:tc>
          <w:tcPr>
            <w:tcW w:w="1289" w:type="pct"/>
            <w:vAlign w:val="center"/>
          </w:tcPr>
          <w:p w14:paraId="3196ACD8" w14:textId="77777777" w:rsidR="0004350A" w:rsidRPr="00124103" w:rsidRDefault="0004350A" w:rsidP="00606AE5">
            <w:pPr>
              <w:spacing w:line="240" w:lineRule="auto"/>
              <w:ind w:firstLineChars="0" w:firstLine="0"/>
              <w:jc w:val="center"/>
              <w:rPr>
                <w:sz w:val="24"/>
                <w:szCs w:val="24"/>
              </w:rPr>
            </w:pPr>
            <w:r>
              <w:rPr>
                <w:rFonts w:hint="eastAsia"/>
                <w:sz w:val="24"/>
                <w:szCs w:val="24"/>
              </w:rPr>
              <w:t>{</w:t>
            </w:r>
            <w:r w:rsidRPr="00443C2B">
              <w:rPr>
                <w:sz w:val="24"/>
                <w:szCs w:val="24"/>
              </w:rPr>
              <w:t>PDR</w:t>
            </w:r>
            <w:r>
              <w:rPr>
                <w:sz w:val="24"/>
                <w:szCs w:val="24"/>
              </w:rPr>
              <w:t>}</w:t>
            </w:r>
          </w:p>
        </w:tc>
        <w:tc>
          <w:tcPr>
            <w:tcW w:w="1175" w:type="pct"/>
            <w:vAlign w:val="center"/>
          </w:tcPr>
          <w:p w14:paraId="7C71A9D0" w14:textId="77777777" w:rsidR="0004350A" w:rsidRPr="00124103" w:rsidRDefault="0004350A" w:rsidP="00606AE5">
            <w:pPr>
              <w:spacing w:line="240" w:lineRule="auto"/>
              <w:ind w:firstLineChars="0" w:firstLine="0"/>
              <w:jc w:val="center"/>
              <w:rPr>
                <w:sz w:val="24"/>
                <w:szCs w:val="24"/>
              </w:rPr>
            </w:pPr>
          </w:p>
        </w:tc>
      </w:tr>
      <w:tr w:rsidR="0004350A" w:rsidRPr="00124103" w14:paraId="78A24D76" w14:textId="77777777" w:rsidTr="00606AE5">
        <w:tc>
          <w:tcPr>
            <w:tcW w:w="1223" w:type="pct"/>
            <w:vMerge w:val="restart"/>
            <w:vAlign w:val="center"/>
          </w:tcPr>
          <w:p w14:paraId="40A8895C" w14:textId="77777777" w:rsidR="0004350A" w:rsidRPr="009816FA" w:rsidRDefault="0004350A" w:rsidP="00606AE5">
            <w:pPr>
              <w:spacing w:line="240" w:lineRule="auto"/>
              <w:ind w:firstLineChars="0" w:firstLine="0"/>
              <w:jc w:val="center"/>
              <w:rPr>
                <w:sz w:val="24"/>
                <w:szCs w:val="24"/>
              </w:rPr>
            </w:pPr>
            <w:r w:rsidRPr="009816FA">
              <w:rPr>
                <w:rFonts w:hint="eastAsia"/>
                <w:sz w:val="24"/>
                <w:szCs w:val="24"/>
              </w:rPr>
              <w:t>软件开发工作量</w:t>
            </w:r>
          </w:p>
          <w:p w14:paraId="1CAA5C80" w14:textId="77777777" w:rsidR="0004350A" w:rsidRPr="00124103" w:rsidRDefault="0004350A" w:rsidP="00606AE5">
            <w:pPr>
              <w:spacing w:line="240" w:lineRule="auto"/>
              <w:ind w:firstLineChars="0" w:firstLine="0"/>
              <w:jc w:val="center"/>
              <w:rPr>
                <w:sz w:val="24"/>
                <w:szCs w:val="24"/>
              </w:rPr>
            </w:pPr>
            <w:r w:rsidRPr="009816FA">
              <w:rPr>
                <w:rFonts w:hint="eastAsia"/>
                <w:sz w:val="24"/>
                <w:szCs w:val="24"/>
              </w:rPr>
              <w:t>调整因子</w:t>
            </w:r>
          </w:p>
        </w:tc>
        <w:tc>
          <w:tcPr>
            <w:tcW w:w="1313" w:type="pct"/>
            <w:vAlign w:val="center"/>
          </w:tcPr>
          <w:p w14:paraId="4EAB5851" w14:textId="77777777" w:rsidR="0004350A" w:rsidRPr="00124103" w:rsidRDefault="0004350A" w:rsidP="00606AE5">
            <w:pPr>
              <w:spacing w:line="240" w:lineRule="auto"/>
              <w:ind w:firstLineChars="0" w:firstLine="0"/>
              <w:jc w:val="center"/>
              <w:rPr>
                <w:sz w:val="24"/>
                <w:szCs w:val="24"/>
              </w:rPr>
            </w:pPr>
            <w:r w:rsidRPr="009C2678">
              <w:rPr>
                <w:rFonts w:hint="eastAsia"/>
                <w:sz w:val="24"/>
                <w:szCs w:val="24"/>
              </w:rPr>
              <w:t>应用类型</w:t>
            </w:r>
          </w:p>
        </w:tc>
        <w:tc>
          <w:tcPr>
            <w:tcW w:w="1289" w:type="pct"/>
            <w:vAlign w:val="center"/>
          </w:tcPr>
          <w:p w14:paraId="1E67EFA6" w14:textId="77777777" w:rsidR="0004350A" w:rsidRPr="00124103" w:rsidRDefault="0004350A" w:rsidP="00606AE5">
            <w:pPr>
              <w:spacing w:line="240" w:lineRule="auto"/>
              <w:ind w:firstLineChars="0" w:firstLine="0"/>
              <w:jc w:val="center"/>
              <w:rPr>
                <w:sz w:val="24"/>
                <w:szCs w:val="24"/>
              </w:rPr>
            </w:pPr>
            <w:r>
              <w:rPr>
                <w:rFonts w:hint="eastAsia"/>
                <w:sz w:val="24"/>
                <w:szCs w:val="24"/>
              </w:rPr>
              <w:t>{</w:t>
            </w:r>
            <w:proofErr w:type="spellStart"/>
            <w:r>
              <w:rPr>
                <w:sz w:val="24"/>
                <w:szCs w:val="24"/>
              </w:rPr>
              <w:t>appFactor</w:t>
            </w:r>
            <w:proofErr w:type="spellEnd"/>
            <w:r>
              <w:rPr>
                <w:sz w:val="24"/>
                <w:szCs w:val="24"/>
              </w:rPr>
              <w:t>}</w:t>
            </w:r>
          </w:p>
        </w:tc>
        <w:tc>
          <w:tcPr>
            <w:tcW w:w="1175" w:type="pct"/>
            <w:vAlign w:val="center"/>
          </w:tcPr>
          <w:p w14:paraId="14616D14" w14:textId="77777777" w:rsidR="0004350A" w:rsidRPr="00124103" w:rsidRDefault="0004350A" w:rsidP="00606AE5">
            <w:pPr>
              <w:spacing w:line="240" w:lineRule="auto"/>
              <w:ind w:firstLineChars="0" w:firstLine="0"/>
              <w:jc w:val="center"/>
              <w:rPr>
                <w:sz w:val="24"/>
                <w:szCs w:val="24"/>
              </w:rPr>
            </w:pPr>
          </w:p>
        </w:tc>
      </w:tr>
      <w:tr w:rsidR="0004350A" w:rsidRPr="00124103" w14:paraId="78DBFD56" w14:textId="77777777" w:rsidTr="00606AE5">
        <w:tc>
          <w:tcPr>
            <w:tcW w:w="1223" w:type="pct"/>
            <w:vMerge/>
            <w:vAlign w:val="center"/>
          </w:tcPr>
          <w:p w14:paraId="0582A6BA" w14:textId="77777777" w:rsidR="0004350A" w:rsidRPr="00124103" w:rsidRDefault="0004350A" w:rsidP="00606AE5">
            <w:pPr>
              <w:spacing w:line="240" w:lineRule="auto"/>
              <w:ind w:firstLineChars="0" w:firstLine="0"/>
              <w:jc w:val="center"/>
              <w:rPr>
                <w:sz w:val="24"/>
                <w:szCs w:val="24"/>
              </w:rPr>
            </w:pPr>
          </w:p>
        </w:tc>
        <w:tc>
          <w:tcPr>
            <w:tcW w:w="1313" w:type="pct"/>
            <w:vAlign w:val="center"/>
          </w:tcPr>
          <w:p w14:paraId="0042CE9E" w14:textId="77777777" w:rsidR="0004350A" w:rsidRPr="00124103" w:rsidRDefault="0004350A" w:rsidP="00606AE5">
            <w:pPr>
              <w:spacing w:line="240" w:lineRule="auto"/>
              <w:ind w:firstLineChars="0" w:firstLine="0"/>
              <w:jc w:val="center"/>
              <w:rPr>
                <w:sz w:val="24"/>
                <w:szCs w:val="24"/>
              </w:rPr>
            </w:pPr>
            <w:r w:rsidRPr="009C2678">
              <w:rPr>
                <w:rFonts w:hint="eastAsia"/>
                <w:sz w:val="24"/>
                <w:szCs w:val="24"/>
              </w:rPr>
              <w:t>非功能性特征</w:t>
            </w:r>
          </w:p>
        </w:tc>
        <w:tc>
          <w:tcPr>
            <w:tcW w:w="1289" w:type="pct"/>
            <w:vAlign w:val="center"/>
          </w:tcPr>
          <w:p w14:paraId="1DFD3AD9" w14:textId="77777777" w:rsidR="0004350A" w:rsidRPr="00124103" w:rsidRDefault="0004350A" w:rsidP="00606AE5">
            <w:pPr>
              <w:spacing w:line="240" w:lineRule="auto"/>
              <w:ind w:firstLineChars="0" w:firstLine="0"/>
              <w:jc w:val="center"/>
              <w:rPr>
                <w:sz w:val="24"/>
                <w:szCs w:val="24"/>
              </w:rPr>
            </w:pPr>
            <w:r>
              <w:rPr>
                <w:rFonts w:hint="eastAsia"/>
                <w:sz w:val="24"/>
                <w:szCs w:val="24"/>
              </w:rPr>
              <w:t>{</w:t>
            </w:r>
            <w:proofErr w:type="spellStart"/>
            <w:r>
              <w:rPr>
                <w:sz w:val="24"/>
                <w:szCs w:val="24"/>
              </w:rPr>
              <w:t>nonFunctionFactor</w:t>
            </w:r>
            <w:proofErr w:type="spellEnd"/>
            <w:r>
              <w:rPr>
                <w:sz w:val="24"/>
                <w:szCs w:val="24"/>
              </w:rPr>
              <w:t>}</w:t>
            </w:r>
          </w:p>
        </w:tc>
        <w:tc>
          <w:tcPr>
            <w:tcW w:w="1175" w:type="pct"/>
            <w:vAlign w:val="center"/>
          </w:tcPr>
          <w:p w14:paraId="16C75A32" w14:textId="77777777" w:rsidR="0004350A" w:rsidRPr="00124103" w:rsidRDefault="0004350A" w:rsidP="00606AE5">
            <w:pPr>
              <w:spacing w:line="240" w:lineRule="auto"/>
              <w:ind w:firstLineChars="0" w:firstLine="0"/>
              <w:jc w:val="center"/>
              <w:rPr>
                <w:sz w:val="24"/>
                <w:szCs w:val="24"/>
              </w:rPr>
            </w:pPr>
          </w:p>
        </w:tc>
      </w:tr>
      <w:tr w:rsidR="0004350A" w:rsidRPr="00124103" w14:paraId="1DE218F2" w14:textId="77777777" w:rsidTr="00606AE5">
        <w:tc>
          <w:tcPr>
            <w:tcW w:w="1223" w:type="pct"/>
            <w:vMerge/>
            <w:vAlign w:val="center"/>
          </w:tcPr>
          <w:p w14:paraId="2A92CFE5" w14:textId="77777777" w:rsidR="0004350A" w:rsidRPr="00124103" w:rsidRDefault="0004350A" w:rsidP="00606AE5">
            <w:pPr>
              <w:spacing w:line="240" w:lineRule="auto"/>
              <w:ind w:firstLineChars="0" w:firstLine="0"/>
              <w:jc w:val="center"/>
              <w:rPr>
                <w:sz w:val="24"/>
                <w:szCs w:val="24"/>
              </w:rPr>
            </w:pPr>
          </w:p>
        </w:tc>
        <w:tc>
          <w:tcPr>
            <w:tcW w:w="1313" w:type="pct"/>
            <w:vAlign w:val="center"/>
          </w:tcPr>
          <w:p w14:paraId="5D3E3D36" w14:textId="77777777" w:rsidR="0004350A" w:rsidRPr="00124103" w:rsidRDefault="0004350A" w:rsidP="00606AE5">
            <w:pPr>
              <w:spacing w:line="240" w:lineRule="auto"/>
              <w:ind w:firstLineChars="0" w:firstLine="0"/>
              <w:jc w:val="center"/>
              <w:rPr>
                <w:sz w:val="24"/>
                <w:szCs w:val="24"/>
              </w:rPr>
            </w:pPr>
            <w:r w:rsidRPr="00F20B3D">
              <w:rPr>
                <w:rFonts w:hint="eastAsia"/>
                <w:sz w:val="24"/>
                <w:szCs w:val="24"/>
              </w:rPr>
              <w:t>软件完整性级别</w:t>
            </w:r>
          </w:p>
        </w:tc>
        <w:tc>
          <w:tcPr>
            <w:tcW w:w="1289" w:type="pct"/>
            <w:vAlign w:val="center"/>
          </w:tcPr>
          <w:p w14:paraId="37BF2339" w14:textId="77777777" w:rsidR="0004350A" w:rsidRPr="00124103" w:rsidRDefault="0004350A" w:rsidP="00606AE5">
            <w:pPr>
              <w:spacing w:line="240" w:lineRule="auto"/>
              <w:ind w:firstLineChars="0" w:firstLine="0"/>
              <w:jc w:val="center"/>
              <w:rPr>
                <w:sz w:val="24"/>
                <w:szCs w:val="24"/>
              </w:rPr>
            </w:pPr>
            <w:r>
              <w:rPr>
                <w:rFonts w:hint="eastAsia"/>
                <w:sz w:val="24"/>
                <w:szCs w:val="24"/>
              </w:rPr>
              <w:t>{</w:t>
            </w:r>
            <w:proofErr w:type="spellStart"/>
            <w:r w:rsidRPr="009538EC">
              <w:rPr>
                <w:sz w:val="24"/>
                <w:szCs w:val="24"/>
              </w:rPr>
              <w:t>integrityFactor</w:t>
            </w:r>
            <w:proofErr w:type="spellEnd"/>
            <w:r>
              <w:rPr>
                <w:sz w:val="24"/>
                <w:szCs w:val="24"/>
              </w:rPr>
              <w:t>}</w:t>
            </w:r>
          </w:p>
        </w:tc>
        <w:tc>
          <w:tcPr>
            <w:tcW w:w="1175" w:type="pct"/>
            <w:vAlign w:val="center"/>
          </w:tcPr>
          <w:p w14:paraId="3AB71D0C" w14:textId="77777777" w:rsidR="0004350A" w:rsidRPr="00124103" w:rsidRDefault="0004350A" w:rsidP="00606AE5">
            <w:pPr>
              <w:spacing w:line="240" w:lineRule="auto"/>
              <w:ind w:firstLineChars="0" w:firstLine="0"/>
              <w:jc w:val="center"/>
              <w:rPr>
                <w:sz w:val="24"/>
                <w:szCs w:val="24"/>
              </w:rPr>
            </w:pPr>
          </w:p>
        </w:tc>
      </w:tr>
      <w:tr w:rsidR="0004350A" w:rsidRPr="00124103" w14:paraId="2B717C02" w14:textId="77777777" w:rsidTr="00606AE5">
        <w:tc>
          <w:tcPr>
            <w:tcW w:w="1223" w:type="pct"/>
            <w:vMerge/>
            <w:vAlign w:val="center"/>
          </w:tcPr>
          <w:p w14:paraId="05E3CF9D" w14:textId="77777777" w:rsidR="0004350A" w:rsidRPr="00124103" w:rsidRDefault="0004350A" w:rsidP="00606AE5">
            <w:pPr>
              <w:spacing w:line="240" w:lineRule="auto"/>
              <w:ind w:firstLineChars="0" w:firstLine="0"/>
              <w:jc w:val="center"/>
              <w:rPr>
                <w:sz w:val="24"/>
                <w:szCs w:val="24"/>
              </w:rPr>
            </w:pPr>
          </w:p>
        </w:tc>
        <w:tc>
          <w:tcPr>
            <w:tcW w:w="1313" w:type="pct"/>
            <w:vAlign w:val="center"/>
          </w:tcPr>
          <w:p w14:paraId="0FA06965" w14:textId="77777777" w:rsidR="0004350A" w:rsidRPr="00124103" w:rsidRDefault="0004350A" w:rsidP="00606AE5">
            <w:pPr>
              <w:spacing w:line="240" w:lineRule="auto"/>
              <w:ind w:firstLineChars="0" w:firstLine="0"/>
              <w:jc w:val="center"/>
              <w:rPr>
                <w:sz w:val="24"/>
                <w:szCs w:val="24"/>
              </w:rPr>
            </w:pPr>
            <w:r w:rsidRPr="00310BC9">
              <w:rPr>
                <w:rFonts w:hint="eastAsia"/>
                <w:sz w:val="24"/>
                <w:szCs w:val="24"/>
              </w:rPr>
              <w:t>开发语言</w:t>
            </w:r>
          </w:p>
        </w:tc>
        <w:tc>
          <w:tcPr>
            <w:tcW w:w="1289" w:type="pct"/>
            <w:vAlign w:val="center"/>
          </w:tcPr>
          <w:p w14:paraId="17F7F361" w14:textId="77777777" w:rsidR="0004350A" w:rsidRPr="00124103" w:rsidRDefault="0004350A" w:rsidP="00606AE5">
            <w:pPr>
              <w:spacing w:line="240" w:lineRule="auto"/>
              <w:ind w:firstLineChars="0" w:firstLine="0"/>
              <w:jc w:val="center"/>
              <w:rPr>
                <w:sz w:val="24"/>
                <w:szCs w:val="24"/>
              </w:rPr>
            </w:pPr>
            <w:r>
              <w:rPr>
                <w:rFonts w:hint="eastAsia"/>
                <w:sz w:val="24"/>
                <w:szCs w:val="24"/>
              </w:rPr>
              <w:t>{</w:t>
            </w:r>
            <w:proofErr w:type="spellStart"/>
            <w:r w:rsidRPr="009538EC">
              <w:rPr>
                <w:sz w:val="24"/>
                <w:szCs w:val="24"/>
              </w:rPr>
              <w:t>platformFactor</w:t>
            </w:r>
            <w:proofErr w:type="spellEnd"/>
            <w:r>
              <w:rPr>
                <w:sz w:val="24"/>
                <w:szCs w:val="24"/>
              </w:rPr>
              <w:t>}</w:t>
            </w:r>
          </w:p>
        </w:tc>
        <w:tc>
          <w:tcPr>
            <w:tcW w:w="1175" w:type="pct"/>
            <w:vAlign w:val="center"/>
          </w:tcPr>
          <w:p w14:paraId="1E407FBF" w14:textId="77777777" w:rsidR="0004350A" w:rsidRPr="00124103" w:rsidRDefault="0004350A" w:rsidP="00606AE5">
            <w:pPr>
              <w:spacing w:line="240" w:lineRule="auto"/>
              <w:ind w:firstLineChars="0" w:firstLine="0"/>
              <w:jc w:val="center"/>
              <w:rPr>
                <w:sz w:val="24"/>
                <w:szCs w:val="24"/>
              </w:rPr>
            </w:pPr>
          </w:p>
        </w:tc>
      </w:tr>
      <w:tr w:rsidR="0004350A" w:rsidRPr="00124103" w14:paraId="51EBCCEE" w14:textId="77777777" w:rsidTr="00606AE5">
        <w:tc>
          <w:tcPr>
            <w:tcW w:w="1223" w:type="pct"/>
            <w:vMerge/>
            <w:vAlign w:val="center"/>
          </w:tcPr>
          <w:p w14:paraId="3BAF265A" w14:textId="77777777" w:rsidR="0004350A" w:rsidRPr="00124103" w:rsidRDefault="0004350A" w:rsidP="00606AE5">
            <w:pPr>
              <w:spacing w:line="240" w:lineRule="auto"/>
              <w:ind w:firstLineChars="0" w:firstLine="0"/>
              <w:jc w:val="center"/>
              <w:rPr>
                <w:sz w:val="24"/>
                <w:szCs w:val="24"/>
              </w:rPr>
            </w:pPr>
          </w:p>
        </w:tc>
        <w:tc>
          <w:tcPr>
            <w:tcW w:w="1313" w:type="pct"/>
            <w:vAlign w:val="center"/>
          </w:tcPr>
          <w:p w14:paraId="495F2B6D" w14:textId="77777777" w:rsidR="0004350A" w:rsidRPr="00124103" w:rsidRDefault="0004350A" w:rsidP="00606AE5">
            <w:pPr>
              <w:spacing w:line="240" w:lineRule="auto"/>
              <w:ind w:firstLineChars="0" w:firstLine="0"/>
              <w:jc w:val="center"/>
              <w:rPr>
                <w:sz w:val="24"/>
                <w:szCs w:val="24"/>
              </w:rPr>
            </w:pPr>
            <w:r w:rsidRPr="00A23095">
              <w:rPr>
                <w:rFonts w:hint="eastAsia"/>
                <w:sz w:val="24"/>
                <w:szCs w:val="24"/>
              </w:rPr>
              <w:t>开发团队</w:t>
            </w:r>
          </w:p>
        </w:tc>
        <w:tc>
          <w:tcPr>
            <w:tcW w:w="1289" w:type="pct"/>
            <w:vAlign w:val="center"/>
          </w:tcPr>
          <w:p w14:paraId="6311E18B" w14:textId="77777777" w:rsidR="0004350A" w:rsidRPr="00124103" w:rsidRDefault="0004350A" w:rsidP="00606AE5">
            <w:pPr>
              <w:spacing w:line="240" w:lineRule="auto"/>
              <w:ind w:firstLineChars="0" w:firstLine="0"/>
              <w:jc w:val="center"/>
              <w:rPr>
                <w:sz w:val="24"/>
                <w:szCs w:val="24"/>
              </w:rPr>
            </w:pPr>
            <w:r>
              <w:rPr>
                <w:rFonts w:hint="eastAsia"/>
                <w:sz w:val="24"/>
                <w:szCs w:val="24"/>
              </w:rPr>
              <w:t>{</w:t>
            </w:r>
            <w:proofErr w:type="spellStart"/>
            <w:r w:rsidRPr="009538EC">
              <w:rPr>
                <w:sz w:val="24"/>
                <w:szCs w:val="24"/>
              </w:rPr>
              <w:t>backgroundFactor</w:t>
            </w:r>
            <w:proofErr w:type="spellEnd"/>
            <w:r>
              <w:rPr>
                <w:sz w:val="24"/>
                <w:szCs w:val="24"/>
              </w:rPr>
              <w:t>}</w:t>
            </w:r>
          </w:p>
        </w:tc>
        <w:tc>
          <w:tcPr>
            <w:tcW w:w="1175" w:type="pct"/>
            <w:vAlign w:val="center"/>
          </w:tcPr>
          <w:p w14:paraId="40066F62" w14:textId="77777777" w:rsidR="0004350A" w:rsidRPr="00124103" w:rsidRDefault="0004350A" w:rsidP="00606AE5">
            <w:pPr>
              <w:spacing w:line="240" w:lineRule="auto"/>
              <w:ind w:firstLineChars="0" w:firstLine="0"/>
              <w:jc w:val="center"/>
              <w:rPr>
                <w:sz w:val="24"/>
                <w:szCs w:val="24"/>
              </w:rPr>
            </w:pPr>
          </w:p>
        </w:tc>
      </w:tr>
    </w:tbl>
    <w:p w14:paraId="437E0BB9" w14:textId="4545304E" w:rsidR="0004350A" w:rsidRDefault="007673BD" w:rsidP="0004350A">
      <w:pPr>
        <w:pStyle w:val="ad"/>
        <w:numPr>
          <w:ilvl w:val="0"/>
          <w:numId w:val="11"/>
        </w:numPr>
        <w:ind w:firstLineChars="0"/>
      </w:pPr>
      <w:r>
        <w:t>工作量估算</w:t>
      </w:r>
    </w:p>
    <w:tbl>
      <w:tblPr>
        <w:tblStyle w:val="ac"/>
        <w:tblW w:w="5000" w:type="pct"/>
        <w:tblLook w:val="04A0" w:firstRow="1" w:lastRow="0" w:firstColumn="1" w:lastColumn="0" w:noHBand="0" w:noVBand="1"/>
      </w:tblPr>
      <w:tblGrid>
        <w:gridCol w:w="5098"/>
        <w:gridCol w:w="4638"/>
      </w:tblGrid>
      <w:tr w:rsidR="00D371A7" w:rsidRPr="00124103" w14:paraId="4A7173E9" w14:textId="77777777" w:rsidTr="00D371A7">
        <w:tc>
          <w:tcPr>
            <w:tcW w:w="5000" w:type="pct"/>
            <w:gridSpan w:val="2"/>
            <w:vAlign w:val="center"/>
          </w:tcPr>
          <w:p w14:paraId="53C78280" w14:textId="2CCAEB5F" w:rsidR="00D371A7" w:rsidRPr="00124103" w:rsidRDefault="00D371A7" w:rsidP="00606AE5">
            <w:pPr>
              <w:spacing w:line="240" w:lineRule="auto"/>
              <w:ind w:firstLineChars="0" w:firstLine="0"/>
              <w:jc w:val="center"/>
              <w:rPr>
                <w:b/>
                <w:bCs/>
                <w:sz w:val="24"/>
                <w:szCs w:val="24"/>
              </w:rPr>
            </w:pPr>
            <w:r>
              <w:rPr>
                <w:rFonts w:hint="eastAsia"/>
                <w:b/>
                <w:bCs/>
                <w:sz w:val="24"/>
                <w:szCs w:val="24"/>
              </w:rPr>
              <w:t>工作量估算</w:t>
            </w:r>
          </w:p>
        </w:tc>
      </w:tr>
      <w:tr w:rsidR="00D371A7" w:rsidRPr="00124103" w14:paraId="59DFAE5F" w14:textId="77777777" w:rsidTr="001207AD">
        <w:tc>
          <w:tcPr>
            <w:tcW w:w="2618" w:type="pct"/>
            <w:vAlign w:val="center"/>
          </w:tcPr>
          <w:p w14:paraId="7D7895F8" w14:textId="3A89B0C5" w:rsidR="00D371A7" w:rsidRPr="00124103" w:rsidRDefault="00C81857" w:rsidP="00606AE5">
            <w:pPr>
              <w:spacing w:line="240" w:lineRule="auto"/>
              <w:ind w:firstLineChars="0" w:firstLine="0"/>
              <w:jc w:val="center"/>
              <w:rPr>
                <w:sz w:val="24"/>
                <w:szCs w:val="24"/>
              </w:rPr>
            </w:pPr>
            <w:r w:rsidRPr="00C81857">
              <w:rPr>
                <w:rFonts w:hint="eastAsia"/>
                <w:sz w:val="24"/>
                <w:szCs w:val="24"/>
              </w:rPr>
              <w:t>计算未调整规模</w:t>
            </w:r>
            <w:r w:rsidRPr="00C81857">
              <w:rPr>
                <w:rFonts w:hint="eastAsia"/>
                <w:sz w:val="24"/>
                <w:szCs w:val="24"/>
              </w:rPr>
              <w:t xml:space="preserve"> US</w:t>
            </w:r>
            <w:r w:rsidRPr="00C81857">
              <w:rPr>
                <w:rFonts w:hint="eastAsia"/>
                <w:sz w:val="24"/>
                <w:szCs w:val="24"/>
              </w:rPr>
              <w:t>（单位：</w:t>
            </w:r>
            <w:r w:rsidRPr="00C81857">
              <w:rPr>
                <w:rFonts w:hint="eastAsia"/>
                <w:sz w:val="24"/>
                <w:szCs w:val="24"/>
              </w:rPr>
              <w:t>FP</w:t>
            </w:r>
            <w:r w:rsidRPr="00C81857">
              <w:rPr>
                <w:rFonts w:hint="eastAsia"/>
                <w:sz w:val="24"/>
                <w:szCs w:val="24"/>
              </w:rPr>
              <w:t>）</w:t>
            </w:r>
          </w:p>
        </w:tc>
        <w:tc>
          <w:tcPr>
            <w:tcW w:w="2382" w:type="pct"/>
            <w:vAlign w:val="center"/>
          </w:tcPr>
          <w:p w14:paraId="247A8614" w14:textId="0FC68B42" w:rsidR="00D371A7" w:rsidRPr="00124103" w:rsidRDefault="00D371A7" w:rsidP="00606AE5">
            <w:pPr>
              <w:spacing w:line="240" w:lineRule="auto"/>
              <w:ind w:firstLineChars="0" w:firstLine="0"/>
              <w:jc w:val="center"/>
              <w:rPr>
                <w:sz w:val="24"/>
                <w:szCs w:val="24"/>
              </w:rPr>
            </w:pPr>
            <w:r>
              <w:rPr>
                <w:rFonts w:hint="eastAsia"/>
                <w:sz w:val="24"/>
                <w:szCs w:val="24"/>
              </w:rPr>
              <w:t>{</w:t>
            </w:r>
            <w:proofErr w:type="spellStart"/>
            <w:r w:rsidR="008776BA">
              <w:rPr>
                <w:sz w:val="24"/>
                <w:szCs w:val="24"/>
              </w:rPr>
              <w:t>totalUnadaptedScale</w:t>
            </w:r>
            <w:proofErr w:type="spellEnd"/>
            <w:r>
              <w:rPr>
                <w:sz w:val="24"/>
                <w:szCs w:val="24"/>
              </w:rPr>
              <w:t>}</w:t>
            </w:r>
          </w:p>
        </w:tc>
      </w:tr>
      <w:tr w:rsidR="00D371A7" w:rsidRPr="00124103" w14:paraId="5CA875A6" w14:textId="77777777" w:rsidTr="001207AD">
        <w:trPr>
          <w:trHeight w:val="64"/>
        </w:trPr>
        <w:tc>
          <w:tcPr>
            <w:tcW w:w="2618" w:type="pct"/>
            <w:vAlign w:val="center"/>
          </w:tcPr>
          <w:p w14:paraId="01F42BB9" w14:textId="504A436B" w:rsidR="00D371A7" w:rsidRPr="00124103" w:rsidRDefault="008776BA" w:rsidP="00606AE5">
            <w:pPr>
              <w:spacing w:line="240" w:lineRule="auto"/>
              <w:ind w:firstLineChars="0" w:firstLine="0"/>
              <w:jc w:val="center"/>
              <w:rPr>
                <w:sz w:val="24"/>
                <w:szCs w:val="24"/>
              </w:rPr>
            </w:pPr>
            <w:r>
              <w:rPr>
                <w:rFonts w:hint="eastAsia"/>
                <w:sz w:val="24"/>
                <w:szCs w:val="24"/>
              </w:rPr>
              <w:t>设定规模变更因子</w:t>
            </w:r>
            <w:r>
              <w:rPr>
                <w:rFonts w:hint="eastAsia"/>
                <w:sz w:val="24"/>
                <w:szCs w:val="24"/>
              </w:rPr>
              <w:t>CF</w:t>
            </w:r>
          </w:p>
        </w:tc>
        <w:tc>
          <w:tcPr>
            <w:tcW w:w="2382" w:type="pct"/>
            <w:vAlign w:val="center"/>
          </w:tcPr>
          <w:p w14:paraId="57A12949" w14:textId="484D5855" w:rsidR="00D371A7" w:rsidRPr="00124103" w:rsidRDefault="00D371A7" w:rsidP="00606AE5">
            <w:pPr>
              <w:spacing w:line="240" w:lineRule="auto"/>
              <w:ind w:firstLineChars="0" w:firstLine="0"/>
              <w:jc w:val="center"/>
              <w:rPr>
                <w:sz w:val="24"/>
                <w:szCs w:val="24"/>
              </w:rPr>
            </w:pPr>
            <w:r>
              <w:rPr>
                <w:rFonts w:hint="eastAsia"/>
                <w:sz w:val="24"/>
                <w:szCs w:val="24"/>
              </w:rPr>
              <w:t>{</w:t>
            </w:r>
            <w:proofErr w:type="spellStart"/>
            <w:r w:rsidR="008776BA">
              <w:rPr>
                <w:rFonts w:hint="eastAsia"/>
                <w:sz w:val="24"/>
                <w:szCs w:val="24"/>
              </w:rPr>
              <w:t>scale</w:t>
            </w:r>
            <w:r w:rsidR="008776BA">
              <w:rPr>
                <w:sz w:val="24"/>
                <w:szCs w:val="24"/>
              </w:rPr>
              <w:t>Factor</w:t>
            </w:r>
            <w:proofErr w:type="spellEnd"/>
            <w:r>
              <w:rPr>
                <w:sz w:val="24"/>
                <w:szCs w:val="24"/>
              </w:rPr>
              <w:t>}</w:t>
            </w:r>
          </w:p>
        </w:tc>
      </w:tr>
      <w:tr w:rsidR="005B7918" w:rsidRPr="00124103" w14:paraId="047603A0" w14:textId="77777777" w:rsidTr="001207AD">
        <w:trPr>
          <w:trHeight w:val="64"/>
        </w:trPr>
        <w:tc>
          <w:tcPr>
            <w:tcW w:w="2618" w:type="pct"/>
            <w:vAlign w:val="center"/>
          </w:tcPr>
          <w:p w14:paraId="747594C0" w14:textId="77777777" w:rsidR="005B7918" w:rsidRPr="005B7918" w:rsidRDefault="005B7918" w:rsidP="005B7918">
            <w:pPr>
              <w:spacing w:line="240" w:lineRule="auto"/>
              <w:ind w:firstLineChars="0" w:firstLine="0"/>
              <w:jc w:val="center"/>
              <w:rPr>
                <w:sz w:val="24"/>
                <w:szCs w:val="24"/>
              </w:rPr>
            </w:pPr>
            <w:r w:rsidRPr="005B7918">
              <w:rPr>
                <w:rFonts w:hint="eastAsia"/>
                <w:sz w:val="24"/>
                <w:szCs w:val="24"/>
              </w:rPr>
              <w:t>计算调整后规模</w:t>
            </w:r>
            <w:r w:rsidRPr="005B7918">
              <w:rPr>
                <w:rFonts w:hint="eastAsia"/>
                <w:sz w:val="24"/>
                <w:szCs w:val="24"/>
              </w:rPr>
              <w:t xml:space="preserve"> S</w:t>
            </w:r>
            <w:r w:rsidRPr="005B7918">
              <w:rPr>
                <w:rFonts w:hint="eastAsia"/>
                <w:sz w:val="24"/>
                <w:szCs w:val="24"/>
              </w:rPr>
              <w:t>（单位：</w:t>
            </w:r>
            <w:r w:rsidRPr="005B7918">
              <w:rPr>
                <w:rFonts w:hint="eastAsia"/>
                <w:sz w:val="24"/>
                <w:szCs w:val="24"/>
              </w:rPr>
              <w:t>FP</w:t>
            </w:r>
            <w:r w:rsidRPr="005B7918">
              <w:rPr>
                <w:rFonts w:hint="eastAsia"/>
                <w:sz w:val="24"/>
                <w:szCs w:val="24"/>
              </w:rPr>
              <w:t>）</w:t>
            </w:r>
          </w:p>
          <w:p w14:paraId="7C760973" w14:textId="5DD89065" w:rsidR="005B7918" w:rsidRDefault="005B7918" w:rsidP="005B7918">
            <w:pPr>
              <w:spacing w:line="240" w:lineRule="auto"/>
              <w:ind w:firstLineChars="0" w:firstLine="0"/>
              <w:jc w:val="center"/>
              <w:rPr>
                <w:sz w:val="24"/>
                <w:szCs w:val="24"/>
              </w:rPr>
            </w:pPr>
            <w:r w:rsidRPr="005B7918">
              <w:rPr>
                <w:sz w:val="24"/>
                <w:szCs w:val="24"/>
              </w:rPr>
              <w:t>S=US×CF</w:t>
            </w:r>
          </w:p>
        </w:tc>
        <w:tc>
          <w:tcPr>
            <w:tcW w:w="2382" w:type="pct"/>
            <w:vAlign w:val="center"/>
          </w:tcPr>
          <w:p w14:paraId="575574FD" w14:textId="6970169E" w:rsidR="005B7918" w:rsidRDefault="009E2FE6" w:rsidP="00606AE5">
            <w:pPr>
              <w:spacing w:line="240" w:lineRule="auto"/>
              <w:ind w:firstLineChars="0" w:firstLine="0"/>
              <w:jc w:val="center"/>
              <w:rPr>
                <w:sz w:val="24"/>
                <w:szCs w:val="24"/>
              </w:rPr>
            </w:pPr>
            <w:r>
              <w:rPr>
                <w:rFonts w:hint="eastAsia"/>
                <w:sz w:val="24"/>
                <w:szCs w:val="24"/>
              </w:rPr>
              <w:t>{</w:t>
            </w:r>
            <w:proofErr w:type="spellStart"/>
            <w:r>
              <w:rPr>
                <w:sz w:val="24"/>
                <w:szCs w:val="24"/>
              </w:rPr>
              <w:t>totalScale</w:t>
            </w:r>
            <w:proofErr w:type="spellEnd"/>
            <w:r>
              <w:rPr>
                <w:sz w:val="24"/>
                <w:szCs w:val="24"/>
              </w:rPr>
              <w:t>}</w:t>
            </w:r>
          </w:p>
        </w:tc>
      </w:tr>
      <w:tr w:rsidR="00F04EA5" w:rsidRPr="00124103" w14:paraId="5A1B9ACD" w14:textId="77777777" w:rsidTr="001207AD">
        <w:trPr>
          <w:trHeight w:val="64"/>
        </w:trPr>
        <w:tc>
          <w:tcPr>
            <w:tcW w:w="2618" w:type="pct"/>
            <w:vAlign w:val="center"/>
          </w:tcPr>
          <w:p w14:paraId="485F8C1D" w14:textId="77777777" w:rsidR="001C762C" w:rsidRDefault="00CA0F60" w:rsidP="005B7918">
            <w:pPr>
              <w:spacing w:line="240" w:lineRule="auto"/>
              <w:ind w:firstLineChars="0" w:firstLine="0"/>
              <w:jc w:val="center"/>
              <w:rPr>
                <w:sz w:val="24"/>
                <w:szCs w:val="24"/>
              </w:rPr>
            </w:pPr>
            <w:r>
              <w:rPr>
                <w:rFonts w:hint="eastAsia"/>
                <w:sz w:val="24"/>
                <w:szCs w:val="24"/>
              </w:rPr>
              <w:t>行业</w:t>
            </w:r>
            <w:r w:rsidR="00F04EA5" w:rsidRPr="00F04EA5">
              <w:rPr>
                <w:rFonts w:hint="eastAsia"/>
                <w:sz w:val="24"/>
                <w:szCs w:val="24"/>
              </w:rPr>
              <w:t>基准</w:t>
            </w:r>
            <w:r w:rsidR="00971D88" w:rsidRPr="00F04EA5">
              <w:rPr>
                <w:rFonts w:hint="eastAsia"/>
                <w:sz w:val="24"/>
                <w:szCs w:val="24"/>
              </w:rPr>
              <w:t>生产率</w:t>
            </w:r>
            <w:r w:rsidR="00870F41" w:rsidRPr="00F04EA5">
              <w:rPr>
                <w:rFonts w:hint="eastAsia"/>
                <w:sz w:val="24"/>
                <w:szCs w:val="24"/>
              </w:rPr>
              <w:t>PDR</w:t>
            </w:r>
          </w:p>
          <w:p w14:paraId="09FCEAC3" w14:textId="022108E9" w:rsidR="00F04EA5" w:rsidRPr="005B7918" w:rsidRDefault="00F04EA5" w:rsidP="005B7918">
            <w:pPr>
              <w:spacing w:line="240" w:lineRule="auto"/>
              <w:ind w:firstLineChars="0" w:firstLine="0"/>
              <w:jc w:val="center"/>
              <w:rPr>
                <w:sz w:val="24"/>
                <w:szCs w:val="24"/>
              </w:rPr>
            </w:pPr>
            <w:r w:rsidRPr="00F04EA5">
              <w:rPr>
                <w:rFonts w:hint="eastAsia"/>
                <w:sz w:val="24"/>
                <w:szCs w:val="24"/>
              </w:rPr>
              <w:t>（</w:t>
            </w:r>
            <w:r w:rsidR="00870F41" w:rsidRPr="005B7918">
              <w:rPr>
                <w:rFonts w:hint="eastAsia"/>
                <w:sz w:val="24"/>
                <w:szCs w:val="24"/>
              </w:rPr>
              <w:t>单位：</w:t>
            </w:r>
            <w:r w:rsidR="00870F41">
              <w:rPr>
                <w:rFonts w:hint="eastAsia"/>
                <w:sz w:val="24"/>
                <w:szCs w:val="24"/>
              </w:rPr>
              <w:t>人时</w:t>
            </w:r>
            <w:r w:rsidR="00870F41">
              <w:rPr>
                <w:rFonts w:hint="eastAsia"/>
                <w:sz w:val="24"/>
                <w:szCs w:val="24"/>
              </w:rPr>
              <w:t>/</w:t>
            </w:r>
            <w:r w:rsidR="00870F41" w:rsidRPr="005B7918">
              <w:rPr>
                <w:rFonts w:hint="eastAsia"/>
                <w:sz w:val="24"/>
                <w:szCs w:val="24"/>
              </w:rPr>
              <w:t>FP</w:t>
            </w:r>
            <w:r w:rsidRPr="00F04EA5">
              <w:rPr>
                <w:rFonts w:hint="eastAsia"/>
                <w:sz w:val="24"/>
                <w:szCs w:val="24"/>
              </w:rPr>
              <w:t>）</w:t>
            </w:r>
          </w:p>
        </w:tc>
        <w:tc>
          <w:tcPr>
            <w:tcW w:w="2382" w:type="pct"/>
            <w:vAlign w:val="center"/>
          </w:tcPr>
          <w:p w14:paraId="46C6F7C2" w14:textId="7BCD7611" w:rsidR="00F04EA5" w:rsidRDefault="000C65B0" w:rsidP="00606AE5">
            <w:pPr>
              <w:spacing w:line="240" w:lineRule="auto"/>
              <w:ind w:firstLineChars="0" w:firstLine="0"/>
              <w:jc w:val="center"/>
              <w:rPr>
                <w:sz w:val="24"/>
                <w:szCs w:val="24"/>
              </w:rPr>
            </w:pPr>
            <w:r>
              <w:rPr>
                <w:rFonts w:hint="eastAsia"/>
                <w:sz w:val="24"/>
                <w:szCs w:val="24"/>
              </w:rPr>
              <w:t>{</w:t>
            </w:r>
            <w:r w:rsidRPr="00443C2B">
              <w:rPr>
                <w:sz w:val="24"/>
                <w:szCs w:val="24"/>
              </w:rPr>
              <w:t>PDR</w:t>
            </w:r>
            <w:r>
              <w:rPr>
                <w:rFonts w:hint="eastAsia"/>
                <w:sz w:val="24"/>
                <w:szCs w:val="24"/>
              </w:rPr>
              <w:t>}</w:t>
            </w:r>
          </w:p>
        </w:tc>
      </w:tr>
      <w:tr w:rsidR="00971D88" w:rsidRPr="00124103" w14:paraId="62F8DD0F" w14:textId="77777777" w:rsidTr="001207AD">
        <w:trPr>
          <w:trHeight w:val="64"/>
        </w:trPr>
        <w:tc>
          <w:tcPr>
            <w:tcW w:w="2618" w:type="pct"/>
            <w:vAlign w:val="center"/>
          </w:tcPr>
          <w:p w14:paraId="57914A6B" w14:textId="77777777" w:rsidR="001207AD" w:rsidRPr="001207AD" w:rsidRDefault="001207AD" w:rsidP="001207AD">
            <w:pPr>
              <w:spacing w:line="240" w:lineRule="auto"/>
              <w:ind w:firstLineChars="0" w:firstLine="0"/>
              <w:jc w:val="center"/>
              <w:rPr>
                <w:sz w:val="24"/>
                <w:szCs w:val="24"/>
              </w:rPr>
            </w:pPr>
            <w:r w:rsidRPr="001207AD">
              <w:rPr>
                <w:rFonts w:hint="eastAsia"/>
                <w:sz w:val="24"/>
                <w:szCs w:val="24"/>
              </w:rPr>
              <w:t>计算未调整工作量</w:t>
            </w:r>
            <w:r w:rsidRPr="001207AD">
              <w:rPr>
                <w:rFonts w:hint="eastAsia"/>
                <w:sz w:val="24"/>
                <w:szCs w:val="24"/>
              </w:rPr>
              <w:t xml:space="preserve"> UE</w:t>
            </w:r>
            <w:r w:rsidRPr="001207AD">
              <w:rPr>
                <w:rFonts w:hint="eastAsia"/>
                <w:sz w:val="24"/>
                <w:szCs w:val="24"/>
              </w:rPr>
              <w:t>（单位：人时）</w:t>
            </w:r>
          </w:p>
          <w:p w14:paraId="620455B0" w14:textId="3006508A" w:rsidR="00971D88" w:rsidRPr="00F04EA5" w:rsidRDefault="001207AD" w:rsidP="001207AD">
            <w:pPr>
              <w:spacing w:line="240" w:lineRule="auto"/>
              <w:ind w:firstLineChars="0" w:firstLine="0"/>
              <w:jc w:val="center"/>
              <w:rPr>
                <w:sz w:val="24"/>
                <w:szCs w:val="24"/>
              </w:rPr>
            </w:pPr>
            <w:r w:rsidRPr="001207AD">
              <w:rPr>
                <w:sz w:val="24"/>
                <w:szCs w:val="24"/>
              </w:rPr>
              <w:t>UE= PDR×S</w:t>
            </w:r>
          </w:p>
        </w:tc>
        <w:tc>
          <w:tcPr>
            <w:tcW w:w="2382" w:type="pct"/>
            <w:vAlign w:val="center"/>
          </w:tcPr>
          <w:p w14:paraId="5B583BBE" w14:textId="118F9276" w:rsidR="00971D88" w:rsidRDefault="00E623D4" w:rsidP="00606AE5">
            <w:pPr>
              <w:spacing w:line="240" w:lineRule="auto"/>
              <w:ind w:firstLineChars="0" w:firstLine="0"/>
              <w:jc w:val="center"/>
              <w:rPr>
                <w:sz w:val="24"/>
                <w:szCs w:val="24"/>
              </w:rPr>
            </w:pPr>
            <w:r>
              <w:rPr>
                <w:rFonts w:hint="eastAsia"/>
                <w:sz w:val="24"/>
                <w:szCs w:val="24"/>
              </w:rPr>
              <w:t>{</w:t>
            </w:r>
            <w:proofErr w:type="spellStart"/>
            <w:r>
              <w:rPr>
                <w:rFonts w:hint="eastAsia"/>
                <w:sz w:val="24"/>
                <w:szCs w:val="24"/>
              </w:rPr>
              <w:t>total</w:t>
            </w:r>
            <w:r>
              <w:rPr>
                <w:sz w:val="24"/>
                <w:szCs w:val="24"/>
              </w:rPr>
              <w:t>Effort</w:t>
            </w:r>
            <w:proofErr w:type="spellEnd"/>
            <w:r>
              <w:rPr>
                <w:rFonts w:hint="eastAsia"/>
                <w:sz w:val="24"/>
                <w:szCs w:val="24"/>
              </w:rPr>
              <w:t>}</w:t>
            </w:r>
          </w:p>
        </w:tc>
      </w:tr>
      <w:tr w:rsidR="00872087" w:rsidRPr="00124103" w14:paraId="5EF2F061" w14:textId="77777777" w:rsidTr="001207AD">
        <w:trPr>
          <w:trHeight w:val="64"/>
        </w:trPr>
        <w:tc>
          <w:tcPr>
            <w:tcW w:w="2618" w:type="pct"/>
            <w:vAlign w:val="center"/>
          </w:tcPr>
          <w:p w14:paraId="1406031D" w14:textId="45A9009A" w:rsidR="00872087" w:rsidRPr="001207AD" w:rsidRDefault="00872087" w:rsidP="001207AD">
            <w:pPr>
              <w:spacing w:line="240" w:lineRule="auto"/>
              <w:ind w:firstLineChars="0" w:firstLine="0"/>
              <w:jc w:val="center"/>
              <w:rPr>
                <w:sz w:val="24"/>
                <w:szCs w:val="24"/>
              </w:rPr>
            </w:pPr>
            <w:r w:rsidRPr="00872087">
              <w:rPr>
                <w:rFonts w:hint="eastAsia"/>
                <w:sz w:val="24"/>
                <w:szCs w:val="24"/>
              </w:rPr>
              <w:t>设定工作量调整因子</w:t>
            </w:r>
          </w:p>
        </w:tc>
        <w:tc>
          <w:tcPr>
            <w:tcW w:w="2382" w:type="pct"/>
            <w:vAlign w:val="center"/>
          </w:tcPr>
          <w:p w14:paraId="45B2299B" w14:textId="76424CBC" w:rsidR="00872087" w:rsidRDefault="00815E03" w:rsidP="00606AE5">
            <w:pPr>
              <w:spacing w:line="240" w:lineRule="auto"/>
              <w:ind w:firstLineChars="0" w:firstLine="0"/>
              <w:jc w:val="center"/>
              <w:rPr>
                <w:sz w:val="24"/>
                <w:szCs w:val="24"/>
              </w:rPr>
            </w:pPr>
            <w:r>
              <w:rPr>
                <w:rFonts w:hint="eastAsia"/>
                <w:sz w:val="24"/>
                <w:szCs w:val="24"/>
              </w:rPr>
              <w:t>{</w:t>
            </w:r>
            <w:proofErr w:type="spellStart"/>
            <w:r w:rsidR="00DB02F2">
              <w:rPr>
                <w:sz w:val="24"/>
                <w:szCs w:val="24"/>
              </w:rPr>
              <w:t>totalFactor</w:t>
            </w:r>
            <w:proofErr w:type="spellEnd"/>
            <w:r>
              <w:rPr>
                <w:sz w:val="24"/>
                <w:szCs w:val="24"/>
              </w:rPr>
              <w:t>}</w:t>
            </w:r>
          </w:p>
        </w:tc>
      </w:tr>
      <w:tr w:rsidR="00D431AB" w:rsidRPr="00124103" w14:paraId="455E0D4A" w14:textId="77777777" w:rsidTr="001207AD">
        <w:trPr>
          <w:trHeight w:val="64"/>
        </w:trPr>
        <w:tc>
          <w:tcPr>
            <w:tcW w:w="2618" w:type="pct"/>
            <w:vAlign w:val="center"/>
          </w:tcPr>
          <w:p w14:paraId="7E4F00AE" w14:textId="36AD092E" w:rsidR="00D431AB" w:rsidRPr="00872087" w:rsidRDefault="00D431AB" w:rsidP="001207AD">
            <w:pPr>
              <w:spacing w:line="240" w:lineRule="auto"/>
              <w:ind w:firstLineChars="0" w:firstLine="0"/>
              <w:jc w:val="center"/>
              <w:rPr>
                <w:sz w:val="24"/>
                <w:szCs w:val="24"/>
              </w:rPr>
            </w:pPr>
            <w:r w:rsidRPr="00316FA3">
              <w:rPr>
                <w:sz w:val="24"/>
                <w:szCs w:val="24"/>
              </w:rPr>
              <w:t>计算调整后工作量</w:t>
            </w:r>
            <w:r w:rsidRPr="00316FA3">
              <w:rPr>
                <w:sz w:val="24"/>
                <w:szCs w:val="24"/>
              </w:rPr>
              <w:t xml:space="preserve"> AE</w:t>
            </w:r>
            <w:r w:rsidRPr="00316FA3">
              <w:rPr>
                <w:sz w:val="24"/>
                <w:szCs w:val="24"/>
              </w:rPr>
              <w:t>（单位：人时）</w:t>
            </w:r>
            <w:r w:rsidRPr="00316FA3">
              <w:rPr>
                <w:sz w:val="24"/>
                <w:szCs w:val="24"/>
              </w:rPr>
              <w:t xml:space="preserve"> AE=UE×</w:t>
            </w:r>
            <w:r w:rsidRPr="00316FA3">
              <w:rPr>
                <w:sz w:val="24"/>
                <w:szCs w:val="24"/>
              </w:rPr>
              <w:t>工作量调整因子</w:t>
            </w:r>
          </w:p>
        </w:tc>
        <w:tc>
          <w:tcPr>
            <w:tcW w:w="2382" w:type="pct"/>
            <w:vAlign w:val="center"/>
          </w:tcPr>
          <w:p w14:paraId="37DA1B82" w14:textId="7C54448A" w:rsidR="00D431AB" w:rsidRDefault="00EB6A33" w:rsidP="00606AE5">
            <w:pPr>
              <w:spacing w:line="240" w:lineRule="auto"/>
              <w:ind w:firstLineChars="0" w:firstLine="0"/>
              <w:jc w:val="center"/>
              <w:rPr>
                <w:sz w:val="24"/>
                <w:szCs w:val="24"/>
              </w:rPr>
            </w:pPr>
            <w:r>
              <w:rPr>
                <w:rFonts w:hint="eastAsia"/>
                <w:sz w:val="24"/>
                <w:szCs w:val="24"/>
              </w:rPr>
              <w:t>{</w:t>
            </w:r>
            <w:proofErr w:type="spellStart"/>
            <w:r>
              <w:rPr>
                <w:rFonts w:hint="eastAsia"/>
                <w:sz w:val="24"/>
                <w:szCs w:val="24"/>
              </w:rPr>
              <w:t>total</w:t>
            </w:r>
            <w:r>
              <w:rPr>
                <w:sz w:val="24"/>
                <w:szCs w:val="24"/>
              </w:rPr>
              <w:t>AdaptedEffort</w:t>
            </w:r>
            <w:proofErr w:type="spellEnd"/>
            <w:r>
              <w:rPr>
                <w:rFonts w:hint="eastAsia"/>
                <w:sz w:val="24"/>
                <w:szCs w:val="24"/>
              </w:rPr>
              <w:t>}</w:t>
            </w:r>
          </w:p>
        </w:tc>
      </w:tr>
    </w:tbl>
    <w:p w14:paraId="1E14DFDE" w14:textId="35CEA0F9" w:rsidR="002E0CE3" w:rsidRDefault="002E0CE3" w:rsidP="002E0CE3">
      <w:pPr>
        <w:pStyle w:val="ad"/>
        <w:numPr>
          <w:ilvl w:val="0"/>
          <w:numId w:val="10"/>
        </w:numPr>
        <w:ind w:firstLineChars="0"/>
      </w:pPr>
      <w:r>
        <w:rPr>
          <w:rFonts w:hint="eastAsia"/>
        </w:rPr>
        <w:t>成本</w:t>
      </w:r>
      <w:r w:rsidRPr="00F308A3">
        <w:rPr>
          <w:rFonts w:hint="eastAsia"/>
        </w:rPr>
        <w:t>估算</w:t>
      </w:r>
    </w:p>
    <w:p w14:paraId="5828552D" w14:textId="1E5879A3" w:rsidR="006F5FAD" w:rsidRDefault="00E2219D" w:rsidP="006F5FAD">
      <w:pPr>
        <w:pStyle w:val="ad"/>
        <w:numPr>
          <w:ilvl w:val="0"/>
          <w:numId w:val="12"/>
        </w:numPr>
        <w:ind w:firstLineChars="0"/>
      </w:pPr>
      <w:r>
        <w:t>成本费用范围确认。</w:t>
      </w:r>
      <w:r>
        <w:t xml:space="preserve"> </w:t>
      </w:r>
    </w:p>
    <w:p w14:paraId="38EFDCCF" w14:textId="77777777" w:rsidR="00E81E27" w:rsidRDefault="00E2219D" w:rsidP="00E81E27">
      <w:r>
        <w:t>依据中国软件行业基准数据库（</w:t>
      </w:r>
      <w:r>
        <w:t>CSMBK</w:t>
      </w:r>
      <w:r>
        <w:t>）发布的行业基准数据和人月费率所评估的软件项目开发费用及特殊事项费用。</w:t>
      </w:r>
    </w:p>
    <w:p w14:paraId="2476FCEC" w14:textId="7E065F1A" w:rsidR="00A66EE5" w:rsidRDefault="00E81E27" w:rsidP="00303D60">
      <w:pPr>
        <w:pStyle w:val="ad"/>
        <w:numPr>
          <w:ilvl w:val="0"/>
          <w:numId w:val="12"/>
        </w:numPr>
        <w:ind w:firstLineChars="0"/>
      </w:pPr>
      <w:r>
        <w:t>成本</w:t>
      </w:r>
      <w:r>
        <w:rPr>
          <w:rFonts w:hint="eastAsia"/>
        </w:rPr>
        <w:t>评估</w:t>
      </w:r>
      <w:r>
        <w:t>。</w:t>
      </w:r>
      <w:r>
        <w:t xml:space="preserve"> </w:t>
      </w:r>
      <w:r w:rsidR="00A66EE5" w:rsidRPr="00DE56E8">
        <w:rPr>
          <w:rFonts w:hint="eastAsia"/>
        </w:rPr>
        <w:t>{#</w:t>
      </w:r>
      <w:r w:rsidR="00303D60">
        <w:t>cost</w:t>
      </w:r>
      <w:r w:rsidR="00A66EE5" w:rsidRPr="00DE56E8">
        <w:rPr>
          <w:rFonts w:hint="eastAsia"/>
        </w:rPr>
        <w:t>Radio}</w:t>
      </w:r>
    </w:p>
    <w:tbl>
      <w:tblPr>
        <w:tblStyle w:val="ac"/>
        <w:tblW w:w="5000" w:type="pct"/>
        <w:tblLook w:val="04A0" w:firstRow="1" w:lastRow="0" w:firstColumn="1" w:lastColumn="0" w:noHBand="0" w:noVBand="1"/>
      </w:tblPr>
      <w:tblGrid>
        <w:gridCol w:w="4868"/>
        <w:gridCol w:w="4868"/>
      </w:tblGrid>
      <w:tr w:rsidR="00BF760A" w:rsidRPr="00DE56E8" w14:paraId="1E4D95C2" w14:textId="77777777" w:rsidTr="00292AB9">
        <w:trPr>
          <w:trHeight w:val="276"/>
        </w:trPr>
        <w:tc>
          <w:tcPr>
            <w:tcW w:w="5000" w:type="pct"/>
            <w:gridSpan w:val="2"/>
            <w:vAlign w:val="center"/>
          </w:tcPr>
          <w:p w14:paraId="341ED7E7" w14:textId="77777777" w:rsidR="00BF760A" w:rsidRPr="00DE56E8" w:rsidRDefault="00BF760A" w:rsidP="00292AB9">
            <w:pPr>
              <w:spacing w:line="240" w:lineRule="auto"/>
              <w:ind w:firstLineChars="0" w:firstLine="0"/>
              <w:jc w:val="center"/>
              <w:rPr>
                <w:b/>
                <w:bCs/>
                <w:sz w:val="24"/>
                <w:szCs w:val="24"/>
              </w:rPr>
            </w:pPr>
            <w:r>
              <w:rPr>
                <w:rFonts w:hint="eastAsia"/>
                <w:b/>
                <w:bCs/>
                <w:sz w:val="24"/>
                <w:szCs w:val="24"/>
              </w:rPr>
              <w:t>成本估算表</w:t>
            </w:r>
          </w:p>
        </w:tc>
      </w:tr>
      <w:tr w:rsidR="00BF760A" w:rsidRPr="00DE56E8" w14:paraId="1A2B3181" w14:textId="77777777" w:rsidTr="00292AB9">
        <w:trPr>
          <w:trHeight w:val="186"/>
        </w:trPr>
        <w:tc>
          <w:tcPr>
            <w:tcW w:w="2500" w:type="pct"/>
            <w:vAlign w:val="center"/>
          </w:tcPr>
          <w:p w14:paraId="2176E8FA" w14:textId="77777777" w:rsidR="00BF760A" w:rsidRPr="00B113FC" w:rsidRDefault="00BF760A" w:rsidP="00292AB9">
            <w:pPr>
              <w:spacing w:line="240" w:lineRule="auto"/>
              <w:ind w:firstLineChars="0" w:firstLine="0"/>
              <w:jc w:val="center"/>
              <w:rPr>
                <w:sz w:val="24"/>
                <w:szCs w:val="24"/>
              </w:rPr>
            </w:pPr>
            <w:r w:rsidRPr="00B113FC">
              <w:rPr>
                <w:rFonts w:hint="eastAsia"/>
                <w:sz w:val="24"/>
                <w:szCs w:val="24"/>
              </w:rPr>
              <w:t>平均人力成本费率（元</w:t>
            </w:r>
            <w:r w:rsidRPr="00B113FC">
              <w:rPr>
                <w:rFonts w:hint="eastAsia"/>
                <w:sz w:val="24"/>
                <w:szCs w:val="24"/>
              </w:rPr>
              <w:t>/</w:t>
            </w:r>
            <w:r w:rsidRPr="00B113FC">
              <w:rPr>
                <w:rFonts w:hint="eastAsia"/>
                <w:sz w:val="24"/>
                <w:szCs w:val="24"/>
              </w:rPr>
              <w:t>人时）</w:t>
            </w:r>
          </w:p>
        </w:tc>
        <w:tc>
          <w:tcPr>
            <w:tcW w:w="2500" w:type="pct"/>
            <w:vAlign w:val="center"/>
          </w:tcPr>
          <w:p w14:paraId="69D48CD2" w14:textId="77777777" w:rsidR="00BF760A" w:rsidRPr="00045DBD" w:rsidRDefault="00BF760A" w:rsidP="00292AB9">
            <w:pPr>
              <w:spacing w:line="240" w:lineRule="auto"/>
              <w:ind w:firstLineChars="0" w:firstLine="0"/>
              <w:jc w:val="center"/>
              <w:rPr>
                <w:sz w:val="24"/>
                <w:szCs w:val="24"/>
              </w:rPr>
            </w:pPr>
            <w:r w:rsidRPr="00045DBD">
              <w:rPr>
                <w:rFonts w:hint="eastAsia"/>
                <w:sz w:val="24"/>
                <w:szCs w:val="24"/>
              </w:rPr>
              <w:t>{</w:t>
            </w:r>
            <w:proofErr w:type="spellStart"/>
            <w:r w:rsidRPr="00C8354E">
              <w:rPr>
                <w:sz w:val="24"/>
                <w:szCs w:val="24"/>
              </w:rPr>
              <w:t>averageLabourCostRate</w:t>
            </w:r>
            <w:proofErr w:type="spellEnd"/>
            <w:r w:rsidRPr="00045DBD">
              <w:rPr>
                <w:sz w:val="24"/>
                <w:szCs w:val="24"/>
              </w:rPr>
              <w:t>}</w:t>
            </w:r>
          </w:p>
        </w:tc>
      </w:tr>
      <w:tr w:rsidR="00BF760A" w:rsidRPr="00DE56E8" w14:paraId="3AAC035F" w14:textId="77777777" w:rsidTr="00292AB9">
        <w:trPr>
          <w:trHeight w:val="185"/>
        </w:trPr>
        <w:tc>
          <w:tcPr>
            <w:tcW w:w="2500" w:type="pct"/>
            <w:vAlign w:val="center"/>
          </w:tcPr>
          <w:p w14:paraId="0616D3D8" w14:textId="77777777" w:rsidR="00BF760A" w:rsidRPr="00B113FC" w:rsidRDefault="00BF760A" w:rsidP="00292AB9">
            <w:pPr>
              <w:spacing w:line="240" w:lineRule="auto"/>
              <w:ind w:firstLineChars="0" w:firstLine="0"/>
              <w:jc w:val="center"/>
              <w:rPr>
                <w:sz w:val="24"/>
                <w:szCs w:val="24"/>
              </w:rPr>
            </w:pPr>
            <w:r w:rsidRPr="00B113FC">
              <w:rPr>
                <w:rFonts w:hint="eastAsia"/>
                <w:sz w:val="24"/>
                <w:szCs w:val="24"/>
              </w:rPr>
              <w:t>软件开发成本</w:t>
            </w:r>
            <w:r w:rsidRPr="00B113FC">
              <w:rPr>
                <w:sz w:val="24"/>
                <w:szCs w:val="24"/>
              </w:rPr>
              <w:t>（元）</w:t>
            </w:r>
          </w:p>
        </w:tc>
        <w:tc>
          <w:tcPr>
            <w:tcW w:w="2500" w:type="pct"/>
            <w:vAlign w:val="center"/>
          </w:tcPr>
          <w:p w14:paraId="34C9BEDD" w14:textId="77777777" w:rsidR="00BF760A" w:rsidRDefault="00BF760A" w:rsidP="00292AB9">
            <w:pPr>
              <w:spacing w:line="240" w:lineRule="auto"/>
              <w:ind w:firstLineChars="0" w:firstLine="0"/>
              <w:jc w:val="center"/>
              <w:rPr>
                <w:b/>
                <w:bCs/>
                <w:sz w:val="24"/>
                <w:szCs w:val="24"/>
              </w:rPr>
            </w:pPr>
            <w:r w:rsidRPr="00B3741E">
              <w:rPr>
                <w:rFonts w:hint="eastAsia"/>
                <w:sz w:val="24"/>
                <w:szCs w:val="24"/>
              </w:rPr>
              <w:t>{</w:t>
            </w:r>
            <w:proofErr w:type="spellStart"/>
            <w:r w:rsidRPr="00B3741E">
              <w:rPr>
                <w:rFonts w:hint="eastAsia"/>
                <w:sz w:val="24"/>
                <w:szCs w:val="24"/>
              </w:rPr>
              <w:t>total</w:t>
            </w:r>
            <w:r w:rsidRPr="00B3741E">
              <w:rPr>
                <w:sz w:val="24"/>
                <w:szCs w:val="24"/>
              </w:rPr>
              <w:t>LabourCost</w:t>
            </w:r>
            <w:proofErr w:type="spellEnd"/>
            <w:r w:rsidRPr="00B3741E">
              <w:rPr>
                <w:sz w:val="24"/>
                <w:szCs w:val="24"/>
              </w:rPr>
              <w:t>}</w:t>
            </w:r>
          </w:p>
        </w:tc>
      </w:tr>
      <w:tr w:rsidR="00BF760A" w:rsidRPr="00DE56E8" w14:paraId="3550207F" w14:textId="77777777" w:rsidTr="00292AB9">
        <w:trPr>
          <w:trHeight w:val="185"/>
        </w:trPr>
        <w:tc>
          <w:tcPr>
            <w:tcW w:w="2500" w:type="pct"/>
            <w:vAlign w:val="center"/>
          </w:tcPr>
          <w:p w14:paraId="740A1A3E" w14:textId="77777777" w:rsidR="00BF760A" w:rsidRPr="00B113FC" w:rsidRDefault="00BF760A" w:rsidP="00292AB9">
            <w:pPr>
              <w:spacing w:line="240" w:lineRule="auto"/>
              <w:ind w:firstLineChars="0" w:firstLine="0"/>
              <w:jc w:val="center"/>
              <w:rPr>
                <w:sz w:val="24"/>
                <w:szCs w:val="24"/>
              </w:rPr>
            </w:pPr>
            <w:r w:rsidRPr="00B113FC">
              <w:rPr>
                <w:rFonts w:hint="eastAsia"/>
                <w:sz w:val="24"/>
                <w:szCs w:val="24"/>
              </w:rPr>
              <w:t>其他成本</w:t>
            </w:r>
            <w:r w:rsidRPr="00B113FC">
              <w:rPr>
                <w:sz w:val="24"/>
                <w:szCs w:val="24"/>
              </w:rPr>
              <w:t>（元）</w:t>
            </w:r>
          </w:p>
        </w:tc>
        <w:tc>
          <w:tcPr>
            <w:tcW w:w="2500" w:type="pct"/>
            <w:vAlign w:val="center"/>
          </w:tcPr>
          <w:p w14:paraId="429DA858" w14:textId="77777777" w:rsidR="00BF760A" w:rsidRDefault="00BF760A" w:rsidP="00292AB9">
            <w:pPr>
              <w:spacing w:line="240" w:lineRule="auto"/>
              <w:ind w:firstLineChars="0" w:firstLine="0"/>
              <w:jc w:val="center"/>
              <w:rPr>
                <w:b/>
                <w:bCs/>
                <w:sz w:val="24"/>
                <w:szCs w:val="24"/>
              </w:rPr>
            </w:pPr>
            <w:r w:rsidRPr="00B05059">
              <w:rPr>
                <w:rFonts w:hint="eastAsia"/>
                <w:sz w:val="24"/>
                <w:szCs w:val="24"/>
              </w:rPr>
              <w:t>{</w:t>
            </w:r>
            <w:proofErr w:type="spellStart"/>
            <w:r w:rsidRPr="00B05059">
              <w:rPr>
                <w:sz w:val="24"/>
                <w:szCs w:val="24"/>
              </w:rPr>
              <w:t>totalNonlabourCost</w:t>
            </w:r>
            <w:proofErr w:type="spellEnd"/>
            <w:r w:rsidRPr="00B05059">
              <w:rPr>
                <w:sz w:val="24"/>
                <w:szCs w:val="24"/>
              </w:rPr>
              <w:t>}</w:t>
            </w:r>
          </w:p>
        </w:tc>
      </w:tr>
      <w:tr w:rsidR="00BF760A" w:rsidRPr="00DE56E8" w14:paraId="56B1B462" w14:textId="77777777" w:rsidTr="00292AB9">
        <w:trPr>
          <w:trHeight w:val="185"/>
        </w:trPr>
        <w:tc>
          <w:tcPr>
            <w:tcW w:w="2500" w:type="pct"/>
            <w:vAlign w:val="center"/>
          </w:tcPr>
          <w:p w14:paraId="5DFB6A86" w14:textId="77777777" w:rsidR="00BF760A" w:rsidRPr="00B113FC" w:rsidRDefault="00BF760A" w:rsidP="00292AB9">
            <w:pPr>
              <w:spacing w:line="240" w:lineRule="auto"/>
              <w:ind w:firstLineChars="0" w:firstLine="0"/>
              <w:jc w:val="center"/>
              <w:rPr>
                <w:sz w:val="24"/>
                <w:szCs w:val="24"/>
              </w:rPr>
            </w:pPr>
            <w:r w:rsidRPr="00B113FC">
              <w:rPr>
                <w:rFonts w:hint="eastAsia"/>
                <w:sz w:val="24"/>
                <w:szCs w:val="24"/>
              </w:rPr>
              <w:t>软件开发总成本</w:t>
            </w:r>
            <w:r w:rsidRPr="00B113FC">
              <w:rPr>
                <w:sz w:val="24"/>
                <w:szCs w:val="24"/>
              </w:rPr>
              <w:t>（元）</w:t>
            </w:r>
          </w:p>
        </w:tc>
        <w:tc>
          <w:tcPr>
            <w:tcW w:w="2500" w:type="pct"/>
            <w:vAlign w:val="center"/>
          </w:tcPr>
          <w:p w14:paraId="11326DF9" w14:textId="77777777" w:rsidR="00BF760A" w:rsidRPr="00B05059" w:rsidRDefault="00BF760A" w:rsidP="00292AB9">
            <w:pPr>
              <w:spacing w:line="240" w:lineRule="auto"/>
              <w:ind w:firstLineChars="0" w:firstLine="0"/>
              <w:jc w:val="center"/>
              <w:rPr>
                <w:sz w:val="24"/>
                <w:szCs w:val="24"/>
              </w:rPr>
            </w:pPr>
            <w:r w:rsidRPr="00B3741E">
              <w:rPr>
                <w:rFonts w:hint="eastAsia"/>
                <w:sz w:val="24"/>
                <w:szCs w:val="24"/>
              </w:rPr>
              <w:t>{</w:t>
            </w:r>
            <w:proofErr w:type="spellStart"/>
            <w:r w:rsidRPr="00B3741E">
              <w:rPr>
                <w:rFonts w:hint="eastAsia"/>
                <w:sz w:val="24"/>
                <w:szCs w:val="24"/>
              </w:rPr>
              <w:t>total</w:t>
            </w:r>
            <w:r w:rsidRPr="00B3741E">
              <w:rPr>
                <w:sz w:val="24"/>
                <w:szCs w:val="24"/>
              </w:rPr>
              <w:t>Cost</w:t>
            </w:r>
            <w:proofErr w:type="spellEnd"/>
            <w:r w:rsidRPr="00B3741E">
              <w:rPr>
                <w:sz w:val="24"/>
                <w:szCs w:val="24"/>
              </w:rPr>
              <w:t>}</w:t>
            </w:r>
          </w:p>
        </w:tc>
      </w:tr>
      <w:tr w:rsidR="00BF760A" w:rsidRPr="00DE56E8" w14:paraId="1D8DAF4E" w14:textId="77777777" w:rsidTr="00292AB9">
        <w:trPr>
          <w:trHeight w:val="185"/>
        </w:trPr>
        <w:tc>
          <w:tcPr>
            <w:tcW w:w="5000" w:type="pct"/>
            <w:gridSpan w:val="2"/>
            <w:vAlign w:val="center"/>
          </w:tcPr>
          <w:p w14:paraId="7A620604" w14:textId="77777777" w:rsidR="00BF760A" w:rsidRPr="00B3741E" w:rsidRDefault="00BF760A" w:rsidP="00292AB9">
            <w:pPr>
              <w:spacing w:line="240" w:lineRule="auto"/>
              <w:ind w:firstLineChars="0" w:firstLine="0"/>
              <w:jc w:val="left"/>
              <w:rPr>
                <w:sz w:val="24"/>
                <w:szCs w:val="24"/>
              </w:rPr>
            </w:pPr>
            <w:r w:rsidRPr="005B1B4D">
              <w:rPr>
                <w:rFonts w:hint="eastAsia"/>
                <w:sz w:val="24"/>
                <w:szCs w:val="24"/>
              </w:rPr>
              <w:t>注：人月折算系数（人时</w:t>
            </w:r>
            <w:r w:rsidRPr="005B1B4D">
              <w:rPr>
                <w:rFonts w:hint="eastAsia"/>
                <w:sz w:val="24"/>
                <w:szCs w:val="24"/>
              </w:rPr>
              <w:t>/</w:t>
            </w:r>
            <w:r w:rsidRPr="005B1B4D">
              <w:rPr>
                <w:rFonts w:hint="eastAsia"/>
                <w:sz w:val="24"/>
                <w:szCs w:val="24"/>
              </w:rPr>
              <w:t>人月）为</w:t>
            </w:r>
            <w:r w:rsidRPr="005B1B4D">
              <w:rPr>
                <w:rFonts w:hint="eastAsia"/>
                <w:sz w:val="24"/>
                <w:szCs w:val="24"/>
              </w:rPr>
              <w:t xml:space="preserve"> 174</w:t>
            </w:r>
          </w:p>
        </w:tc>
      </w:tr>
    </w:tbl>
    <w:p w14:paraId="1FE061ED" w14:textId="1730236C" w:rsidR="00DE56E8" w:rsidRDefault="00A66EE5" w:rsidP="00DE56E8">
      <w:pPr>
        <w:ind w:firstLineChars="0" w:firstLine="0"/>
      </w:pPr>
      <w:r w:rsidRPr="00DE56E8">
        <w:rPr>
          <w:rFonts w:hint="eastAsia"/>
        </w:rPr>
        <w:t>{</w:t>
      </w:r>
      <w:proofErr w:type="gramStart"/>
      <w:r w:rsidRPr="00DE56E8">
        <w:t>/</w:t>
      </w:r>
      <w:r w:rsidRPr="00DE56E8">
        <w:rPr>
          <w:rFonts w:hint="eastAsia"/>
        </w:rPr>
        <w:t>}</w:t>
      </w:r>
      <w:r w:rsidR="00DE56E8" w:rsidRPr="00A66EE5">
        <w:rPr>
          <w:rFonts w:hint="eastAsia"/>
        </w:rPr>
        <w:t>{</w:t>
      </w:r>
      <w:proofErr w:type="gramEnd"/>
      <w:r w:rsidR="00003D8F">
        <w:t>^</w:t>
      </w:r>
      <w:proofErr w:type="spellStart"/>
      <w:r w:rsidR="003A13EC">
        <w:t>cost</w:t>
      </w:r>
      <w:r w:rsidR="00DE56E8" w:rsidRPr="00A66EE5">
        <w:rPr>
          <w:rFonts w:hint="eastAsia"/>
        </w:rPr>
        <w:t>Radio</w:t>
      </w:r>
      <w:proofErr w:type="spellEnd"/>
      <w:r w:rsidR="00DE56E8" w:rsidRPr="00A66EE5">
        <w:rPr>
          <w:rFonts w:hint="eastAsia"/>
        </w:rPr>
        <w:t>}</w:t>
      </w:r>
    </w:p>
    <w:tbl>
      <w:tblPr>
        <w:tblStyle w:val="ac"/>
        <w:tblW w:w="5000" w:type="pct"/>
        <w:tblLook w:val="04A0" w:firstRow="1" w:lastRow="0" w:firstColumn="1" w:lastColumn="0" w:noHBand="0" w:noVBand="1"/>
      </w:tblPr>
      <w:tblGrid>
        <w:gridCol w:w="3006"/>
        <w:gridCol w:w="995"/>
        <w:gridCol w:w="976"/>
        <w:gridCol w:w="1940"/>
        <w:gridCol w:w="2819"/>
      </w:tblGrid>
      <w:tr w:rsidR="00BF760A" w:rsidRPr="00DE56E8" w14:paraId="4158FF71" w14:textId="77777777" w:rsidTr="00292AB9">
        <w:trPr>
          <w:trHeight w:val="276"/>
        </w:trPr>
        <w:tc>
          <w:tcPr>
            <w:tcW w:w="5000" w:type="pct"/>
            <w:gridSpan w:val="5"/>
            <w:vAlign w:val="center"/>
          </w:tcPr>
          <w:p w14:paraId="3BB246F5" w14:textId="77777777" w:rsidR="00BF760A" w:rsidRPr="00DE56E8" w:rsidRDefault="00BF760A" w:rsidP="00292AB9">
            <w:pPr>
              <w:spacing w:line="240" w:lineRule="auto"/>
              <w:ind w:firstLineChars="0" w:firstLine="0"/>
              <w:jc w:val="center"/>
              <w:rPr>
                <w:b/>
                <w:bCs/>
                <w:sz w:val="24"/>
                <w:szCs w:val="24"/>
              </w:rPr>
            </w:pPr>
            <w:r>
              <w:rPr>
                <w:rFonts w:hint="eastAsia"/>
                <w:b/>
                <w:bCs/>
                <w:sz w:val="24"/>
                <w:szCs w:val="24"/>
              </w:rPr>
              <w:t>成本估算表</w:t>
            </w:r>
          </w:p>
        </w:tc>
      </w:tr>
      <w:tr w:rsidR="00BF760A" w:rsidRPr="00DE56E8" w14:paraId="095F2483" w14:textId="77777777" w:rsidTr="00292AB9">
        <w:trPr>
          <w:trHeight w:val="182"/>
        </w:trPr>
        <w:tc>
          <w:tcPr>
            <w:tcW w:w="1162" w:type="pct"/>
            <w:vAlign w:val="center"/>
          </w:tcPr>
          <w:p w14:paraId="0E4C751C" w14:textId="77777777" w:rsidR="00BF760A" w:rsidRDefault="00BF760A" w:rsidP="00292AB9">
            <w:pPr>
              <w:spacing w:line="240" w:lineRule="auto"/>
              <w:ind w:firstLineChars="0" w:firstLine="0"/>
              <w:jc w:val="center"/>
              <w:rPr>
                <w:b/>
                <w:bCs/>
                <w:sz w:val="24"/>
                <w:szCs w:val="24"/>
              </w:rPr>
            </w:pPr>
            <w:r>
              <w:rPr>
                <w:rFonts w:hint="eastAsia"/>
                <w:b/>
                <w:bCs/>
                <w:sz w:val="24"/>
                <w:szCs w:val="24"/>
              </w:rPr>
              <w:t>开发人员类型</w:t>
            </w:r>
          </w:p>
        </w:tc>
        <w:tc>
          <w:tcPr>
            <w:tcW w:w="893" w:type="pct"/>
            <w:vAlign w:val="center"/>
          </w:tcPr>
          <w:p w14:paraId="26356B98" w14:textId="77777777" w:rsidR="00BF760A" w:rsidRDefault="00BF760A" w:rsidP="00292AB9">
            <w:pPr>
              <w:spacing w:line="240" w:lineRule="auto"/>
              <w:ind w:firstLineChars="0" w:firstLine="0"/>
              <w:jc w:val="center"/>
              <w:rPr>
                <w:b/>
                <w:bCs/>
                <w:sz w:val="24"/>
                <w:szCs w:val="24"/>
              </w:rPr>
            </w:pPr>
            <w:r>
              <w:rPr>
                <w:rFonts w:hint="eastAsia"/>
                <w:b/>
                <w:bCs/>
                <w:sz w:val="24"/>
                <w:szCs w:val="24"/>
              </w:rPr>
              <w:t>工作量占比</w:t>
            </w:r>
          </w:p>
        </w:tc>
        <w:tc>
          <w:tcPr>
            <w:tcW w:w="501" w:type="pct"/>
            <w:vAlign w:val="center"/>
          </w:tcPr>
          <w:p w14:paraId="6A6D7770" w14:textId="77777777" w:rsidR="00BF760A" w:rsidRDefault="00BF760A" w:rsidP="00292AB9">
            <w:pPr>
              <w:spacing w:line="240" w:lineRule="auto"/>
              <w:ind w:firstLineChars="0" w:firstLine="0"/>
              <w:jc w:val="center"/>
              <w:rPr>
                <w:b/>
                <w:bCs/>
                <w:sz w:val="24"/>
                <w:szCs w:val="24"/>
              </w:rPr>
            </w:pPr>
            <w:r>
              <w:rPr>
                <w:rFonts w:hint="eastAsia"/>
                <w:b/>
                <w:bCs/>
                <w:sz w:val="24"/>
                <w:szCs w:val="24"/>
              </w:rPr>
              <w:t>工作量</w:t>
            </w:r>
            <w:r>
              <w:rPr>
                <w:rFonts w:hint="eastAsia"/>
                <w:b/>
                <w:bCs/>
                <w:sz w:val="24"/>
                <w:szCs w:val="24"/>
              </w:rPr>
              <w:t>(</w:t>
            </w:r>
            <w:r>
              <w:rPr>
                <w:rFonts w:hint="eastAsia"/>
                <w:b/>
                <w:bCs/>
                <w:sz w:val="24"/>
                <w:szCs w:val="24"/>
              </w:rPr>
              <w:t>人时</w:t>
            </w:r>
            <w:r>
              <w:rPr>
                <w:b/>
                <w:bCs/>
                <w:sz w:val="24"/>
                <w:szCs w:val="24"/>
              </w:rPr>
              <w:t>)</w:t>
            </w:r>
          </w:p>
        </w:tc>
        <w:tc>
          <w:tcPr>
            <w:tcW w:w="996" w:type="pct"/>
            <w:vAlign w:val="center"/>
          </w:tcPr>
          <w:p w14:paraId="048BFFFF" w14:textId="77777777" w:rsidR="00BF760A" w:rsidRDefault="00BF760A" w:rsidP="00292AB9">
            <w:pPr>
              <w:spacing w:line="240" w:lineRule="auto"/>
              <w:ind w:firstLineChars="0" w:firstLine="0"/>
              <w:jc w:val="center"/>
              <w:rPr>
                <w:b/>
                <w:bCs/>
                <w:sz w:val="24"/>
                <w:szCs w:val="24"/>
              </w:rPr>
            </w:pPr>
            <w:r>
              <w:rPr>
                <w:rFonts w:hint="eastAsia"/>
                <w:b/>
                <w:bCs/>
                <w:sz w:val="24"/>
                <w:szCs w:val="24"/>
              </w:rPr>
              <w:t>人力开发费率（元</w:t>
            </w:r>
            <w:r>
              <w:rPr>
                <w:rFonts w:hint="eastAsia"/>
                <w:b/>
                <w:bCs/>
                <w:sz w:val="24"/>
                <w:szCs w:val="24"/>
              </w:rPr>
              <w:t>/</w:t>
            </w:r>
            <w:r>
              <w:rPr>
                <w:rFonts w:hint="eastAsia"/>
                <w:b/>
                <w:bCs/>
                <w:sz w:val="24"/>
                <w:szCs w:val="24"/>
              </w:rPr>
              <w:t>人时）</w:t>
            </w:r>
          </w:p>
        </w:tc>
        <w:tc>
          <w:tcPr>
            <w:tcW w:w="1448" w:type="pct"/>
            <w:vAlign w:val="center"/>
          </w:tcPr>
          <w:p w14:paraId="09E89A3B" w14:textId="77777777" w:rsidR="00BF760A" w:rsidRDefault="00BF760A" w:rsidP="00292AB9">
            <w:pPr>
              <w:spacing w:line="240" w:lineRule="auto"/>
              <w:ind w:firstLineChars="0" w:firstLine="0"/>
              <w:jc w:val="center"/>
              <w:rPr>
                <w:b/>
                <w:bCs/>
                <w:sz w:val="24"/>
                <w:szCs w:val="24"/>
              </w:rPr>
            </w:pPr>
            <w:r>
              <w:rPr>
                <w:rFonts w:hint="eastAsia"/>
                <w:b/>
                <w:bCs/>
                <w:sz w:val="24"/>
                <w:szCs w:val="24"/>
              </w:rPr>
              <w:t>人力开发成本</w:t>
            </w:r>
          </w:p>
          <w:p w14:paraId="3B716C93" w14:textId="77777777" w:rsidR="00BF760A" w:rsidRDefault="00BF760A" w:rsidP="00292AB9">
            <w:pPr>
              <w:spacing w:line="240" w:lineRule="auto"/>
              <w:ind w:firstLineChars="0" w:firstLine="0"/>
              <w:jc w:val="center"/>
              <w:rPr>
                <w:b/>
                <w:bCs/>
                <w:sz w:val="24"/>
                <w:szCs w:val="24"/>
              </w:rPr>
            </w:pPr>
            <w:r>
              <w:rPr>
                <w:rFonts w:hint="eastAsia"/>
                <w:b/>
                <w:bCs/>
                <w:sz w:val="24"/>
                <w:szCs w:val="24"/>
              </w:rPr>
              <w:t>(</w:t>
            </w:r>
            <w:r>
              <w:rPr>
                <w:rFonts w:hint="eastAsia"/>
                <w:b/>
                <w:bCs/>
                <w:sz w:val="24"/>
                <w:szCs w:val="24"/>
              </w:rPr>
              <w:t>元</w:t>
            </w:r>
            <w:r>
              <w:rPr>
                <w:b/>
                <w:bCs/>
                <w:sz w:val="24"/>
                <w:szCs w:val="24"/>
              </w:rPr>
              <w:t>)</w:t>
            </w:r>
          </w:p>
        </w:tc>
      </w:tr>
      <w:tr w:rsidR="00BF760A" w:rsidRPr="00DE56E8" w14:paraId="19F21249" w14:textId="77777777" w:rsidTr="00292AB9">
        <w:trPr>
          <w:trHeight w:val="182"/>
        </w:trPr>
        <w:tc>
          <w:tcPr>
            <w:tcW w:w="1162" w:type="pct"/>
            <w:vAlign w:val="center"/>
          </w:tcPr>
          <w:p w14:paraId="220878A7" w14:textId="77777777" w:rsidR="00BF760A" w:rsidRPr="00014618" w:rsidRDefault="00BF760A" w:rsidP="00292AB9">
            <w:pPr>
              <w:spacing w:line="240" w:lineRule="auto"/>
              <w:ind w:firstLineChars="0" w:firstLine="0"/>
              <w:jc w:val="center"/>
              <w:rPr>
                <w:sz w:val="24"/>
                <w:szCs w:val="24"/>
              </w:rPr>
            </w:pPr>
            <w:r w:rsidRPr="002A67AB">
              <w:rPr>
                <w:sz w:val="24"/>
                <w:szCs w:val="24"/>
              </w:rPr>
              <w:t>{#</w:t>
            </w:r>
            <w:proofErr w:type="gramStart"/>
            <w:r w:rsidRPr="002A67AB">
              <w:rPr>
                <w:rFonts w:hint="eastAsia"/>
                <w:sz w:val="24"/>
                <w:szCs w:val="24"/>
              </w:rPr>
              <w:t>effort</w:t>
            </w:r>
            <w:r w:rsidRPr="002A67AB">
              <w:rPr>
                <w:sz w:val="24"/>
                <w:szCs w:val="24"/>
              </w:rPr>
              <w:t>Distribution}{</w:t>
            </w:r>
            <w:proofErr w:type="gramEnd"/>
            <w:r w:rsidRPr="002A67AB">
              <w:rPr>
                <w:sz w:val="24"/>
                <w:szCs w:val="24"/>
              </w:rPr>
              <w:t>name}</w:t>
            </w:r>
          </w:p>
        </w:tc>
        <w:tc>
          <w:tcPr>
            <w:tcW w:w="893" w:type="pct"/>
            <w:vAlign w:val="center"/>
          </w:tcPr>
          <w:p w14:paraId="3A0967F3" w14:textId="77777777" w:rsidR="00BF760A" w:rsidRPr="00014618" w:rsidRDefault="00BF760A" w:rsidP="00292AB9">
            <w:pPr>
              <w:spacing w:line="240" w:lineRule="auto"/>
              <w:ind w:firstLineChars="0" w:firstLine="0"/>
              <w:jc w:val="center"/>
              <w:rPr>
                <w:sz w:val="24"/>
                <w:szCs w:val="24"/>
              </w:rPr>
            </w:pPr>
            <w:r w:rsidRPr="00014618">
              <w:rPr>
                <w:rFonts w:hint="eastAsia"/>
                <w:sz w:val="24"/>
                <w:szCs w:val="24"/>
              </w:rPr>
              <w:t>{</w:t>
            </w:r>
            <w:r w:rsidRPr="00014618">
              <w:rPr>
                <w:sz w:val="24"/>
                <w:szCs w:val="24"/>
              </w:rPr>
              <w:t>ratio}</w:t>
            </w:r>
          </w:p>
        </w:tc>
        <w:tc>
          <w:tcPr>
            <w:tcW w:w="501" w:type="pct"/>
            <w:vAlign w:val="center"/>
          </w:tcPr>
          <w:p w14:paraId="15E5A17B" w14:textId="77777777" w:rsidR="00BF760A" w:rsidRPr="00014618" w:rsidRDefault="00BF760A" w:rsidP="00292AB9">
            <w:pPr>
              <w:spacing w:line="240" w:lineRule="auto"/>
              <w:ind w:firstLineChars="0" w:firstLine="0"/>
              <w:jc w:val="center"/>
              <w:rPr>
                <w:sz w:val="24"/>
                <w:szCs w:val="24"/>
              </w:rPr>
            </w:pPr>
            <w:r>
              <w:rPr>
                <w:rFonts w:hint="eastAsia"/>
                <w:sz w:val="24"/>
                <w:szCs w:val="24"/>
              </w:rPr>
              <w:t>{</w:t>
            </w:r>
            <w:r>
              <w:rPr>
                <w:sz w:val="24"/>
                <w:szCs w:val="24"/>
              </w:rPr>
              <w:t>effort}</w:t>
            </w:r>
          </w:p>
        </w:tc>
        <w:tc>
          <w:tcPr>
            <w:tcW w:w="996" w:type="pct"/>
            <w:vAlign w:val="center"/>
          </w:tcPr>
          <w:p w14:paraId="2570BB1C" w14:textId="77777777" w:rsidR="00BF760A" w:rsidRPr="00014618" w:rsidRDefault="00BF760A" w:rsidP="00292AB9">
            <w:pPr>
              <w:spacing w:line="240" w:lineRule="auto"/>
              <w:ind w:firstLineChars="0" w:firstLine="0"/>
              <w:jc w:val="center"/>
              <w:rPr>
                <w:sz w:val="24"/>
                <w:szCs w:val="24"/>
              </w:rPr>
            </w:pPr>
            <w:r>
              <w:rPr>
                <w:rFonts w:hint="eastAsia"/>
                <w:sz w:val="24"/>
                <w:szCs w:val="24"/>
              </w:rPr>
              <w:t>{</w:t>
            </w:r>
            <w:proofErr w:type="spellStart"/>
            <w:r w:rsidRPr="007F3D90">
              <w:rPr>
                <w:sz w:val="24"/>
                <w:szCs w:val="24"/>
              </w:rPr>
              <w:t>labourCostRate</w:t>
            </w:r>
            <w:proofErr w:type="spellEnd"/>
            <w:r>
              <w:rPr>
                <w:sz w:val="24"/>
                <w:szCs w:val="24"/>
              </w:rPr>
              <w:t>}</w:t>
            </w:r>
          </w:p>
        </w:tc>
        <w:tc>
          <w:tcPr>
            <w:tcW w:w="1448" w:type="pct"/>
            <w:vAlign w:val="center"/>
          </w:tcPr>
          <w:p w14:paraId="70C6E953" w14:textId="77777777" w:rsidR="00BF760A" w:rsidRPr="00014618" w:rsidRDefault="00BF760A" w:rsidP="00292AB9">
            <w:pPr>
              <w:spacing w:line="240" w:lineRule="auto"/>
              <w:ind w:firstLineChars="0" w:firstLine="0"/>
              <w:jc w:val="center"/>
              <w:rPr>
                <w:sz w:val="24"/>
                <w:szCs w:val="24"/>
              </w:rPr>
            </w:pPr>
            <w:r>
              <w:rPr>
                <w:sz w:val="24"/>
                <w:szCs w:val="24"/>
              </w:rPr>
              <w:t>{cost}</w:t>
            </w:r>
            <w:r w:rsidRPr="002A67AB">
              <w:rPr>
                <w:rFonts w:hint="eastAsia"/>
                <w:sz w:val="24"/>
                <w:szCs w:val="24"/>
              </w:rPr>
              <w:t>{</w:t>
            </w:r>
            <w:r w:rsidRPr="002A67AB">
              <w:rPr>
                <w:sz w:val="24"/>
                <w:szCs w:val="24"/>
              </w:rPr>
              <w:t>/</w:t>
            </w:r>
            <w:proofErr w:type="spellStart"/>
            <w:r w:rsidRPr="002A67AB">
              <w:rPr>
                <w:rFonts w:hint="eastAsia"/>
                <w:sz w:val="24"/>
                <w:szCs w:val="24"/>
              </w:rPr>
              <w:t>effort</w:t>
            </w:r>
            <w:r w:rsidRPr="002A67AB">
              <w:rPr>
                <w:sz w:val="24"/>
                <w:szCs w:val="24"/>
              </w:rPr>
              <w:t>Distribution</w:t>
            </w:r>
            <w:proofErr w:type="spellEnd"/>
            <w:r w:rsidRPr="002A67AB">
              <w:rPr>
                <w:rFonts w:hint="eastAsia"/>
                <w:sz w:val="24"/>
                <w:szCs w:val="24"/>
              </w:rPr>
              <w:t>}</w:t>
            </w:r>
          </w:p>
        </w:tc>
      </w:tr>
      <w:tr w:rsidR="00BF760A" w:rsidRPr="00DE56E8" w14:paraId="2BEBB9FF" w14:textId="77777777" w:rsidTr="00292AB9">
        <w:trPr>
          <w:trHeight w:val="182"/>
        </w:trPr>
        <w:tc>
          <w:tcPr>
            <w:tcW w:w="2556" w:type="pct"/>
            <w:gridSpan w:val="3"/>
            <w:vAlign w:val="center"/>
          </w:tcPr>
          <w:p w14:paraId="76B43B2E" w14:textId="77777777" w:rsidR="00BF760A" w:rsidRPr="005B1B4D" w:rsidRDefault="00BF760A" w:rsidP="00292AB9">
            <w:pPr>
              <w:spacing w:line="240" w:lineRule="auto"/>
              <w:ind w:firstLineChars="0" w:firstLine="0"/>
              <w:jc w:val="center"/>
              <w:rPr>
                <w:sz w:val="24"/>
                <w:szCs w:val="24"/>
              </w:rPr>
            </w:pPr>
            <w:r w:rsidRPr="005B1B4D">
              <w:rPr>
                <w:rFonts w:hint="eastAsia"/>
                <w:sz w:val="24"/>
                <w:szCs w:val="24"/>
              </w:rPr>
              <w:t>软件开发成本</w:t>
            </w:r>
            <w:r w:rsidRPr="005B1B4D">
              <w:rPr>
                <w:sz w:val="24"/>
                <w:szCs w:val="24"/>
              </w:rPr>
              <w:t>（元）</w:t>
            </w:r>
          </w:p>
        </w:tc>
        <w:tc>
          <w:tcPr>
            <w:tcW w:w="2444" w:type="pct"/>
            <w:gridSpan w:val="2"/>
            <w:vAlign w:val="center"/>
          </w:tcPr>
          <w:p w14:paraId="7B4F4A8B" w14:textId="77777777" w:rsidR="00BF760A" w:rsidRPr="00B3741E" w:rsidRDefault="00BF760A" w:rsidP="00292AB9">
            <w:pPr>
              <w:spacing w:line="240" w:lineRule="auto"/>
              <w:ind w:firstLineChars="0" w:firstLine="0"/>
              <w:jc w:val="center"/>
              <w:rPr>
                <w:sz w:val="24"/>
                <w:szCs w:val="24"/>
              </w:rPr>
            </w:pPr>
            <w:r w:rsidRPr="00B3741E">
              <w:rPr>
                <w:rFonts w:hint="eastAsia"/>
                <w:sz w:val="24"/>
                <w:szCs w:val="24"/>
              </w:rPr>
              <w:t>{</w:t>
            </w:r>
            <w:proofErr w:type="spellStart"/>
            <w:r w:rsidRPr="00B3741E">
              <w:rPr>
                <w:rFonts w:hint="eastAsia"/>
                <w:sz w:val="24"/>
                <w:szCs w:val="24"/>
              </w:rPr>
              <w:t>total</w:t>
            </w:r>
            <w:r w:rsidRPr="00B3741E">
              <w:rPr>
                <w:sz w:val="24"/>
                <w:szCs w:val="24"/>
              </w:rPr>
              <w:t>LabourCost</w:t>
            </w:r>
            <w:proofErr w:type="spellEnd"/>
            <w:r w:rsidRPr="00B3741E">
              <w:rPr>
                <w:sz w:val="24"/>
                <w:szCs w:val="24"/>
              </w:rPr>
              <w:t>}</w:t>
            </w:r>
          </w:p>
        </w:tc>
      </w:tr>
      <w:tr w:rsidR="00BF760A" w:rsidRPr="00DE56E8" w14:paraId="5170D7E8" w14:textId="77777777" w:rsidTr="00292AB9">
        <w:trPr>
          <w:trHeight w:val="182"/>
        </w:trPr>
        <w:tc>
          <w:tcPr>
            <w:tcW w:w="2556" w:type="pct"/>
            <w:gridSpan w:val="3"/>
            <w:vAlign w:val="center"/>
          </w:tcPr>
          <w:p w14:paraId="0D4B3D16" w14:textId="77777777" w:rsidR="00BF760A" w:rsidRPr="005B1B4D" w:rsidRDefault="00BF760A" w:rsidP="00292AB9">
            <w:pPr>
              <w:spacing w:line="240" w:lineRule="auto"/>
              <w:ind w:firstLineChars="0" w:firstLine="0"/>
              <w:jc w:val="center"/>
              <w:rPr>
                <w:sz w:val="24"/>
                <w:szCs w:val="24"/>
              </w:rPr>
            </w:pPr>
            <w:r w:rsidRPr="005B1B4D">
              <w:rPr>
                <w:rFonts w:hint="eastAsia"/>
                <w:sz w:val="24"/>
                <w:szCs w:val="24"/>
              </w:rPr>
              <w:t>其他成本</w:t>
            </w:r>
            <w:r w:rsidRPr="005B1B4D">
              <w:rPr>
                <w:sz w:val="24"/>
                <w:szCs w:val="24"/>
              </w:rPr>
              <w:t>（元）</w:t>
            </w:r>
          </w:p>
        </w:tc>
        <w:tc>
          <w:tcPr>
            <w:tcW w:w="2444" w:type="pct"/>
            <w:gridSpan w:val="2"/>
            <w:vAlign w:val="center"/>
          </w:tcPr>
          <w:p w14:paraId="1A73397B" w14:textId="77777777" w:rsidR="00BF760A" w:rsidRPr="00B3741E" w:rsidRDefault="00BF760A" w:rsidP="00292AB9">
            <w:pPr>
              <w:spacing w:line="240" w:lineRule="auto"/>
              <w:ind w:firstLineChars="0" w:firstLine="0"/>
              <w:jc w:val="center"/>
              <w:rPr>
                <w:sz w:val="24"/>
                <w:szCs w:val="24"/>
              </w:rPr>
            </w:pPr>
            <w:r w:rsidRPr="00B05059">
              <w:rPr>
                <w:rFonts w:hint="eastAsia"/>
                <w:sz w:val="24"/>
                <w:szCs w:val="24"/>
              </w:rPr>
              <w:t>{</w:t>
            </w:r>
            <w:proofErr w:type="spellStart"/>
            <w:r w:rsidRPr="00B05059">
              <w:rPr>
                <w:sz w:val="24"/>
                <w:szCs w:val="24"/>
              </w:rPr>
              <w:t>totalNonlabourCost</w:t>
            </w:r>
            <w:proofErr w:type="spellEnd"/>
            <w:r w:rsidRPr="00B05059">
              <w:rPr>
                <w:sz w:val="24"/>
                <w:szCs w:val="24"/>
              </w:rPr>
              <w:t>}</w:t>
            </w:r>
          </w:p>
        </w:tc>
      </w:tr>
      <w:tr w:rsidR="00BF760A" w:rsidRPr="00DE56E8" w14:paraId="793F9980" w14:textId="77777777" w:rsidTr="00292AB9">
        <w:trPr>
          <w:trHeight w:val="182"/>
        </w:trPr>
        <w:tc>
          <w:tcPr>
            <w:tcW w:w="2556" w:type="pct"/>
            <w:gridSpan w:val="3"/>
            <w:vAlign w:val="center"/>
          </w:tcPr>
          <w:p w14:paraId="7117D045" w14:textId="77777777" w:rsidR="00BF760A" w:rsidRPr="005B1B4D" w:rsidRDefault="00BF760A" w:rsidP="00292AB9">
            <w:pPr>
              <w:spacing w:line="240" w:lineRule="auto"/>
              <w:ind w:firstLineChars="0" w:firstLine="0"/>
              <w:jc w:val="center"/>
              <w:rPr>
                <w:sz w:val="24"/>
                <w:szCs w:val="24"/>
              </w:rPr>
            </w:pPr>
            <w:r w:rsidRPr="005B1B4D">
              <w:rPr>
                <w:rFonts w:hint="eastAsia"/>
                <w:sz w:val="24"/>
                <w:szCs w:val="24"/>
              </w:rPr>
              <w:t>软件开发总成本</w:t>
            </w:r>
            <w:r w:rsidRPr="005B1B4D">
              <w:rPr>
                <w:sz w:val="24"/>
                <w:szCs w:val="24"/>
              </w:rPr>
              <w:t>（元）</w:t>
            </w:r>
          </w:p>
        </w:tc>
        <w:tc>
          <w:tcPr>
            <w:tcW w:w="2444" w:type="pct"/>
            <w:gridSpan w:val="2"/>
            <w:vAlign w:val="center"/>
          </w:tcPr>
          <w:p w14:paraId="399DE3F9" w14:textId="77777777" w:rsidR="00BF760A" w:rsidRPr="00B3741E" w:rsidRDefault="00BF760A" w:rsidP="00292AB9">
            <w:pPr>
              <w:spacing w:line="240" w:lineRule="auto"/>
              <w:ind w:firstLineChars="0" w:firstLine="0"/>
              <w:jc w:val="center"/>
              <w:rPr>
                <w:sz w:val="24"/>
                <w:szCs w:val="24"/>
              </w:rPr>
            </w:pPr>
            <w:r w:rsidRPr="00B3741E">
              <w:rPr>
                <w:rFonts w:hint="eastAsia"/>
                <w:sz w:val="24"/>
                <w:szCs w:val="24"/>
              </w:rPr>
              <w:t>{</w:t>
            </w:r>
            <w:proofErr w:type="spellStart"/>
            <w:r w:rsidRPr="00B3741E">
              <w:rPr>
                <w:rFonts w:hint="eastAsia"/>
                <w:sz w:val="24"/>
                <w:szCs w:val="24"/>
              </w:rPr>
              <w:t>total</w:t>
            </w:r>
            <w:r w:rsidRPr="00B3741E">
              <w:rPr>
                <w:sz w:val="24"/>
                <w:szCs w:val="24"/>
              </w:rPr>
              <w:t>Cost</w:t>
            </w:r>
            <w:proofErr w:type="spellEnd"/>
            <w:r w:rsidRPr="00B3741E">
              <w:rPr>
                <w:sz w:val="24"/>
                <w:szCs w:val="24"/>
              </w:rPr>
              <w:t>}</w:t>
            </w:r>
          </w:p>
        </w:tc>
      </w:tr>
      <w:tr w:rsidR="00BF760A" w:rsidRPr="00DE56E8" w14:paraId="09F84912" w14:textId="77777777" w:rsidTr="00292AB9">
        <w:trPr>
          <w:trHeight w:val="182"/>
        </w:trPr>
        <w:tc>
          <w:tcPr>
            <w:tcW w:w="5000" w:type="pct"/>
            <w:gridSpan w:val="5"/>
            <w:vAlign w:val="center"/>
          </w:tcPr>
          <w:p w14:paraId="17F0BFBC" w14:textId="77777777" w:rsidR="00BF760A" w:rsidRPr="00B3741E" w:rsidRDefault="00BF760A" w:rsidP="00292AB9">
            <w:pPr>
              <w:spacing w:line="240" w:lineRule="auto"/>
              <w:ind w:firstLineChars="0" w:firstLine="0"/>
              <w:jc w:val="left"/>
              <w:rPr>
                <w:sz w:val="24"/>
                <w:szCs w:val="24"/>
              </w:rPr>
            </w:pPr>
            <w:r w:rsidRPr="005B1B4D">
              <w:rPr>
                <w:rFonts w:hint="eastAsia"/>
                <w:sz w:val="24"/>
                <w:szCs w:val="24"/>
              </w:rPr>
              <w:t>注：人月折算系数（人时</w:t>
            </w:r>
            <w:r w:rsidRPr="005B1B4D">
              <w:rPr>
                <w:rFonts w:hint="eastAsia"/>
                <w:sz w:val="24"/>
                <w:szCs w:val="24"/>
              </w:rPr>
              <w:t>/</w:t>
            </w:r>
            <w:r w:rsidRPr="005B1B4D">
              <w:rPr>
                <w:rFonts w:hint="eastAsia"/>
                <w:sz w:val="24"/>
                <w:szCs w:val="24"/>
              </w:rPr>
              <w:t>人月）为</w:t>
            </w:r>
            <w:r w:rsidRPr="005B1B4D">
              <w:rPr>
                <w:rFonts w:hint="eastAsia"/>
                <w:sz w:val="24"/>
                <w:szCs w:val="24"/>
              </w:rPr>
              <w:t xml:space="preserve"> 174</w:t>
            </w:r>
          </w:p>
        </w:tc>
      </w:tr>
    </w:tbl>
    <w:p w14:paraId="06130E75" w14:textId="68B6DEF2" w:rsidR="00234756" w:rsidRDefault="00DD0752" w:rsidP="007B61BA">
      <w:pPr>
        <w:ind w:firstLineChars="0" w:firstLine="0"/>
      </w:pPr>
      <w:r w:rsidRPr="00DE56E8">
        <w:rPr>
          <w:rFonts w:hint="eastAsia"/>
        </w:rPr>
        <w:t>{</w:t>
      </w:r>
      <w:r w:rsidRPr="00DE56E8">
        <w:t>/</w:t>
      </w:r>
      <w:r w:rsidRPr="00DE56E8">
        <w:rPr>
          <w:rFonts w:hint="eastAsia"/>
        </w:rPr>
        <w:t>}</w:t>
      </w:r>
      <w:bookmarkEnd w:id="1"/>
    </w:p>
    <w:sectPr w:rsidR="00234756" w:rsidSect="0066380F">
      <w:footerReference w:type="default" r:id="rId15"/>
      <w:type w:val="oddPage"/>
      <w:pgSz w:w="11906" w:h="16838"/>
      <w:pgMar w:top="1440" w:right="1080" w:bottom="1440" w:left="1080" w:header="851" w:footer="992" w:gutter="0"/>
      <w:pgNumType w:start="1"/>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67BC10" w14:textId="77777777" w:rsidR="00472CFE" w:rsidRDefault="00472CFE" w:rsidP="00B05059">
      <w:r>
        <w:separator/>
      </w:r>
    </w:p>
  </w:endnote>
  <w:endnote w:type="continuationSeparator" w:id="0">
    <w:p w14:paraId="3220702C" w14:textId="77777777" w:rsidR="00472CFE" w:rsidRDefault="00472CFE" w:rsidP="00B050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A1E11" w14:textId="3D3FFAA1" w:rsidR="001D2470" w:rsidRDefault="001D2470" w:rsidP="001D2470">
    <w:pPr>
      <w:pStyle w:val="a3"/>
      <w:ind w:firstLineChars="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1437913"/>
      <w:docPartObj>
        <w:docPartGallery w:val="Page Numbers (Bottom of Page)"/>
        <w:docPartUnique/>
      </w:docPartObj>
    </w:sdtPr>
    <w:sdtContent>
      <w:p w14:paraId="2C38339C" w14:textId="3C5A2647" w:rsidR="009F2181" w:rsidRDefault="00000000" w:rsidP="00B05059">
        <w:pPr>
          <w:pStyle w:val="a3"/>
          <w:ind w:firstLine="360"/>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B54F7" w14:textId="77777777" w:rsidR="009F2181" w:rsidRDefault="009F2181" w:rsidP="00B05059">
    <w:pPr>
      <w:pStyle w:val="a3"/>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0CE86" w14:textId="37570511" w:rsidR="009F2181" w:rsidRDefault="009F2181" w:rsidP="001D2470">
    <w:pPr>
      <w:pStyle w:val="a3"/>
      <w:ind w:firstLineChars="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E643E3" w14:textId="77777777" w:rsidR="00472CFE" w:rsidRDefault="00472CFE" w:rsidP="00B05059">
      <w:r>
        <w:separator/>
      </w:r>
    </w:p>
  </w:footnote>
  <w:footnote w:type="continuationSeparator" w:id="0">
    <w:p w14:paraId="01C7E959" w14:textId="77777777" w:rsidR="00472CFE" w:rsidRDefault="00472CFE" w:rsidP="00B050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C4D99" w14:textId="77777777" w:rsidR="009F2181" w:rsidRDefault="009F2181" w:rsidP="00B05059">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F704F" w14:textId="77777777" w:rsidR="00243767" w:rsidRPr="00E47D30" w:rsidRDefault="00243767" w:rsidP="00E47D30">
    <w:pPr>
      <w:ind w:left="560"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EA2E3" w14:textId="77777777" w:rsidR="009F2181" w:rsidRDefault="009F2181" w:rsidP="00B05059">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E5CE7"/>
    <w:multiLevelType w:val="hybridMultilevel"/>
    <w:tmpl w:val="8D2EBB84"/>
    <w:lvl w:ilvl="0" w:tplc="DAA465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4F477F"/>
    <w:multiLevelType w:val="hybridMultilevel"/>
    <w:tmpl w:val="DB26D502"/>
    <w:lvl w:ilvl="0" w:tplc="37D41C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9230643"/>
    <w:multiLevelType w:val="hybridMultilevel"/>
    <w:tmpl w:val="10C6C2F4"/>
    <w:lvl w:ilvl="0" w:tplc="6F8AA2E0">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59AC554B"/>
    <w:multiLevelType w:val="multilevel"/>
    <w:tmpl w:val="C95A3BA6"/>
    <w:lvl w:ilvl="0">
      <w:start w:val="1"/>
      <w:numFmt w:val="chineseCountingThousand"/>
      <w:lvlText w:val="%1、"/>
      <w:lvlJc w:val="left"/>
      <w:pPr>
        <w:ind w:left="0" w:firstLine="0"/>
      </w:pPr>
      <w:rPr>
        <w:rFonts w:hint="eastAsia"/>
      </w:rPr>
    </w:lvl>
    <w:lvl w:ilvl="1">
      <w:start w:val="1"/>
      <w:numFmt w:val="decimal"/>
      <w:pStyle w:val="2"/>
      <w:lvlText w:val="%2."/>
      <w:lvlJc w:val="left"/>
      <w:pPr>
        <w:ind w:left="0" w:firstLine="0"/>
      </w:pPr>
      <w:rPr>
        <w:rFonts w:hint="eastAsia"/>
      </w:rPr>
    </w:lvl>
    <w:lvl w:ilvl="2">
      <w:start w:val="1"/>
      <w:numFmt w:val="decimal"/>
      <w:lvlText w:val="%2.%3"/>
      <w:lvlJc w:val="left"/>
      <w:pPr>
        <w:ind w:left="0" w:firstLine="0"/>
      </w:pPr>
      <w:rPr>
        <w:rFonts w:hint="eastAsia"/>
      </w:rPr>
    </w:lvl>
    <w:lvl w:ilvl="3">
      <w:start w:val="1"/>
      <w:numFmt w:val="decimal"/>
      <w:lvlText w:val="%2.%3.%4"/>
      <w:lvlJc w:val="left"/>
      <w:pPr>
        <w:ind w:left="0" w:firstLine="0"/>
      </w:pPr>
      <w:rPr>
        <w:rFonts w:hint="eastAsia"/>
      </w:rPr>
    </w:lvl>
    <w:lvl w:ilvl="4">
      <w:start w:val="1"/>
      <w:numFmt w:val="decimal"/>
      <w:lvlText w:val="%2.%3.%4.%5"/>
      <w:lvlJc w:val="left"/>
      <w:pPr>
        <w:ind w:left="0" w:firstLine="0"/>
      </w:pPr>
      <w:rPr>
        <w:rFonts w:hint="eastAsia"/>
      </w:rPr>
    </w:lvl>
    <w:lvl w:ilvl="5">
      <w:start w:val="1"/>
      <w:numFmt w:val="decimal"/>
      <w:lvlText w:val="%2.%3.%4.%5.%6"/>
      <w:lvlJc w:val="left"/>
      <w:pPr>
        <w:ind w:left="0" w:firstLine="0"/>
      </w:pPr>
      <w:rPr>
        <w:rFonts w:hint="eastAsia"/>
      </w:rPr>
    </w:lvl>
    <w:lvl w:ilvl="6">
      <w:start w:val="1"/>
      <w:numFmt w:val="decimal"/>
      <w:lvlText w:val="%2.%3.%4.%5.%6.%7"/>
      <w:lvlJc w:val="left"/>
      <w:pPr>
        <w:ind w:left="0" w:firstLine="0"/>
      </w:pPr>
      <w:rPr>
        <w:rFonts w:hint="eastAsia"/>
      </w:rPr>
    </w:lvl>
    <w:lvl w:ilvl="7">
      <w:start w:val="1"/>
      <w:numFmt w:val="decimal"/>
      <w:lvlText w:val="%2.%3.%4.%5.%6.%7.%8"/>
      <w:lvlJc w:val="left"/>
      <w:pPr>
        <w:ind w:left="0" w:firstLine="0"/>
      </w:pPr>
      <w:rPr>
        <w:rFonts w:hint="eastAsia"/>
      </w:rPr>
    </w:lvl>
    <w:lvl w:ilvl="8">
      <w:start w:val="1"/>
      <w:numFmt w:val="decimal"/>
      <w:lvlText w:val="%2.%3.%4.%5.%6.%7.%8.%9"/>
      <w:lvlJc w:val="left"/>
      <w:pPr>
        <w:ind w:left="0" w:firstLine="0"/>
      </w:pPr>
      <w:rPr>
        <w:rFonts w:hint="eastAsia"/>
      </w:rPr>
    </w:lvl>
  </w:abstractNum>
  <w:abstractNum w:abstractNumId="4" w15:restartNumberingAfterBreak="0">
    <w:nsid w:val="6C5137A8"/>
    <w:multiLevelType w:val="multilevel"/>
    <w:tmpl w:val="E4D66452"/>
    <w:lvl w:ilvl="0">
      <w:start w:val="1"/>
      <w:numFmt w:val="chineseCountingThousand"/>
      <w:pStyle w:val="1"/>
      <w:lvlText w:val="%1、"/>
      <w:lvlJc w:val="left"/>
      <w:pPr>
        <w:ind w:left="0" w:firstLine="0"/>
      </w:pPr>
      <w:rPr>
        <w:rFonts w:hint="eastAsia"/>
      </w:rPr>
    </w:lvl>
    <w:lvl w:ilvl="1">
      <w:start w:val="1"/>
      <w:numFmt w:val="decimal"/>
      <w:lvlText w:val="%2"/>
      <w:lvlJc w:val="left"/>
      <w:pPr>
        <w:ind w:left="0" w:firstLine="0"/>
      </w:pPr>
      <w:rPr>
        <w:rFonts w:hint="eastAsia"/>
      </w:rPr>
    </w:lvl>
    <w:lvl w:ilvl="2">
      <w:start w:val="1"/>
      <w:numFmt w:val="decimal"/>
      <w:lvlText w:val="%2.%3"/>
      <w:lvlJc w:val="left"/>
      <w:pPr>
        <w:ind w:left="0" w:firstLine="0"/>
      </w:pPr>
      <w:rPr>
        <w:rFonts w:hint="eastAsia"/>
      </w:rPr>
    </w:lvl>
    <w:lvl w:ilvl="3">
      <w:start w:val="1"/>
      <w:numFmt w:val="decimal"/>
      <w:lvlText w:val="%2.%3.%4"/>
      <w:lvlJc w:val="left"/>
      <w:pPr>
        <w:ind w:left="0" w:firstLine="0"/>
      </w:pPr>
      <w:rPr>
        <w:rFonts w:hint="eastAsia"/>
      </w:rPr>
    </w:lvl>
    <w:lvl w:ilvl="4">
      <w:start w:val="1"/>
      <w:numFmt w:val="decimal"/>
      <w:lvlText w:val="%2.%3.%4.%5"/>
      <w:lvlJc w:val="left"/>
      <w:pPr>
        <w:ind w:left="0" w:firstLine="0"/>
      </w:pPr>
      <w:rPr>
        <w:rFonts w:hint="eastAsia"/>
      </w:rPr>
    </w:lvl>
    <w:lvl w:ilvl="5">
      <w:start w:val="1"/>
      <w:numFmt w:val="decimal"/>
      <w:lvlText w:val="%2.%3.%4.%5.%6"/>
      <w:lvlJc w:val="left"/>
      <w:pPr>
        <w:ind w:left="0" w:firstLine="0"/>
      </w:pPr>
      <w:rPr>
        <w:rFonts w:hint="eastAsia"/>
      </w:rPr>
    </w:lvl>
    <w:lvl w:ilvl="6">
      <w:start w:val="1"/>
      <w:numFmt w:val="decimal"/>
      <w:lvlText w:val="%2.%3.%4.%5.%6.%7"/>
      <w:lvlJc w:val="left"/>
      <w:pPr>
        <w:ind w:left="0" w:firstLine="0"/>
      </w:pPr>
      <w:rPr>
        <w:rFonts w:hint="eastAsia"/>
      </w:rPr>
    </w:lvl>
    <w:lvl w:ilvl="7">
      <w:start w:val="1"/>
      <w:numFmt w:val="decimal"/>
      <w:lvlText w:val="%2.%3.%4.%5.%6.%7.%8"/>
      <w:lvlJc w:val="left"/>
      <w:pPr>
        <w:ind w:left="0" w:firstLine="0"/>
      </w:pPr>
      <w:rPr>
        <w:rFonts w:hint="eastAsia"/>
      </w:rPr>
    </w:lvl>
    <w:lvl w:ilvl="8">
      <w:start w:val="1"/>
      <w:numFmt w:val="decimal"/>
      <w:lvlText w:val="%2.%3.%4.%5.%6.%7.%8.%9"/>
      <w:lvlJc w:val="left"/>
      <w:pPr>
        <w:ind w:left="0" w:firstLine="0"/>
      </w:pPr>
      <w:rPr>
        <w:rFonts w:hint="eastAsia"/>
      </w:rPr>
    </w:lvl>
  </w:abstractNum>
  <w:abstractNum w:abstractNumId="5" w15:restartNumberingAfterBreak="0">
    <w:nsid w:val="6F1250FA"/>
    <w:multiLevelType w:val="hybridMultilevel"/>
    <w:tmpl w:val="C4A4804E"/>
    <w:lvl w:ilvl="0" w:tplc="B28E7EAA">
      <w:start w:val="1"/>
      <w:numFmt w:val="chineseCountingThousand"/>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6" w15:restartNumberingAfterBreak="0">
    <w:nsid w:val="776408C5"/>
    <w:multiLevelType w:val="hybridMultilevel"/>
    <w:tmpl w:val="0076EC96"/>
    <w:lvl w:ilvl="0" w:tplc="11BCC98E">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16cid:durableId="448821866">
    <w:abstractNumId w:val="5"/>
  </w:num>
  <w:num w:numId="2" w16cid:durableId="124662998">
    <w:abstractNumId w:val="5"/>
  </w:num>
  <w:num w:numId="3" w16cid:durableId="863785848">
    <w:abstractNumId w:val="5"/>
  </w:num>
  <w:num w:numId="4" w16cid:durableId="1847137101">
    <w:abstractNumId w:val="5"/>
  </w:num>
  <w:num w:numId="5" w16cid:durableId="1918829693">
    <w:abstractNumId w:val="3"/>
  </w:num>
  <w:num w:numId="6" w16cid:durableId="2094279088">
    <w:abstractNumId w:val="4"/>
  </w:num>
  <w:num w:numId="7" w16cid:durableId="181628860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66761067">
    <w:abstractNumId w:val="1"/>
  </w:num>
  <w:num w:numId="9" w16cid:durableId="433013700">
    <w:abstractNumId w:val="4"/>
  </w:num>
  <w:num w:numId="10" w16cid:durableId="1680236122">
    <w:abstractNumId w:val="0"/>
  </w:num>
  <w:num w:numId="11" w16cid:durableId="175658486">
    <w:abstractNumId w:val="6"/>
  </w:num>
  <w:num w:numId="12" w16cid:durableId="7013253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evenAndOddHeaders/>
  <w:drawingGridHorizontalSpacing w:val="140"/>
  <w:drawingGridVerticalSpacing w:val="381"/>
  <w:displayHorizontalDrawingGridEvery w:val="0"/>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FFC"/>
    <w:rsid w:val="00003D8F"/>
    <w:rsid w:val="000123F0"/>
    <w:rsid w:val="00013C1A"/>
    <w:rsid w:val="00014618"/>
    <w:rsid w:val="00024289"/>
    <w:rsid w:val="00025EE6"/>
    <w:rsid w:val="00027581"/>
    <w:rsid w:val="00035BB1"/>
    <w:rsid w:val="0004253C"/>
    <w:rsid w:val="0004350A"/>
    <w:rsid w:val="00045DBD"/>
    <w:rsid w:val="00051681"/>
    <w:rsid w:val="00060973"/>
    <w:rsid w:val="00074BD1"/>
    <w:rsid w:val="00075995"/>
    <w:rsid w:val="000809E1"/>
    <w:rsid w:val="00082F48"/>
    <w:rsid w:val="00090B31"/>
    <w:rsid w:val="00093C1F"/>
    <w:rsid w:val="00096C90"/>
    <w:rsid w:val="000A3455"/>
    <w:rsid w:val="000A63DB"/>
    <w:rsid w:val="000C65B0"/>
    <w:rsid w:val="000E371E"/>
    <w:rsid w:val="000F3DB4"/>
    <w:rsid w:val="00100C01"/>
    <w:rsid w:val="0010426A"/>
    <w:rsid w:val="001143BF"/>
    <w:rsid w:val="001207AD"/>
    <w:rsid w:val="00124103"/>
    <w:rsid w:val="001258AD"/>
    <w:rsid w:val="00140590"/>
    <w:rsid w:val="00143B55"/>
    <w:rsid w:val="001468A6"/>
    <w:rsid w:val="001519C6"/>
    <w:rsid w:val="001573C8"/>
    <w:rsid w:val="00164477"/>
    <w:rsid w:val="00171737"/>
    <w:rsid w:val="001723E5"/>
    <w:rsid w:val="00172F4A"/>
    <w:rsid w:val="00175CEF"/>
    <w:rsid w:val="001836E4"/>
    <w:rsid w:val="00190A11"/>
    <w:rsid w:val="0019373D"/>
    <w:rsid w:val="001A16E5"/>
    <w:rsid w:val="001B613A"/>
    <w:rsid w:val="001B6DE9"/>
    <w:rsid w:val="001C3AFC"/>
    <w:rsid w:val="001C3BB3"/>
    <w:rsid w:val="001C654A"/>
    <w:rsid w:val="001C6B30"/>
    <w:rsid w:val="001C762C"/>
    <w:rsid w:val="001D2470"/>
    <w:rsid w:val="001E1F4D"/>
    <w:rsid w:val="001F7403"/>
    <w:rsid w:val="0020110D"/>
    <w:rsid w:val="00201816"/>
    <w:rsid w:val="00234756"/>
    <w:rsid w:val="002422E7"/>
    <w:rsid w:val="00242D4D"/>
    <w:rsid w:val="0024328F"/>
    <w:rsid w:val="00243767"/>
    <w:rsid w:val="002574D0"/>
    <w:rsid w:val="0026027B"/>
    <w:rsid w:val="0026709B"/>
    <w:rsid w:val="00277473"/>
    <w:rsid w:val="00297C10"/>
    <w:rsid w:val="002A67AB"/>
    <w:rsid w:val="002C14EA"/>
    <w:rsid w:val="002D3FD6"/>
    <w:rsid w:val="002E0CE3"/>
    <w:rsid w:val="002E2C91"/>
    <w:rsid w:val="002F492C"/>
    <w:rsid w:val="002F6F8C"/>
    <w:rsid w:val="00303D60"/>
    <w:rsid w:val="00310BC9"/>
    <w:rsid w:val="00315D86"/>
    <w:rsid w:val="00316FA3"/>
    <w:rsid w:val="00320E97"/>
    <w:rsid w:val="00332D44"/>
    <w:rsid w:val="00333A4A"/>
    <w:rsid w:val="00337172"/>
    <w:rsid w:val="00344BF1"/>
    <w:rsid w:val="00352398"/>
    <w:rsid w:val="00352D08"/>
    <w:rsid w:val="00363EC0"/>
    <w:rsid w:val="00365576"/>
    <w:rsid w:val="00382AA6"/>
    <w:rsid w:val="003A13EC"/>
    <w:rsid w:val="003A405E"/>
    <w:rsid w:val="003A669D"/>
    <w:rsid w:val="003B0E13"/>
    <w:rsid w:val="003B4772"/>
    <w:rsid w:val="003B7FE1"/>
    <w:rsid w:val="003C0107"/>
    <w:rsid w:val="003C37CE"/>
    <w:rsid w:val="003D0E88"/>
    <w:rsid w:val="003D3478"/>
    <w:rsid w:val="003D4B31"/>
    <w:rsid w:val="003E1B7A"/>
    <w:rsid w:val="003E3C6F"/>
    <w:rsid w:val="003E6909"/>
    <w:rsid w:val="003E77D4"/>
    <w:rsid w:val="003E7D3C"/>
    <w:rsid w:val="003F2A71"/>
    <w:rsid w:val="00404427"/>
    <w:rsid w:val="00413E9F"/>
    <w:rsid w:val="004170C0"/>
    <w:rsid w:val="00423A4E"/>
    <w:rsid w:val="00431970"/>
    <w:rsid w:val="00443C2B"/>
    <w:rsid w:val="004525FF"/>
    <w:rsid w:val="004708AD"/>
    <w:rsid w:val="004710EC"/>
    <w:rsid w:val="00472CFE"/>
    <w:rsid w:val="004763CA"/>
    <w:rsid w:val="00486B11"/>
    <w:rsid w:val="004902F6"/>
    <w:rsid w:val="00491F02"/>
    <w:rsid w:val="00493025"/>
    <w:rsid w:val="0049482A"/>
    <w:rsid w:val="004B36DD"/>
    <w:rsid w:val="004C4243"/>
    <w:rsid w:val="005217E4"/>
    <w:rsid w:val="00521BD0"/>
    <w:rsid w:val="00523FD0"/>
    <w:rsid w:val="005254AB"/>
    <w:rsid w:val="00552BAD"/>
    <w:rsid w:val="005570C7"/>
    <w:rsid w:val="00561977"/>
    <w:rsid w:val="00561AE6"/>
    <w:rsid w:val="0058031F"/>
    <w:rsid w:val="00591848"/>
    <w:rsid w:val="00593893"/>
    <w:rsid w:val="0059535E"/>
    <w:rsid w:val="005A20A8"/>
    <w:rsid w:val="005B1B4D"/>
    <w:rsid w:val="005B2892"/>
    <w:rsid w:val="005B7918"/>
    <w:rsid w:val="006001AC"/>
    <w:rsid w:val="006008C8"/>
    <w:rsid w:val="006037AC"/>
    <w:rsid w:val="0060398C"/>
    <w:rsid w:val="00605FFB"/>
    <w:rsid w:val="00606C5E"/>
    <w:rsid w:val="00621650"/>
    <w:rsid w:val="00626AFA"/>
    <w:rsid w:val="00627913"/>
    <w:rsid w:val="00642349"/>
    <w:rsid w:val="00643774"/>
    <w:rsid w:val="00663742"/>
    <w:rsid w:val="0066380F"/>
    <w:rsid w:val="00666A25"/>
    <w:rsid w:val="006716CF"/>
    <w:rsid w:val="00674A32"/>
    <w:rsid w:val="006802FC"/>
    <w:rsid w:val="00690FAB"/>
    <w:rsid w:val="006A5F09"/>
    <w:rsid w:val="006A7768"/>
    <w:rsid w:val="006B1635"/>
    <w:rsid w:val="006D628A"/>
    <w:rsid w:val="006E057E"/>
    <w:rsid w:val="006E2EA4"/>
    <w:rsid w:val="006E3FC0"/>
    <w:rsid w:val="006E4ACB"/>
    <w:rsid w:val="006F5FAD"/>
    <w:rsid w:val="007021AB"/>
    <w:rsid w:val="0070358C"/>
    <w:rsid w:val="00705179"/>
    <w:rsid w:val="007136AE"/>
    <w:rsid w:val="00734D55"/>
    <w:rsid w:val="00743553"/>
    <w:rsid w:val="00744968"/>
    <w:rsid w:val="00751620"/>
    <w:rsid w:val="0076367D"/>
    <w:rsid w:val="007673BD"/>
    <w:rsid w:val="00772279"/>
    <w:rsid w:val="007746DD"/>
    <w:rsid w:val="0077488E"/>
    <w:rsid w:val="00784CB8"/>
    <w:rsid w:val="007855A0"/>
    <w:rsid w:val="00786771"/>
    <w:rsid w:val="007A7DE8"/>
    <w:rsid w:val="007B208A"/>
    <w:rsid w:val="007B61BA"/>
    <w:rsid w:val="007B6CD0"/>
    <w:rsid w:val="007C7E1A"/>
    <w:rsid w:val="007E7BB8"/>
    <w:rsid w:val="007E7E98"/>
    <w:rsid w:val="007F3BC3"/>
    <w:rsid w:val="007F3D90"/>
    <w:rsid w:val="007F546D"/>
    <w:rsid w:val="007F7471"/>
    <w:rsid w:val="0080643D"/>
    <w:rsid w:val="008074C1"/>
    <w:rsid w:val="008148B7"/>
    <w:rsid w:val="0081581B"/>
    <w:rsid w:val="00815E03"/>
    <w:rsid w:val="00817150"/>
    <w:rsid w:val="008256BA"/>
    <w:rsid w:val="00826F3D"/>
    <w:rsid w:val="008359EE"/>
    <w:rsid w:val="008555BE"/>
    <w:rsid w:val="00863A18"/>
    <w:rsid w:val="00866B62"/>
    <w:rsid w:val="00870F41"/>
    <w:rsid w:val="00872087"/>
    <w:rsid w:val="00877138"/>
    <w:rsid w:val="008776BA"/>
    <w:rsid w:val="008825E7"/>
    <w:rsid w:val="00884CFA"/>
    <w:rsid w:val="00896C4E"/>
    <w:rsid w:val="008A1176"/>
    <w:rsid w:val="008B0093"/>
    <w:rsid w:val="008B6D06"/>
    <w:rsid w:val="008C3577"/>
    <w:rsid w:val="008D2D9A"/>
    <w:rsid w:val="008D5EC1"/>
    <w:rsid w:val="008E102A"/>
    <w:rsid w:val="008E4299"/>
    <w:rsid w:val="008E5DB4"/>
    <w:rsid w:val="008F0CB1"/>
    <w:rsid w:val="008F0DAF"/>
    <w:rsid w:val="009156CA"/>
    <w:rsid w:val="00927970"/>
    <w:rsid w:val="009304E1"/>
    <w:rsid w:val="0093441C"/>
    <w:rsid w:val="00942997"/>
    <w:rsid w:val="009469D3"/>
    <w:rsid w:val="009538EC"/>
    <w:rsid w:val="009539D4"/>
    <w:rsid w:val="00955C50"/>
    <w:rsid w:val="00962077"/>
    <w:rsid w:val="00962573"/>
    <w:rsid w:val="0097130B"/>
    <w:rsid w:val="00971D88"/>
    <w:rsid w:val="009816FA"/>
    <w:rsid w:val="009A63B6"/>
    <w:rsid w:val="009B55AF"/>
    <w:rsid w:val="009B65F8"/>
    <w:rsid w:val="009B77D0"/>
    <w:rsid w:val="009C1FDB"/>
    <w:rsid w:val="009C2678"/>
    <w:rsid w:val="009C2F8A"/>
    <w:rsid w:val="009D5D3C"/>
    <w:rsid w:val="009D6F66"/>
    <w:rsid w:val="009E0C67"/>
    <w:rsid w:val="009E14F1"/>
    <w:rsid w:val="009E2FE6"/>
    <w:rsid w:val="009E507E"/>
    <w:rsid w:val="009E5AC1"/>
    <w:rsid w:val="009E797C"/>
    <w:rsid w:val="009F2181"/>
    <w:rsid w:val="009F6D8E"/>
    <w:rsid w:val="00A03DDB"/>
    <w:rsid w:val="00A05AB2"/>
    <w:rsid w:val="00A10A43"/>
    <w:rsid w:val="00A13E11"/>
    <w:rsid w:val="00A154DA"/>
    <w:rsid w:val="00A1637A"/>
    <w:rsid w:val="00A23095"/>
    <w:rsid w:val="00A23B51"/>
    <w:rsid w:val="00A45761"/>
    <w:rsid w:val="00A50D75"/>
    <w:rsid w:val="00A66617"/>
    <w:rsid w:val="00A66EE5"/>
    <w:rsid w:val="00A70875"/>
    <w:rsid w:val="00A72DB6"/>
    <w:rsid w:val="00A75A67"/>
    <w:rsid w:val="00A76189"/>
    <w:rsid w:val="00A84EFD"/>
    <w:rsid w:val="00A873F0"/>
    <w:rsid w:val="00AA4502"/>
    <w:rsid w:val="00AD1A3B"/>
    <w:rsid w:val="00AD7AB3"/>
    <w:rsid w:val="00B01F69"/>
    <w:rsid w:val="00B025B8"/>
    <w:rsid w:val="00B05059"/>
    <w:rsid w:val="00B06AD4"/>
    <w:rsid w:val="00B113FC"/>
    <w:rsid w:val="00B14351"/>
    <w:rsid w:val="00B159C0"/>
    <w:rsid w:val="00B277A3"/>
    <w:rsid w:val="00B27E2C"/>
    <w:rsid w:val="00B316A4"/>
    <w:rsid w:val="00B31A27"/>
    <w:rsid w:val="00B32677"/>
    <w:rsid w:val="00B35FC7"/>
    <w:rsid w:val="00B36DBF"/>
    <w:rsid w:val="00B3741E"/>
    <w:rsid w:val="00B52764"/>
    <w:rsid w:val="00B57586"/>
    <w:rsid w:val="00B60FCB"/>
    <w:rsid w:val="00B63199"/>
    <w:rsid w:val="00B83AC9"/>
    <w:rsid w:val="00B8542D"/>
    <w:rsid w:val="00B8756E"/>
    <w:rsid w:val="00B95968"/>
    <w:rsid w:val="00BB314A"/>
    <w:rsid w:val="00BD5C95"/>
    <w:rsid w:val="00BE2992"/>
    <w:rsid w:val="00BF184B"/>
    <w:rsid w:val="00BF525B"/>
    <w:rsid w:val="00BF760A"/>
    <w:rsid w:val="00C035BF"/>
    <w:rsid w:val="00C03E40"/>
    <w:rsid w:val="00C05948"/>
    <w:rsid w:val="00C063F0"/>
    <w:rsid w:val="00C24742"/>
    <w:rsid w:val="00C348EE"/>
    <w:rsid w:val="00C36022"/>
    <w:rsid w:val="00C36F20"/>
    <w:rsid w:val="00C45102"/>
    <w:rsid w:val="00C547A9"/>
    <w:rsid w:val="00C7125B"/>
    <w:rsid w:val="00C74EB1"/>
    <w:rsid w:val="00C76D98"/>
    <w:rsid w:val="00C81857"/>
    <w:rsid w:val="00C8188B"/>
    <w:rsid w:val="00C8354E"/>
    <w:rsid w:val="00C8650D"/>
    <w:rsid w:val="00C93783"/>
    <w:rsid w:val="00CA0F60"/>
    <w:rsid w:val="00CD239B"/>
    <w:rsid w:val="00CE4F64"/>
    <w:rsid w:val="00CE68FF"/>
    <w:rsid w:val="00CF1111"/>
    <w:rsid w:val="00CF7638"/>
    <w:rsid w:val="00D01DBA"/>
    <w:rsid w:val="00D027B0"/>
    <w:rsid w:val="00D21784"/>
    <w:rsid w:val="00D3120A"/>
    <w:rsid w:val="00D370D0"/>
    <w:rsid w:val="00D371A7"/>
    <w:rsid w:val="00D431AB"/>
    <w:rsid w:val="00D43DEE"/>
    <w:rsid w:val="00D563A6"/>
    <w:rsid w:val="00D61C54"/>
    <w:rsid w:val="00D63692"/>
    <w:rsid w:val="00D701CB"/>
    <w:rsid w:val="00D7077B"/>
    <w:rsid w:val="00D7280D"/>
    <w:rsid w:val="00D739DB"/>
    <w:rsid w:val="00D809E0"/>
    <w:rsid w:val="00D849BB"/>
    <w:rsid w:val="00D85A07"/>
    <w:rsid w:val="00DB02F2"/>
    <w:rsid w:val="00DB0ED3"/>
    <w:rsid w:val="00DB3E9D"/>
    <w:rsid w:val="00DB4BDB"/>
    <w:rsid w:val="00DB70D0"/>
    <w:rsid w:val="00DB7491"/>
    <w:rsid w:val="00DD0752"/>
    <w:rsid w:val="00DD11A5"/>
    <w:rsid w:val="00DE0F29"/>
    <w:rsid w:val="00DE2230"/>
    <w:rsid w:val="00DE56E8"/>
    <w:rsid w:val="00DF079A"/>
    <w:rsid w:val="00DF11F3"/>
    <w:rsid w:val="00DF5BC6"/>
    <w:rsid w:val="00DF7B9D"/>
    <w:rsid w:val="00E0422E"/>
    <w:rsid w:val="00E11B4E"/>
    <w:rsid w:val="00E14876"/>
    <w:rsid w:val="00E2219D"/>
    <w:rsid w:val="00E235C5"/>
    <w:rsid w:val="00E32E91"/>
    <w:rsid w:val="00E34BD6"/>
    <w:rsid w:val="00E470DA"/>
    <w:rsid w:val="00E47970"/>
    <w:rsid w:val="00E47D30"/>
    <w:rsid w:val="00E623D4"/>
    <w:rsid w:val="00E67B9A"/>
    <w:rsid w:val="00E70AF3"/>
    <w:rsid w:val="00E7524E"/>
    <w:rsid w:val="00E76A2B"/>
    <w:rsid w:val="00E81E27"/>
    <w:rsid w:val="00E82490"/>
    <w:rsid w:val="00E8441C"/>
    <w:rsid w:val="00E90164"/>
    <w:rsid w:val="00E94EE1"/>
    <w:rsid w:val="00EB3856"/>
    <w:rsid w:val="00EB611E"/>
    <w:rsid w:val="00EB6A33"/>
    <w:rsid w:val="00EB7459"/>
    <w:rsid w:val="00EC161E"/>
    <w:rsid w:val="00ED3420"/>
    <w:rsid w:val="00EF4BD0"/>
    <w:rsid w:val="00F01253"/>
    <w:rsid w:val="00F04EA5"/>
    <w:rsid w:val="00F04ED5"/>
    <w:rsid w:val="00F10FA2"/>
    <w:rsid w:val="00F114F6"/>
    <w:rsid w:val="00F20B3D"/>
    <w:rsid w:val="00F24690"/>
    <w:rsid w:val="00F308A3"/>
    <w:rsid w:val="00F370F2"/>
    <w:rsid w:val="00F61FFC"/>
    <w:rsid w:val="00F71B21"/>
    <w:rsid w:val="00F7782F"/>
    <w:rsid w:val="00F81D91"/>
    <w:rsid w:val="00F92287"/>
    <w:rsid w:val="00F97515"/>
    <w:rsid w:val="00FA0D5C"/>
    <w:rsid w:val="00FA1F36"/>
    <w:rsid w:val="00FB08D1"/>
    <w:rsid w:val="00FB5E93"/>
    <w:rsid w:val="00FB6802"/>
    <w:rsid w:val="00FB73EB"/>
    <w:rsid w:val="00FE58BD"/>
    <w:rsid w:val="00FF04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427F7A"/>
  <w15:chartTrackingRefBased/>
  <w15:docId w15:val="{5DFF31E2-D262-48F9-B7C0-7DCEF35C6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05059"/>
    <w:pPr>
      <w:spacing w:line="360" w:lineRule="auto"/>
      <w:ind w:firstLineChars="200" w:firstLine="560"/>
      <w:jc w:val="both"/>
    </w:pPr>
    <w:rPr>
      <w:rFonts w:ascii="Times New Roman" w:eastAsia="宋体" w:hAnsi="Times New Roman" w:cs="Times New Roman"/>
      <w:sz w:val="28"/>
      <w:szCs w:val="28"/>
    </w:rPr>
  </w:style>
  <w:style w:type="paragraph" w:styleId="1">
    <w:name w:val="heading 1"/>
    <w:basedOn w:val="a"/>
    <w:next w:val="a"/>
    <w:link w:val="10"/>
    <w:uiPriority w:val="9"/>
    <w:qFormat/>
    <w:rsid w:val="00DB3E9D"/>
    <w:pPr>
      <w:keepNext/>
      <w:keepLines/>
      <w:numPr>
        <w:numId w:val="6"/>
      </w:numPr>
      <w:ind w:firstLineChars="0"/>
      <w:outlineLvl w:val="0"/>
    </w:pPr>
    <w:rPr>
      <w:rFonts w:eastAsia="黑体"/>
      <w:bCs/>
      <w:kern w:val="44"/>
      <w:sz w:val="30"/>
      <w:szCs w:val="44"/>
    </w:rPr>
  </w:style>
  <w:style w:type="paragraph" w:styleId="2">
    <w:name w:val="heading 2"/>
    <w:basedOn w:val="a"/>
    <w:next w:val="a"/>
    <w:link w:val="20"/>
    <w:uiPriority w:val="9"/>
    <w:unhideWhenUsed/>
    <w:qFormat/>
    <w:rsid w:val="003A405E"/>
    <w:pPr>
      <w:keepNext/>
      <w:keepLines/>
      <w:numPr>
        <w:ilvl w:val="1"/>
        <w:numId w:val="5"/>
      </w:numPr>
      <w:ind w:firstLineChars="0"/>
      <w:jc w:val="left"/>
      <w:outlineLvl w:val="1"/>
    </w:pPr>
    <w:rPr>
      <w:rFonts w:ascii="黑体" w:eastAsia="黑体" w:hAnsi="黑体" w:cstheme="majorBidi"/>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6A7768"/>
    <w:pPr>
      <w:tabs>
        <w:tab w:val="center" w:pos="4153"/>
        <w:tab w:val="right" w:pos="8306"/>
      </w:tabs>
      <w:snapToGrid w:val="0"/>
      <w:spacing w:line="240" w:lineRule="auto"/>
      <w:jc w:val="left"/>
    </w:pPr>
    <w:rPr>
      <w:rFonts w:ascii="宋体" w:hAnsi="宋体" w:cstheme="minorBidi"/>
      <w:sz w:val="18"/>
      <w:szCs w:val="18"/>
    </w:rPr>
  </w:style>
  <w:style w:type="character" w:customStyle="1" w:styleId="a4">
    <w:name w:val="页脚 字符"/>
    <w:basedOn w:val="a0"/>
    <w:link w:val="a3"/>
    <w:uiPriority w:val="99"/>
    <w:qFormat/>
    <w:rsid w:val="006A7768"/>
    <w:rPr>
      <w:rFonts w:ascii="宋体" w:eastAsia="宋体" w:hAnsi="宋体"/>
      <w:sz w:val="18"/>
      <w:szCs w:val="18"/>
    </w:rPr>
  </w:style>
  <w:style w:type="paragraph" w:styleId="a5">
    <w:name w:val="header"/>
    <w:basedOn w:val="a"/>
    <w:link w:val="a6"/>
    <w:qFormat/>
    <w:rsid w:val="006A7768"/>
    <w:pPr>
      <w:pBdr>
        <w:bottom w:val="single" w:sz="6" w:space="1" w:color="auto"/>
      </w:pBdr>
      <w:tabs>
        <w:tab w:val="center" w:pos="4153"/>
        <w:tab w:val="right" w:pos="8306"/>
      </w:tabs>
      <w:snapToGrid w:val="0"/>
      <w:spacing w:line="240" w:lineRule="auto"/>
      <w:jc w:val="center"/>
    </w:pPr>
    <w:rPr>
      <w:rFonts w:ascii="宋体" w:hAnsi="宋体" w:cstheme="minorBidi"/>
      <w:sz w:val="18"/>
      <w:szCs w:val="18"/>
    </w:rPr>
  </w:style>
  <w:style w:type="character" w:customStyle="1" w:styleId="a6">
    <w:name w:val="页眉 字符"/>
    <w:basedOn w:val="a0"/>
    <w:link w:val="a5"/>
    <w:rsid w:val="006A7768"/>
    <w:rPr>
      <w:rFonts w:ascii="宋体" w:eastAsia="宋体" w:hAnsi="宋体"/>
      <w:sz w:val="18"/>
      <w:szCs w:val="18"/>
    </w:rPr>
  </w:style>
  <w:style w:type="character" w:styleId="a7">
    <w:name w:val="page number"/>
    <w:basedOn w:val="a0"/>
    <w:rsid w:val="006A7768"/>
    <w:rPr>
      <w:rFonts w:ascii="Times New Roman" w:hAnsi="Times New Roman" w:cs="Times New Roman" w:hint="default"/>
    </w:rPr>
  </w:style>
  <w:style w:type="character" w:customStyle="1" w:styleId="10">
    <w:name w:val="标题 1 字符"/>
    <w:basedOn w:val="a0"/>
    <w:link w:val="1"/>
    <w:uiPriority w:val="9"/>
    <w:rsid w:val="00DB3E9D"/>
    <w:rPr>
      <w:rFonts w:ascii="Times New Roman" w:eastAsia="黑体" w:hAnsi="Times New Roman" w:cs="Times New Roman"/>
      <w:bCs/>
      <w:kern w:val="44"/>
      <w:sz w:val="30"/>
      <w:szCs w:val="44"/>
    </w:rPr>
  </w:style>
  <w:style w:type="paragraph" w:styleId="a8">
    <w:name w:val="Date"/>
    <w:basedOn w:val="a"/>
    <w:next w:val="a"/>
    <w:link w:val="a9"/>
    <w:uiPriority w:val="99"/>
    <w:semiHidden/>
    <w:unhideWhenUsed/>
    <w:rsid w:val="00784CB8"/>
    <w:pPr>
      <w:ind w:leftChars="2500" w:left="100"/>
    </w:pPr>
  </w:style>
  <w:style w:type="character" w:customStyle="1" w:styleId="a9">
    <w:name w:val="日期 字符"/>
    <w:basedOn w:val="a0"/>
    <w:link w:val="a8"/>
    <w:uiPriority w:val="99"/>
    <w:semiHidden/>
    <w:rsid w:val="00784CB8"/>
    <w:rPr>
      <w:rFonts w:ascii="Times New Roman" w:eastAsia="宋体" w:hAnsi="Times New Roman" w:cs="Times New Roman"/>
      <w:sz w:val="24"/>
      <w:szCs w:val="20"/>
    </w:rPr>
  </w:style>
  <w:style w:type="paragraph" w:styleId="TOC">
    <w:name w:val="TOC Heading"/>
    <w:basedOn w:val="1"/>
    <w:next w:val="a"/>
    <w:uiPriority w:val="39"/>
    <w:unhideWhenUsed/>
    <w:qFormat/>
    <w:rsid w:val="0049482A"/>
    <w:pPr>
      <w:spacing w:before="240" w:line="259" w:lineRule="auto"/>
      <w:jc w:val="left"/>
      <w:outlineLvl w:val="9"/>
    </w:pPr>
    <w:rPr>
      <w:rFonts w:asciiTheme="majorHAnsi" w:eastAsiaTheme="majorEastAsia" w:hAnsiTheme="majorHAnsi" w:cstheme="majorBidi"/>
      <w:b/>
      <w:bCs w:val="0"/>
      <w:color w:val="2F5496" w:themeColor="accent1" w:themeShade="BF"/>
      <w:kern w:val="0"/>
      <w:sz w:val="32"/>
      <w:szCs w:val="32"/>
    </w:rPr>
  </w:style>
  <w:style w:type="paragraph" w:styleId="TOC1">
    <w:name w:val="toc 1"/>
    <w:basedOn w:val="a"/>
    <w:next w:val="a"/>
    <w:autoRedefine/>
    <w:uiPriority w:val="39"/>
    <w:unhideWhenUsed/>
    <w:rsid w:val="0049482A"/>
  </w:style>
  <w:style w:type="character" w:styleId="aa">
    <w:name w:val="Hyperlink"/>
    <w:basedOn w:val="a0"/>
    <w:uiPriority w:val="99"/>
    <w:unhideWhenUsed/>
    <w:rsid w:val="0049482A"/>
    <w:rPr>
      <w:color w:val="0563C1" w:themeColor="hyperlink"/>
      <w:u w:val="single"/>
    </w:rPr>
  </w:style>
  <w:style w:type="paragraph" w:customStyle="1" w:styleId="reader-word-layer">
    <w:name w:val="reader-word-layer"/>
    <w:basedOn w:val="a"/>
    <w:rsid w:val="00D701CB"/>
    <w:pPr>
      <w:spacing w:before="100" w:beforeAutospacing="1" w:after="100" w:afterAutospacing="1" w:line="240" w:lineRule="auto"/>
      <w:ind w:firstLineChars="0" w:firstLine="0"/>
      <w:jc w:val="left"/>
    </w:pPr>
    <w:rPr>
      <w:rFonts w:ascii="宋体" w:hAnsi="宋体" w:cs="宋体"/>
      <w:kern w:val="0"/>
      <w:szCs w:val="24"/>
    </w:rPr>
  </w:style>
  <w:style w:type="paragraph" w:styleId="HTML">
    <w:name w:val="HTML Preformatted"/>
    <w:basedOn w:val="a"/>
    <w:link w:val="HTML0"/>
    <w:uiPriority w:val="99"/>
    <w:semiHidden/>
    <w:unhideWhenUsed/>
    <w:rsid w:val="00C36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hAnsi="宋体" w:cs="宋体"/>
      <w:kern w:val="0"/>
      <w:szCs w:val="24"/>
    </w:rPr>
  </w:style>
  <w:style w:type="character" w:customStyle="1" w:styleId="HTML0">
    <w:name w:val="HTML 预设格式 字符"/>
    <w:basedOn w:val="a0"/>
    <w:link w:val="HTML"/>
    <w:uiPriority w:val="99"/>
    <w:semiHidden/>
    <w:rsid w:val="00C36022"/>
    <w:rPr>
      <w:rFonts w:ascii="宋体" w:eastAsia="宋体" w:hAnsi="宋体" w:cs="宋体"/>
      <w:kern w:val="0"/>
      <w:sz w:val="24"/>
      <w:szCs w:val="24"/>
    </w:rPr>
  </w:style>
  <w:style w:type="character" w:customStyle="1" w:styleId="20">
    <w:name w:val="标题 2 字符"/>
    <w:basedOn w:val="a0"/>
    <w:link w:val="2"/>
    <w:uiPriority w:val="9"/>
    <w:rsid w:val="003A405E"/>
    <w:rPr>
      <w:rFonts w:ascii="黑体" w:eastAsia="黑体" w:hAnsi="黑体" w:cstheme="majorBidi"/>
      <w:bCs/>
      <w:sz w:val="28"/>
      <w:szCs w:val="28"/>
    </w:rPr>
  </w:style>
  <w:style w:type="paragraph" w:styleId="TOC2">
    <w:name w:val="toc 2"/>
    <w:basedOn w:val="a"/>
    <w:next w:val="a"/>
    <w:autoRedefine/>
    <w:uiPriority w:val="39"/>
    <w:unhideWhenUsed/>
    <w:rsid w:val="003A405E"/>
    <w:pPr>
      <w:ind w:leftChars="200" w:left="420"/>
    </w:pPr>
  </w:style>
  <w:style w:type="paragraph" w:styleId="ab">
    <w:name w:val="caption"/>
    <w:basedOn w:val="a"/>
    <w:next w:val="a"/>
    <w:uiPriority w:val="35"/>
    <w:unhideWhenUsed/>
    <w:qFormat/>
    <w:rsid w:val="00F24690"/>
    <w:rPr>
      <w:rFonts w:asciiTheme="majorHAnsi" w:eastAsia="黑体" w:hAnsiTheme="majorHAnsi" w:cstheme="majorBidi"/>
      <w:sz w:val="20"/>
    </w:rPr>
  </w:style>
  <w:style w:type="table" w:styleId="ac">
    <w:name w:val="Table Grid"/>
    <w:basedOn w:val="a1"/>
    <w:uiPriority w:val="39"/>
    <w:rsid w:val="002602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List Paragraph"/>
    <w:basedOn w:val="a"/>
    <w:uiPriority w:val="34"/>
    <w:qFormat/>
    <w:rsid w:val="00190A11"/>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1371">
      <w:bodyDiv w:val="1"/>
      <w:marLeft w:val="0"/>
      <w:marRight w:val="0"/>
      <w:marTop w:val="0"/>
      <w:marBottom w:val="0"/>
      <w:divBdr>
        <w:top w:val="none" w:sz="0" w:space="0" w:color="auto"/>
        <w:left w:val="none" w:sz="0" w:space="0" w:color="auto"/>
        <w:bottom w:val="none" w:sz="0" w:space="0" w:color="auto"/>
        <w:right w:val="none" w:sz="0" w:space="0" w:color="auto"/>
      </w:divBdr>
    </w:div>
    <w:div w:id="212618763">
      <w:bodyDiv w:val="1"/>
      <w:marLeft w:val="0"/>
      <w:marRight w:val="0"/>
      <w:marTop w:val="0"/>
      <w:marBottom w:val="0"/>
      <w:divBdr>
        <w:top w:val="none" w:sz="0" w:space="0" w:color="auto"/>
        <w:left w:val="none" w:sz="0" w:space="0" w:color="auto"/>
        <w:bottom w:val="none" w:sz="0" w:space="0" w:color="auto"/>
        <w:right w:val="none" w:sz="0" w:space="0" w:color="auto"/>
      </w:divBdr>
    </w:div>
    <w:div w:id="280496274">
      <w:bodyDiv w:val="1"/>
      <w:marLeft w:val="0"/>
      <w:marRight w:val="0"/>
      <w:marTop w:val="0"/>
      <w:marBottom w:val="0"/>
      <w:divBdr>
        <w:top w:val="none" w:sz="0" w:space="0" w:color="auto"/>
        <w:left w:val="none" w:sz="0" w:space="0" w:color="auto"/>
        <w:bottom w:val="none" w:sz="0" w:space="0" w:color="auto"/>
        <w:right w:val="none" w:sz="0" w:space="0" w:color="auto"/>
      </w:divBdr>
    </w:div>
    <w:div w:id="352074570">
      <w:bodyDiv w:val="1"/>
      <w:marLeft w:val="0"/>
      <w:marRight w:val="0"/>
      <w:marTop w:val="0"/>
      <w:marBottom w:val="0"/>
      <w:divBdr>
        <w:top w:val="none" w:sz="0" w:space="0" w:color="auto"/>
        <w:left w:val="none" w:sz="0" w:space="0" w:color="auto"/>
        <w:bottom w:val="none" w:sz="0" w:space="0" w:color="auto"/>
        <w:right w:val="none" w:sz="0" w:space="0" w:color="auto"/>
      </w:divBdr>
    </w:div>
    <w:div w:id="389308824">
      <w:bodyDiv w:val="1"/>
      <w:marLeft w:val="0"/>
      <w:marRight w:val="0"/>
      <w:marTop w:val="0"/>
      <w:marBottom w:val="0"/>
      <w:divBdr>
        <w:top w:val="none" w:sz="0" w:space="0" w:color="auto"/>
        <w:left w:val="none" w:sz="0" w:space="0" w:color="auto"/>
        <w:bottom w:val="none" w:sz="0" w:space="0" w:color="auto"/>
        <w:right w:val="none" w:sz="0" w:space="0" w:color="auto"/>
      </w:divBdr>
    </w:div>
    <w:div w:id="417335156">
      <w:bodyDiv w:val="1"/>
      <w:marLeft w:val="0"/>
      <w:marRight w:val="0"/>
      <w:marTop w:val="0"/>
      <w:marBottom w:val="0"/>
      <w:divBdr>
        <w:top w:val="none" w:sz="0" w:space="0" w:color="auto"/>
        <w:left w:val="none" w:sz="0" w:space="0" w:color="auto"/>
        <w:bottom w:val="none" w:sz="0" w:space="0" w:color="auto"/>
        <w:right w:val="none" w:sz="0" w:space="0" w:color="auto"/>
      </w:divBdr>
    </w:div>
    <w:div w:id="501554518">
      <w:bodyDiv w:val="1"/>
      <w:marLeft w:val="0"/>
      <w:marRight w:val="0"/>
      <w:marTop w:val="0"/>
      <w:marBottom w:val="0"/>
      <w:divBdr>
        <w:top w:val="none" w:sz="0" w:space="0" w:color="auto"/>
        <w:left w:val="none" w:sz="0" w:space="0" w:color="auto"/>
        <w:bottom w:val="none" w:sz="0" w:space="0" w:color="auto"/>
        <w:right w:val="none" w:sz="0" w:space="0" w:color="auto"/>
      </w:divBdr>
    </w:div>
    <w:div w:id="872693264">
      <w:bodyDiv w:val="1"/>
      <w:marLeft w:val="0"/>
      <w:marRight w:val="0"/>
      <w:marTop w:val="0"/>
      <w:marBottom w:val="0"/>
      <w:divBdr>
        <w:top w:val="none" w:sz="0" w:space="0" w:color="auto"/>
        <w:left w:val="none" w:sz="0" w:space="0" w:color="auto"/>
        <w:bottom w:val="none" w:sz="0" w:space="0" w:color="auto"/>
        <w:right w:val="none" w:sz="0" w:space="0" w:color="auto"/>
      </w:divBdr>
    </w:div>
    <w:div w:id="1375689536">
      <w:bodyDiv w:val="1"/>
      <w:marLeft w:val="0"/>
      <w:marRight w:val="0"/>
      <w:marTop w:val="0"/>
      <w:marBottom w:val="0"/>
      <w:divBdr>
        <w:top w:val="none" w:sz="0" w:space="0" w:color="auto"/>
        <w:left w:val="none" w:sz="0" w:space="0" w:color="auto"/>
        <w:bottom w:val="none" w:sz="0" w:space="0" w:color="auto"/>
        <w:right w:val="none" w:sz="0" w:space="0" w:color="auto"/>
      </w:divBdr>
    </w:div>
    <w:div w:id="1594900718">
      <w:bodyDiv w:val="1"/>
      <w:marLeft w:val="0"/>
      <w:marRight w:val="0"/>
      <w:marTop w:val="0"/>
      <w:marBottom w:val="0"/>
      <w:divBdr>
        <w:top w:val="none" w:sz="0" w:space="0" w:color="auto"/>
        <w:left w:val="none" w:sz="0" w:space="0" w:color="auto"/>
        <w:bottom w:val="none" w:sz="0" w:space="0" w:color="auto"/>
        <w:right w:val="none" w:sz="0" w:space="0" w:color="auto"/>
      </w:divBdr>
    </w:div>
    <w:div w:id="1801143586">
      <w:bodyDiv w:val="1"/>
      <w:marLeft w:val="0"/>
      <w:marRight w:val="0"/>
      <w:marTop w:val="0"/>
      <w:marBottom w:val="0"/>
      <w:divBdr>
        <w:top w:val="none" w:sz="0" w:space="0" w:color="auto"/>
        <w:left w:val="none" w:sz="0" w:space="0" w:color="auto"/>
        <w:bottom w:val="none" w:sz="0" w:space="0" w:color="auto"/>
        <w:right w:val="none" w:sz="0" w:space="0" w:color="auto"/>
      </w:divBdr>
    </w:div>
    <w:div w:id="1842887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E998C1-1575-427F-9337-2F720799E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7</Pages>
  <Words>398</Words>
  <Characters>2274</Characters>
  <Application>Microsoft Office Word</Application>
  <DocSecurity>0</DocSecurity>
  <Lines>18</Lines>
  <Paragraphs>5</Paragraphs>
  <ScaleCrop>false</ScaleCrop>
  <Company/>
  <LinksUpToDate>false</LinksUpToDate>
  <CharactersWithSpaces>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姚庆</dc:creator>
  <cp:keywords/>
  <dc:description/>
  <cp:lastModifiedBy>姚庆</cp:lastModifiedBy>
  <cp:revision>485</cp:revision>
  <dcterms:created xsi:type="dcterms:W3CDTF">2022-05-28T06:10:00Z</dcterms:created>
  <dcterms:modified xsi:type="dcterms:W3CDTF">2023-03-02T13:35:00Z</dcterms:modified>
</cp:coreProperties>
</file>