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00" w:rsidRDefault="00A93C6A">
      <w:pPr>
        <w:pStyle w:val="a9"/>
      </w:pPr>
      <w:bookmarkStart w:id="0" w:name="_Toc518392721"/>
      <w:r>
        <w:rPr>
          <w:rFonts w:hint="eastAsia"/>
        </w:rPr>
        <w:t>学生</w:t>
      </w:r>
      <w:r w:rsidR="00791913">
        <w:rPr>
          <w:rFonts w:hint="eastAsia"/>
        </w:rPr>
        <w:t>模块详细设计说明书</w:t>
      </w:r>
      <w:r w:rsidR="00791913">
        <w:br w:type="page"/>
      </w:r>
      <w:r w:rsidR="00791913">
        <w:rPr>
          <w:rFonts w:hint="eastAsia"/>
        </w:rPr>
        <w:lastRenderedPageBreak/>
        <w:t>内容摘要</w:t>
      </w:r>
      <w:bookmarkEnd w:id="0"/>
    </w:p>
    <w:p w:rsidR="00E32D00" w:rsidRDefault="00A93C6A">
      <w:pPr>
        <w:ind w:firstLine="420"/>
      </w:pPr>
      <w:r>
        <w:rPr>
          <w:rFonts w:hint="eastAsia"/>
        </w:rPr>
        <w:t>学生注册及登录</w:t>
      </w:r>
      <w:r w:rsidR="00791913">
        <w:rPr>
          <w:rFonts w:hint="eastAsia"/>
        </w:rPr>
        <w:t>模块是每一个</w:t>
      </w:r>
      <w:r w:rsidR="00791913">
        <w:rPr>
          <w:rFonts w:eastAsia="宋体" w:hint="eastAsia"/>
        </w:rPr>
        <w:t>订餐</w:t>
      </w:r>
      <w:r w:rsidR="00791913">
        <w:rPr>
          <w:rFonts w:hint="eastAsia"/>
        </w:rPr>
        <w:t>程序必须拥有的功能</w:t>
      </w:r>
      <w:r w:rsidR="00791913">
        <w:rPr>
          <w:rFonts w:hint="eastAsia"/>
        </w:rPr>
        <w:t>。该模块基于</w:t>
      </w:r>
      <w:r w:rsidR="00791913">
        <w:rPr>
          <w:rFonts w:hint="eastAsia"/>
        </w:rPr>
        <w:t>s</w:t>
      </w:r>
      <w:r w:rsidR="00791913">
        <w:t>pring</w:t>
      </w:r>
      <w:r w:rsidR="00791913">
        <w:rPr>
          <w:rFonts w:hint="eastAsia"/>
        </w:rPr>
        <w:t>、</w:t>
      </w:r>
      <w:proofErr w:type="spellStart"/>
      <w:r w:rsidR="00791913">
        <w:rPr>
          <w:rFonts w:hint="eastAsia"/>
        </w:rPr>
        <w:t>s</w:t>
      </w:r>
      <w:r w:rsidR="00791913">
        <w:t>pringMVC</w:t>
      </w:r>
      <w:proofErr w:type="spellEnd"/>
      <w:r w:rsidR="00791913">
        <w:rPr>
          <w:rFonts w:hint="eastAsia"/>
        </w:rPr>
        <w:t>、</w:t>
      </w:r>
      <w:proofErr w:type="spellStart"/>
      <w:r w:rsidR="00791913">
        <w:rPr>
          <w:rFonts w:hint="eastAsia"/>
        </w:rPr>
        <w:t>e</w:t>
      </w:r>
      <w:r w:rsidR="00791913">
        <w:t>xtjs</w:t>
      </w:r>
      <w:proofErr w:type="spellEnd"/>
      <w:r w:rsidR="00791913"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。</w:t>
      </w:r>
      <w:r w:rsidR="00791913">
        <w:br w:type="page"/>
      </w:r>
    </w:p>
    <w:p w:rsidR="00E32D00" w:rsidRDefault="00791913">
      <w:pPr>
        <w:pStyle w:val="11"/>
        <w:ind w:firstLineChars="800" w:firstLine="3520"/>
      </w:pPr>
      <w:r>
        <w:rPr>
          <w:rFonts w:hint="eastAsia"/>
        </w:rPr>
        <w:lastRenderedPageBreak/>
        <w:t>目录</w:t>
      </w:r>
      <w:r>
        <w:fldChar w:fldCharType="begin"/>
      </w:r>
      <w:r>
        <w:instrText xml:space="preserve"> TOC \o "1-8" \h \z \u </w:instrText>
      </w:r>
      <w:r>
        <w:fldChar w:fldCharType="separate"/>
      </w:r>
      <w:hyperlink w:anchor="_Toc518392721" w:history="1"/>
    </w:p>
    <w:p w:rsidR="00E32D00" w:rsidRDefault="00791913">
      <w:pPr>
        <w:pStyle w:val="21"/>
        <w:tabs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hyperlink w:anchor="_Toc518392722" w:history="1">
        <w:r>
          <w:rPr>
            <w:rStyle w:val="ab"/>
          </w:rPr>
          <w:t>系统详细设计</w:t>
        </w:r>
        <w:r>
          <w:tab/>
        </w:r>
        <w:r>
          <w:fldChar w:fldCharType="begin"/>
        </w:r>
        <w:r>
          <w:instrText xml:space="preserve"> PAGEREF _Toc518392722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hyperlink w:anchor="_Toc518392723" w:history="1">
        <w:r w:rsidR="00A93C6A">
          <w:rPr>
            <w:rStyle w:val="ab"/>
            <w:rFonts w:eastAsia="宋体" w:hint="eastAsia"/>
          </w:rPr>
          <w:t>登录</w:t>
        </w:r>
        <w:r>
          <w:rPr>
            <w:rStyle w:val="ab"/>
          </w:rPr>
          <w:t>管理</w:t>
        </w:r>
        <w:r>
          <w:tab/>
        </w:r>
        <w:r>
          <w:fldChar w:fldCharType="begin"/>
        </w:r>
        <w:r>
          <w:instrText xml:space="preserve"> PAGEREF _Toc518392723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4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4" w:history="1">
        <w:r>
          <w:rPr>
            <w:rStyle w:val="ab"/>
          </w:rPr>
          <w:t>1</w:t>
        </w:r>
        <w:r>
          <w:rPr>
            <w:rStyle w:val="ab"/>
          </w:rPr>
          <w:t>功能描述</w:t>
        </w:r>
        <w:r>
          <w:tab/>
        </w:r>
        <w:r>
          <w:fldChar w:fldCharType="begin"/>
        </w:r>
        <w:r>
          <w:instrText xml:space="preserve"> PAGEREF _Toc518392724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4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5" w:history="1">
        <w:r>
          <w:rPr>
            <w:rStyle w:val="ab"/>
          </w:rPr>
          <w:t>2</w:t>
        </w:r>
        <w:r w:rsidR="00A93C6A">
          <w:rPr>
            <w:rStyle w:val="ab"/>
            <w:rFonts w:hint="eastAsia"/>
          </w:rPr>
          <w:t>登录</w:t>
        </w:r>
        <w:r>
          <w:rPr>
            <w:rStyle w:val="ab"/>
          </w:rPr>
          <w:t>模块分析</w:t>
        </w:r>
        <w:r>
          <w:tab/>
        </w:r>
        <w:r>
          <w:fldChar w:fldCharType="begin"/>
        </w:r>
        <w:r>
          <w:instrText xml:space="preserve"> PAGEREF _Toc518392725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5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6" w:history="1">
        <w:r>
          <w:rPr>
            <w:rStyle w:val="ab"/>
          </w:rPr>
          <w:t>2.1</w:t>
        </w:r>
        <w:r>
          <w:rPr>
            <w:rStyle w:val="ab"/>
          </w:rPr>
          <w:t>功能需求分析</w:t>
        </w:r>
        <w:r>
          <w:tab/>
        </w:r>
        <w:r>
          <w:fldChar w:fldCharType="begin"/>
        </w:r>
        <w:r>
          <w:instrText xml:space="preserve"> PAGEREF _Toc518392726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6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7" w:history="1">
        <w:r>
          <w:rPr>
            <w:rStyle w:val="ab"/>
          </w:rPr>
          <w:t>2.1.1</w:t>
        </w:r>
        <w:r>
          <w:rPr>
            <w:rStyle w:val="ab"/>
          </w:rPr>
          <w:t>功能分析</w:t>
        </w:r>
        <w:r>
          <w:tab/>
        </w:r>
        <w:r>
          <w:fldChar w:fldCharType="begin"/>
        </w:r>
        <w:r>
          <w:instrText xml:space="preserve"> PAGEREF _Toc518392727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6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8" w:history="1">
        <w:r>
          <w:rPr>
            <w:rStyle w:val="ab"/>
          </w:rPr>
          <w:t>2.1.2</w:t>
        </w:r>
        <w:r>
          <w:rPr>
            <w:rStyle w:val="ab"/>
          </w:rPr>
          <w:t>用例模型</w:t>
        </w:r>
        <w:r>
          <w:tab/>
        </w:r>
        <w:r>
          <w:fldChar w:fldCharType="begin"/>
        </w:r>
        <w:r>
          <w:instrText xml:space="preserve"> PAGEREF _Toc518392728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5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29" w:history="1">
        <w:r>
          <w:rPr>
            <w:rStyle w:val="ab"/>
          </w:rPr>
          <w:t>2.2</w:t>
        </w:r>
        <w:r>
          <w:rPr>
            <w:rStyle w:val="ab"/>
          </w:rPr>
          <w:t>数据需求分析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Toc518392729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32D00" w:rsidRDefault="00791913">
      <w:pPr>
        <w:pStyle w:val="5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30" w:history="1">
        <w:r>
          <w:rPr>
            <w:rStyle w:val="ab"/>
          </w:rPr>
          <w:t>2.3</w:t>
        </w:r>
        <w:r>
          <w:rPr>
            <w:rStyle w:val="ab"/>
          </w:rPr>
          <w:t>流程分析</w:t>
        </w:r>
        <w:r>
          <w:tab/>
        </w:r>
        <w:r>
          <w:fldChar w:fldCharType="begin"/>
        </w:r>
        <w:r>
          <w:instrText xml:space="preserve"> PAGEREF _Toc518392730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32D00" w:rsidRDefault="00791913">
      <w:pPr>
        <w:pStyle w:val="41"/>
        <w:tabs>
          <w:tab w:val="right" w:leader="dot" w:pos="8296"/>
        </w:tabs>
        <w:rPr>
          <w:rFonts w:eastAsiaTheme="minorEastAsia"/>
          <w:sz w:val="21"/>
          <w:szCs w:val="22"/>
        </w:rPr>
      </w:pPr>
      <w:hyperlink w:anchor="_Toc518392731" w:history="1">
        <w:r>
          <w:rPr>
            <w:rStyle w:val="ab"/>
          </w:rPr>
          <w:t>3.</w:t>
        </w:r>
        <w:r>
          <w:rPr>
            <w:rStyle w:val="ab"/>
          </w:rPr>
          <w:t>界面设计</w:t>
        </w:r>
        <w:r>
          <w:tab/>
        </w:r>
        <w:r>
          <w:fldChar w:fldCharType="begin"/>
        </w:r>
        <w:r>
          <w:instrText xml:space="preserve"> PAGEREF _Toc518392731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32D00" w:rsidRDefault="00E32D00">
      <w:pPr>
        <w:pStyle w:val="51"/>
        <w:tabs>
          <w:tab w:val="right" w:leader="dot" w:pos="8296"/>
        </w:tabs>
        <w:rPr>
          <w:rFonts w:eastAsiaTheme="minorEastAsia"/>
          <w:sz w:val="21"/>
          <w:szCs w:val="22"/>
        </w:rPr>
      </w:pPr>
    </w:p>
    <w:p w:rsidR="00E32D00" w:rsidRDefault="00791913"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 w:rsidR="00E32D00" w:rsidRDefault="00791913">
      <w:pPr>
        <w:pStyle w:val="a7"/>
      </w:pPr>
      <w:bookmarkStart w:id="1" w:name="_Toc518392722"/>
      <w:r>
        <w:rPr>
          <w:rFonts w:hint="eastAsia"/>
        </w:rPr>
        <w:lastRenderedPageBreak/>
        <w:t>系统详细设计</w:t>
      </w:r>
      <w:bookmarkEnd w:id="1"/>
    </w:p>
    <w:p w:rsidR="00E32D00" w:rsidRDefault="00A93C6A">
      <w:pPr>
        <w:pStyle w:val="3"/>
      </w:pPr>
      <w:bookmarkStart w:id="2" w:name="_Toc518392723"/>
      <w:r>
        <w:rPr>
          <w:rFonts w:hint="eastAsia"/>
        </w:rPr>
        <w:t>登录及注册</w:t>
      </w:r>
      <w:r w:rsidR="00791913">
        <w:rPr>
          <w:rFonts w:hint="eastAsia"/>
        </w:rPr>
        <w:t>管理</w:t>
      </w:r>
      <w:bookmarkEnd w:id="2"/>
    </w:p>
    <w:p w:rsidR="00E32D00" w:rsidRDefault="00791913">
      <w:pPr>
        <w:pStyle w:val="4"/>
      </w:pPr>
      <w:bookmarkStart w:id="3" w:name="_Toc518392724"/>
      <w:r>
        <w:t>1</w:t>
      </w:r>
      <w:r>
        <w:rPr>
          <w:rFonts w:hint="eastAsia"/>
        </w:rPr>
        <w:t>功能描述</w:t>
      </w:r>
      <w:bookmarkEnd w:id="3"/>
    </w:p>
    <w:p w:rsidR="00E32D00" w:rsidRDefault="00A93C6A">
      <w:pPr>
        <w:ind w:firstLine="420"/>
      </w:pPr>
      <w:r>
        <w:rPr>
          <w:rFonts w:hint="eastAsia"/>
        </w:rPr>
        <w:t>登录及注册模块是每个软件基本的功能。</w:t>
      </w:r>
    </w:p>
    <w:p w:rsidR="00E32D00" w:rsidRDefault="00791913">
      <w:pPr>
        <w:pStyle w:val="4"/>
      </w:pPr>
      <w:bookmarkStart w:id="4" w:name="_Toc518392725"/>
      <w:r>
        <w:t>2</w:t>
      </w:r>
      <w:r w:rsidR="00A93C6A">
        <w:rPr>
          <w:rFonts w:hint="eastAsia"/>
        </w:rPr>
        <w:t>登录及注册</w:t>
      </w:r>
      <w:r>
        <w:rPr>
          <w:rFonts w:hint="eastAsia"/>
        </w:rPr>
        <w:t>模块分析</w:t>
      </w:r>
      <w:bookmarkEnd w:id="4"/>
    </w:p>
    <w:p w:rsidR="00E32D00" w:rsidRDefault="00791913">
      <w:pPr>
        <w:pStyle w:val="5"/>
      </w:pPr>
      <w:bookmarkStart w:id="5" w:name="_Toc518392726"/>
      <w:r>
        <w:t>2.1</w:t>
      </w:r>
      <w:r>
        <w:rPr>
          <w:rFonts w:hint="eastAsia"/>
        </w:rPr>
        <w:t>功能需求分析</w:t>
      </w:r>
      <w:bookmarkEnd w:id="5"/>
    </w:p>
    <w:p w:rsidR="00E32D00" w:rsidRDefault="00791913">
      <w:pPr>
        <w:pStyle w:val="6"/>
      </w:pPr>
      <w:bookmarkStart w:id="6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6"/>
    </w:p>
    <w:p w:rsidR="00E32D00" w:rsidRDefault="00A93C6A">
      <w:r>
        <w:t>1.</w:t>
      </w:r>
      <w:r>
        <w:rPr>
          <w:rFonts w:hint="eastAsia"/>
        </w:rPr>
        <w:t>用户先注册，填写信息和验证信息，最后提交信息。</w:t>
      </w:r>
    </w:p>
    <w:p w:rsidR="00A93C6A" w:rsidRDefault="00A93C6A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/>
        </w:rPr>
        <w:t>.</w:t>
      </w:r>
      <w:r>
        <w:rPr>
          <w:rFonts w:eastAsia="宋体" w:hint="eastAsia"/>
        </w:rPr>
        <w:t>用户提交信息后数据库就会添加一个该用户的信息</w:t>
      </w:r>
    </w:p>
    <w:p w:rsidR="00A93C6A" w:rsidRDefault="00A93C6A">
      <w:pPr>
        <w:rPr>
          <w:rFonts w:eastAsia="宋体" w:hint="eastAsia"/>
        </w:rPr>
      </w:pPr>
      <w:r>
        <w:rPr>
          <w:rFonts w:eastAsia="宋体" w:hint="eastAsia"/>
        </w:rPr>
        <w:t>3</w:t>
      </w:r>
      <w:r>
        <w:rPr>
          <w:rFonts w:eastAsia="宋体"/>
        </w:rPr>
        <w:t>.</w:t>
      </w:r>
      <w:r>
        <w:rPr>
          <w:rFonts w:eastAsia="宋体" w:hint="eastAsia"/>
        </w:rPr>
        <w:t>用户可以用刚刚注册的信息登录。</w:t>
      </w:r>
    </w:p>
    <w:p w:rsidR="00E32D00" w:rsidRDefault="00791913">
      <w:pPr>
        <w:pStyle w:val="6"/>
      </w:pPr>
      <w:bookmarkStart w:id="7" w:name="_Toc518392728"/>
      <w:r>
        <w:lastRenderedPageBreak/>
        <w:t>2.1.2</w:t>
      </w:r>
      <w:r>
        <w:rPr>
          <w:rFonts w:hint="eastAsia"/>
        </w:rPr>
        <w:t>用例模型</w:t>
      </w:r>
      <w:bookmarkEnd w:id="7"/>
    </w:p>
    <w:p w:rsidR="00E32D00" w:rsidRDefault="00A93C6A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404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00" w:rsidRDefault="00791913">
      <w:pPr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.1.2</w:t>
      </w:r>
      <w:r w:rsidR="00A93C6A">
        <w:rPr>
          <w:rFonts w:eastAsia="宋体" w:hint="eastAsia"/>
          <w:sz w:val="18"/>
          <w:szCs w:val="18"/>
        </w:rPr>
        <w:t>注册及登录</w:t>
      </w:r>
      <w:r>
        <w:rPr>
          <w:rFonts w:hint="eastAsia"/>
          <w:sz w:val="18"/>
          <w:szCs w:val="18"/>
        </w:rPr>
        <w:t>用例图</w:t>
      </w:r>
    </w:p>
    <w:p w:rsidR="00E32D00" w:rsidRDefault="00791913">
      <w:pPr>
        <w:pStyle w:val="5"/>
      </w:pPr>
      <w:bookmarkStart w:id="8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8"/>
    </w:p>
    <w:p w:rsidR="00E32D00" w:rsidRDefault="00791913">
      <w:r>
        <w:rPr>
          <w:rFonts w:hint="eastAsia"/>
        </w:rPr>
        <w:t>本模块实体为</w:t>
      </w:r>
      <w:r w:rsidR="00A93C6A">
        <w:rPr>
          <w:rFonts w:hint="eastAsia"/>
        </w:rPr>
        <w:t>学生</w:t>
      </w:r>
      <w:r>
        <w:rPr>
          <w:rFonts w:hint="eastAsia"/>
        </w:rPr>
        <w:t>，主要属性有</w:t>
      </w:r>
      <w:r w:rsidR="00A93C6A">
        <w:rPr>
          <w:rFonts w:hint="eastAsia"/>
        </w:rPr>
        <w:t>用户名、姓名、密码、联系方式、性别、Q</w:t>
      </w:r>
      <w:r w:rsidR="00A93C6A">
        <w:t>Q</w:t>
      </w:r>
      <w:r>
        <w:rPr>
          <w:rFonts w:hint="eastAsia"/>
        </w:rPr>
        <w:t>。以下为实体属性图：</w:t>
      </w:r>
    </w:p>
    <w:p w:rsidR="00E32D00" w:rsidRDefault="00A93C6A">
      <w:r>
        <w:rPr>
          <w:rFonts w:ascii="宋体" w:hAnsi="宋体" w:cs="宋体" w:hint="eastAsia"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2" o:spid="_x0000_i1025" type="#_x0000_t75" style="width:412.8pt;height:204.6pt">
            <v:imagedata r:id="rId7" r:href="rId8"/>
          </v:shape>
        </w:pict>
      </w:r>
      <w:r w:rsidR="00791913">
        <w:rPr>
          <w:rFonts w:ascii="宋体" w:hAnsi="宋体" w:cs="宋体" w:hint="eastAsia"/>
          <w:kern w:val="0"/>
        </w:rPr>
        <w:fldChar w:fldCharType="begin" w:fldLock="1"/>
      </w:r>
      <w:r w:rsidR="00791913">
        <w:rPr>
          <w:rFonts w:ascii="宋体" w:hAnsi="宋体" w:cs="宋体"/>
          <w:kern w:val="0"/>
        </w:rPr>
        <w:instrText>INCLUDEPICTURE "../../../../Users/Administrator/Documents/Tencent%20Files/1418684599/Image/C2C/1888G5J36QMY11Z~6BTHUQ8.jpg" \* MERGEFORMAT \d</w:instrText>
      </w:r>
      <w:r w:rsidR="00791913">
        <w:rPr>
          <w:rFonts w:ascii="宋体" w:hAnsi="宋体" w:cs="宋体" w:hint="eastAsia"/>
          <w:kern w:val="0"/>
        </w:rPr>
        <w:instrText xml:space="preserve"> </w:instrText>
      </w:r>
      <w:r w:rsidR="00791913">
        <w:rPr>
          <w:rFonts w:ascii="宋体" w:hAnsi="宋体" w:cs="宋体" w:hint="eastAsia"/>
          <w:kern w:val="0"/>
        </w:rPr>
        <w:fldChar w:fldCharType="separate"/>
      </w:r>
      <w:r w:rsidR="00791913">
        <w:rPr>
          <w:rFonts w:ascii="宋体" w:hAnsi="宋体" w:cs="宋体" w:hint="eastAsia"/>
          <w:kern w:val="0"/>
        </w:rPr>
        <w:fldChar w:fldCharType="end"/>
      </w:r>
    </w:p>
    <w:p w:rsidR="00E32D00" w:rsidRDefault="00791913">
      <w:pPr>
        <w:ind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.2 </w:t>
      </w:r>
      <w:r w:rsidR="0030174D">
        <w:rPr>
          <w:rFonts w:hint="eastAsia"/>
          <w:sz w:val="18"/>
          <w:szCs w:val="18"/>
        </w:rPr>
        <w:t>学生</w:t>
      </w:r>
      <w:r>
        <w:rPr>
          <w:rFonts w:hint="eastAsia"/>
          <w:sz w:val="18"/>
          <w:szCs w:val="18"/>
        </w:rPr>
        <w:t>模块实体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属性图</w:t>
      </w:r>
    </w:p>
    <w:p w:rsidR="00E32D00" w:rsidRDefault="00E32D00">
      <w:pPr>
        <w:rPr>
          <w:sz w:val="18"/>
          <w:szCs w:val="18"/>
        </w:rPr>
      </w:pPr>
    </w:p>
    <w:p w:rsidR="00E32D00" w:rsidRDefault="00791913">
      <w:pPr>
        <w:pStyle w:val="4"/>
      </w:pPr>
      <w:bookmarkStart w:id="9" w:name="_Toc518392731"/>
      <w:r>
        <w:rPr>
          <w:rFonts w:hint="eastAsia"/>
        </w:rPr>
        <w:t>3</w:t>
      </w:r>
      <w:r>
        <w:t>.</w:t>
      </w:r>
      <w:r>
        <w:rPr>
          <w:rFonts w:hint="eastAsia"/>
        </w:rPr>
        <w:t>界面设计</w:t>
      </w:r>
      <w:bookmarkEnd w:id="9"/>
    </w:p>
    <w:p w:rsidR="00E32D00" w:rsidRDefault="00791913">
      <w:r>
        <w:rPr>
          <w:noProof/>
        </w:rPr>
        <w:drawing>
          <wp:inline distT="0" distB="0" distL="0" distR="0" wp14:anchorId="14CDED60" wp14:editId="61E814B0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E3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0174D"/>
    <w:rsid w:val="003315B8"/>
    <w:rsid w:val="003566AC"/>
    <w:rsid w:val="004A2DBD"/>
    <w:rsid w:val="004C68AE"/>
    <w:rsid w:val="005B5657"/>
    <w:rsid w:val="00653D37"/>
    <w:rsid w:val="00714F10"/>
    <w:rsid w:val="00763E64"/>
    <w:rsid w:val="00782C1D"/>
    <w:rsid w:val="00791913"/>
    <w:rsid w:val="007B67F5"/>
    <w:rsid w:val="007B68E5"/>
    <w:rsid w:val="008B1D65"/>
    <w:rsid w:val="008D2DF8"/>
    <w:rsid w:val="00970207"/>
    <w:rsid w:val="009A2ADF"/>
    <w:rsid w:val="00A83264"/>
    <w:rsid w:val="00A93C6A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32D00"/>
    <w:rsid w:val="00E677E6"/>
    <w:rsid w:val="00EA172D"/>
    <w:rsid w:val="00EE0716"/>
    <w:rsid w:val="00F505D2"/>
    <w:rsid w:val="0350074B"/>
    <w:rsid w:val="41C9063B"/>
    <w:rsid w:val="63FD51B2"/>
    <w:rsid w:val="762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D6B"/>
  <w15:docId w15:val="{9FDD701C-9C8F-4C11-8461-8148242A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ind w:firstLineChars="1400" w:firstLine="6160"/>
      <w:jc w:val="left"/>
    </w:pPr>
    <w:rPr>
      <w:rFonts w:eastAsiaTheme="minorHAnsi"/>
      <w:b/>
      <w:bCs/>
      <w:caps/>
      <w:sz w:val="44"/>
      <w:szCs w:val="44"/>
    </w:rPr>
  </w:style>
  <w:style w:type="paragraph" w:styleId="41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Users/Administrator/Documents/Tencent%20Files/1418684599/Image/C2C/%5bRIFO@HF@O%7dU6SSYU~%7b%7d%25OO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7FA52-EECA-4EAE-9D4E-F46172B2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28</cp:revision>
  <dcterms:created xsi:type="dcterms:W3CDTF">2018-06-28T06:51:00Z</dcterms:created>
  <dcterms:modified xsi:type="dcterms:W3CDTF">2018-07-12T09:02:00Z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