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FCCCF" w14:textId="77777777" w:rsidR="00BD0079" w:rsidRPr="00BD0079" w:rsidRDefault="00BD0079" w:rsidP="00BD0079">
      <w:pPr>
        <w:pStyle w:val="a3"/>
        <w:numPr>
          <w:ilvl w:val="0"/>
          <w:numId w:val="1"/>
        </w:numPr>
        <w:ind w:firstLineChars="0"/>
      </w:pPr>
      <w:r>
        <w:rPr>
          <w:rFonts w:ascii="Times New Roman" w:hAnsi="Times New Roman" w:cs="Times New Roman"/>
        </w:rPr>
        <w:t>We use MD5 algorithm to keep data secure and correct. The reason why we need that is</w:t>
      </w:r>
    </w:p>
    <w:p w14:paraId="666F461D" w14:textId="7D23AB38" w:rsidR="00935E87" w:rsidRPr="00BD0079" w:rsidRDefault="00BD0079" w:rsidP="00BD0079">
      <w:pPr>
        <w:pStyle w:val="a3"/>
        <w:numPr>
          <w:ilvl w:val="0"/>
          <w:numId w:val="2"/>
        </w:numPr>
        <w:ind w:firstLineChars="0"/>
      </w:pPr>
      <w:r>
        <w:rPr>
          <w:rFonts w:ascii="Times New Roman" w:hAnsi="Times New Roman" w:cs="Times New Roman"/>
        </w:rPr>
        <w:t xml:space="preserve">data loss during transmission, due to instability in the internet connection/ sever </w:t>
      </w:r>
    </w:p>
    <w:p w14:paraId="3911E31C" w14:textId="26C30805" w:rsidR="00BD0079" w:rsidRPr="00BD0079" w:rsidRDefault="00BD0079" w:rsidP="00BD007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D0079">
        <w:rPr>
          <w:rFonts w:ascii="Times New Roman" w:hAnsi="Times New Roman" w:cs="Times New Roman"/>
        </w:rPr>
        <w:t xml:space="preserve">the file can be tampered </w:t>
      </w:r>
      <w:r>
        <w:rPr>
          <w:rFonts w:ascii="Times New Roman" w:hAnsi="Times New Roman" w:cs="Times New Roman"/>
        </w:rPr>
        <w:t xml:space="preserve">due to virus infection </w:t>
      </w:r>
    </w:p>
    <w:p w14:paraId="2A1B2035" w14:textId="53267977" w:rsidR="00BD0079" w:rsidRDefault="00BD007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ue to Hacker attacks. </w:t>
      </w:r>
    </w:p>
    <w:p w14:paraId="060EB0BC" w14:textId="6509CD6D" w:rsidR="00BD0079" w:rsidRDefault="00BD0079" w:rsidP="00BD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check the integrity of the file we received. </w:t>
      </w:r>
    </w:p>
    <w:p w14:paraId="441AAAD6" w14:textId="2A9C2349" w:rsidR="00BD0079" w:rsidRDefault="00BD0079" w:rsidP="00BD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MD5 works? The idea behind this algorithm is to take up a random </w:t>
      </w:r>
      <w:proofErr w:type="gramStart"/>
      <w:r>
        <w:rPr>
          <w:rFonts w:ascii="Times New Roman" w:hAnsi="Times New Roman" w:cs="Times New Roman"/>
        </w:rPr>
        <w:t>data(</w:t>
      </w:r>
      <w:proofErr w:type="gramEnd"/>
      <w:r>
        <w:rPr>
          <w:rFonts w:ascii="Times New Roman" w:hAnsi="Times New Roman" w:cs="Times New Roman"/>
        </w:rPr>
        <w:t>text or binary) as an input and generate a fixed size” hash value” as the output</w:t>
      </w:r>
      <w:r w:rsidR="00DE54D2">
        <w:rPr>
          <w:rFonts w:ascii="Times New Roman" w:hAnsi="Times New Roman" w:cs="Times New Roman"/>
        </w:rPr>
        <w:t>. The input data can be of any size or length, but the output “hash value” size is always fixed. Which means whatever the input size you give, the algorithm generates a fixed size (</w:t>
      </w:r>
      <w:proofErr w:type="gramStart"/>
      <w:r w:rsidR="00DE54D2">
        <w:rPr>
          <w:rFonts w:ascii="Times New Roman" w:hAnsi="Times New Roman" w:cs="Times New Roman"/>
        </w:rPr>
        <w:t>32 digit</w:t>
      </w:r>
      <w:proofErr w:type="gramEnd"/>
      <w:r w:rsidR="00DE54D2">
        <w:rPr>
          <w:rFonts w:ascii="Times New Roman" w:hAnsi="Times New Roman" w:cs="Times New Roman"/>
        </w:rPr>
        <w:t xml:space="preserve"> hex) MD5 hash.</w:t>
      </w:r>
      <w:r>
        <w:rPr>
          <w:rFonts w:ascii="Times New Roman" w:hAnsi="Times New Roman" w:cs="Times New Roman"/>
        </w:rPr>
        <w:t xml:space="preserve"> </w:t>
      </w:r>
    </w:p>
    <w:p w14:paraId="43027B11" w14:textId="4F4CDF60" w:rsidR="00DE54D2" w:rsidRDefault="00DE54D2" w:rsidP="00BD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type is different between production </w:t>
      </w:r>
      <w:r w:rsidR="006A578B">
        <w:rPr>
          <w:rFonts w:ascii="Times New Roman" w:hAnsi="Times New Roman" w:cs="Times New Roman"/>
        </w:rPr>
        <w:t xml:space="preserve">environment and test environment. In test environment, we can directly get object of connect. But in the production environment, we need to convers </w:t>
      </w:r>
      <w:proofErr w:type="spellStart"/>
      <w:r w:rsidR="00721696">
        <w:rPr>
          <w:rFonts w:ascii="Times New Roman" w:hAnsi="Times New Roman" w:cs="Times New Roman"/>
        </w:rPr>
        <w:t>json</w:t>
      </w:r>
      <w:proofErr w:type="spellEnd"/>
      <w:r w:rsidR="00721696">
        <w:rPr>
          <w:rFonts w:ascii="Times New Roman" w:hAnsi="Times New Roman" w:cs="Times New Roman"/>
        </w:rPr>
        <w:t xml:space="preserve"> string to </w:t>
      </w:r>
      <w:proofErr w:type="spellStart"/>
      <w:r w:rsidR="00721696">
        <w:rPr>
          <w:rFonts w:ascii="Times New Roman" w:hAnsi="Times New Roman" w:cs="Times New Roman"/>
        </w:rPr>
        <w:t>json</w:t>
      </w:r>
      <w:proofErr w:type="spellEnd"/>
      <w:r w:rsidR="00721696">
        <w:rPr>
          <w:rFonts w:ascii="Times New Roman" w:hAnsi="Times New Roman" w:cs="Times New Roman"/>
        </w:rPr>
        <w:t xml:space="preserve"> object. </w:t>
      </w:r>
    </w:p>
    <w:p w14:paraId="31BFF95D" w14:textId="77777777" w:rsidR="00721696" w:rsidRDefault="00721696" w:rsidP="00BD007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xml and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5322578A" w14:textId="6D8C75DD" w:rsidR="00721696" w:rsidRDefault="00721696" w:rsidP="0072169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xml has to be parsed with an xml parser.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can be parsed by a standard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function. </w:t>
      </w:r>
    </w:p>
    <w:p w14:paraId="40929380" w14:textId="4D6A9604" w:rsidR="00721696" w:rsidRDefault="00721696" w:rsidP="0072169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Xml is much more difficult to parse than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</w:p>
    <w:p w14:paraId="0D09F63E" w14:textId="17E0C8E0" w:rsidR="00721696" w:rsidRDefault="00721696" w:rsidP="0072169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is parsed into a ready-to-use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object </w:t>
      </w:r>
    </w:p>
    <w:p w14:paraId="44E09657" w14:textId="5A7851EE" w:rsidR="00721696" w:rsidRDefault="00721696" w:rsidP="0072169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is shorter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is quicker to read and write,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can use arrays,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doesn’t use end tag. </w:t>
      </w:r>
    </w:p>
    <w:p w14:paraId="362B4BE2" w14:textId="01ACF921" w:rsidR="00721696" w:rsidRDefault="00935E87" w:rsidP="0072169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both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and xml can be used to receive data from a web server. </w:t>
      </w:r>
    </w:p>
    <w:p w14:paraId="0F9CBBFD" w14:textId="5FB2F196" w:rsidR="00935E87" w:rsidRPr="004C4BB6" w:rsidRDefault="00935E87" w:rsidP="004C4B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C4BB6">
        <w:rPr>
          <w:rFonts w:ascii="Times New Roman" w:hAnsi="Times New Roman" w:cs="Times New Roman"/>
        </w:rPr>
        <w:t xml:space="preserve">asynchronous tasks: </w:t>
      </w:r>
    </w:p>
    <w:p w14:paraId="63DE11FF" w14:textId="54A70295" w:rsidR="00935E87" w:rsidRDefault="00935E87" w:rsidP="00935E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35E87">
        <w:rPr>
          <w:rFonts w:ascii="Times New Roman" w:hAnsi="Times New Roman" w:cs="Times New Roman"/>
        </w:rPr>
        <w:t xml:space="preserve">the main work flow of those code is that TM system use post method to send </w:t>
      </w:r>
      <w:proofErr w:type="spellStart"/>
      <w:r w:rsidRPr="00935E87">
        <w:rPr>
          <w:rFonts w:ascii="Times New Roman" w:hAnsi="Times New Roman" w:cs="Times New Roman"/>
        </w:rPr>
        <w:t>json</w:t>
      </w:r>
      <w:proofErr w:type="spellEnd"/>
      <w:r w:rsidRPr="00935E87">
        <w:rPr>
          <w:rFonts w:ascii="Times New Roman" w:hAnsi="Times New Roman" w:cs="Times New Roman"/>
        </w:rPr>
        <w:t xml:space="preserve"> string to OTM</w:t>
      </w:r>
      <w:r>
        <w:rPr>
          <w:rFonts w:ascii="Times New Roman" w:hAnsi="Times New Roman" w:cs="Times New Roman"/>
        </w:rPr>
        <w:t xml:space="preserve"> </w:t>
      </w:r>
      <w:r w:rsidRPr="00935E87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>.</w:t>
      </w:r>
    </w:p>
    <w:p w14:paraId="219DA1CF" w14:textId="77777777" w:rsidR="007C4451" w:rsidRDefault="00935E87" w:rsidP="00935E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TM system use MD5 algorithm to verify whether the data is correct and integral. And</w:t>
      </w:r>
      <w:r w:rsidR="007C4451">
        <w:rPr>
          <w:rFonts w:ascii="Times New Roman" w:hAnsi="Times New Roman" w:cs="Times New Roman"/>
        </w:rPr>
        <w:t xml:space="preserve"> according to content-type to get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msg_header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msg_body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FFFBB84" w14:textId="37553839" w:rsidR="00935E87" w:rsidRDefault="00935E87" w:rsidP="00935E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="007C4451">
        <w:rPr>
          <w:rFonts w:ascii="Times New Roman" w:hAnsi="Times New Roman" w:cs="Times New Roman"/>
        </w:rPr>
        <w:t xml:space="preserve">parse the request and get the header and body. </w:t>
      </w:r>
    </w:p>
    <w:p w14:paraId="5B5ABB1F" w14:textId="2D0199FC" w:rsidR="007C4451" w:rsidRDefault="007C4451" w:rsidP="00935E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insert data into log table in OTM system </w:t>
      </w:r>
    </w:p>
    <w:p w14:paraId="317D1670" w14:textId="4D51A223" w:rsidR="007C4451" w:rsidRDefault="007C4451" w:rsidP="00935E8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 asynchronous task: when data insertion is successful, OTM system give a successful response to TM system, and at the same time, OMT system invoke an asynchronous task to manipulate those data and make them into xml format so the in-built functions can deal with the data automatically (like update related information in some tables in OTM database)</w:t>
      </w:r>
    </w:p>
    <w:p w14:paraId="4FC5F746" w14:textId="594776FC" w:rsidR="004C4BB6" w:rsidRDefault="004C4BB6" w:rsidP="004C4BB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test the codes:</w:t>
      </w:r>
    </w:p>
    <w:p w14:paraId="25AC9490" w14:textId="454D3DE0" w:rsidR="004C4BB6" w:rsidRDefault="004C4BB6" w:rsidP="004C4BB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the platform postman </w:t>
      </w:r>
    </w:p>
    <w:p w14:paraId="3F4B8FB8" w14:textId="50F0921F" w:rsidR="004C4BB6" w:rsidRDefault="004C4BB6" w:rsidP="004C4BB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model of testin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: one is debug </w:t>
      </w:r>
      <w:proofErr w:type="gramStart"/>
      <w:r>
        <w:rPr>
          <w:rFonts w:ascii="Times New Roman" w:hAnsi="Times New Roman" w:cs="Times New Roman"/>
        </w:rPr>
        <w:t>mode(</w:t>
      </w:r>
      <w:proofErr w:type="gramEnd"/>
      <w:r>
        <w:rPr>
          <w:rFonts w:ascii="Times New Roman" w:hAnsi="Times New Roman" w:cs="Times New Roman"/>
        </w:rPr>
        <w:t>During development stage when OTM haven’t connected to the TM system )</w:t>
      </w:r>
    </w:p>
    <w:p w14:paraId="38228E0D" w14:textId="440A4EA8" w:rsidR="004C4BB6" w:rsidRPr="004C4BB6" w:rsidRDefault="004C4BB6" w:rsidP="004C4BB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Another mode is non-debug mode. After we have already completed first round testing, then connect to TM system. Through debugging on the two systems, the programs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proved of reliability and stability</w:t>
      </w:r>
      <w:r w:rsidR="00971F11">
        <w:rPr>
          <w:rFonts w:ascii="Times New Roman" w:hAnsi="Times New Roman" w:cs="Times New Roman"/>
        </w:rPr>
        <w:t xml:space="preserve">. After that, we move to final stage, testing in the production environments. </w:t>
      </w:r>
      <w:r>
        <w:rPr>
          <w:rFonts w:ascii="Times New Roman" w:hAnsi="Times New Roman" w:cs="Times New Roman"/>
        </w:rPr>
        <w:t xml:space="preserve"> </w:t>
      </w:r>
    </w:p>
    <w:sectPr w:rsidR="004C4BB6" w:rsidRPr="004C4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04B"/>
    <w:multiLevelType w:val="hybridMultilevel"/>
    <w:tmpl w:val="E924A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CD7E02"/>
    <w:multiLevelType w:val="hybridMultilevel"/>
    <w:tmpl w:val="C52007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E605B28"/>
    <w:multiLevelType w:val="hybridMultilevel"/>
    <w:tmpl w:val="BEC07CB8"/>
    <w:lvl w:ilvl="0" w:tplc="04090001">
      <w:start w:val="1"/>
      <w:numFmt w:val="bullet"/>
      <w:lvlText w:val=""/>
      <w:lvlJc w:val="left"/>
      <w:pPr>
        <w:ind w:left="8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20"/>
      </w:pPr>
      <w:rPr>
        <w:rFonts w:ascii="Wingdings" w:hAnsi="Wingdings" w:hint="default"/>
      </w:rPr>
    </w:lvl>
  </w:abstractNum>
  <w:abstractNum w:abstractNumId="3" w15:restartNumberingAfterBreak="0">
    <w:nsid w:val="60183347"/>
    <w:multiLevelType w:val="hybridMultilevel"/>
    <w:tmpl w:val="C388E9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3B4244C"/>
    <w:multiLevelType w:val="hybridMultilevel"/>
    <w:tmpl w:val="245668EC"/>
    <w:lvl w:ilvl="0" w:tplc="355A0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27"/>
    <w:rsid w:val="004C4BB6"/>
    <w:rsid w:val="006A578B"/>
    <w:rsid w:val="006E5111"/>
    <w:rsid w:val="00721696"/>
    <w:rsid w:val="007C4451"/>
    <w:rsid w:val="00935E87"/>
    <w:rsid w:val="00971F11"/>
    <w:rsid w:val="00BB209E"/>
    <w:rsid w:val="00BD0079"/>
    <w:rsid w:val="00DE54D2"/>
    <w:rsid w:val="00E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F9FB"/>
  <w15:chartTrackingRefBased/>
  <w15:docId w15:val="{1B304558-9D39-4AB4-8F71-AF969628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0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 肖</dc:creator>
  <cp:keywords/>
  <dc:description/>
  <cp:lastModifiedBy>悦 肖</cp:lastModifiedBy>
  <cp:revision>2</cp:revision>
  <dcterms:created xsi:type="dcterms:W3CDTF">2018-04-10T01:56:00Z</dcterms:created>
  <dcterms:modified xsi:type="dcterms:W3CDTF">2018-04-10T03:08:00Z</dcterms:modified>
</cp:coreProperties>
</file>