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36"/>
          <w:szCs w:val="36"/>
        </w:rPr>
        <w:t xml:space="preserve">中小企业网络划分——交换机VLAN配置实训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7F7F7F"/>
          <w:sz w:val="20"/>
          <w:szCs w:val="20"/>
        </w:rPr>
        <w:t xml:space="preserve">—— 智能生成教案 ——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课程名称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计算机网络技术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章节主题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第四章 交换机的配置与管理 · 项目任务：为某公司销售部与财务部划分VLAN，实现部门间网络隔离与跨交换机互通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授课对象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计算机网络技术专业二年级学生（高职）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课时安排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2课时（90分钟）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授课教师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张明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授课日期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2024-05-16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一、教学目标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知识目标：能说出VLAN的概念、作用与常见划分方式；能描述Access端口与Trunk端口的区别及适用场景。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能力目标：会使用命令行完成VLAN的创建、命名与端口分配；能独立完成跨交换机的Trunk配置并用ping、show命令验证结果。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素养目标：养成先备份后配置、规范输入命令的职业习惯；培养小组协作与故障排查中沉着细致的工程素养。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二、教学重点与难点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教学重点：VLAN的创建、端口划分与Trunk端口的配置及验证方法。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教学难点：理解VLAN隔离广播域的原理以及Access与Trunk端口对802.1Q标签的处理过程。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三、教学准备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硬件：每组2台思科2960交换机、4台PC、网线若干；软件：Packet Tracer仿真软件、SecureCRT；资源：项目任务工单、配置命令速查表、VLAN原理动画与微课视频、企业真实网络拓扑案例图。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四、教学过程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教学环节</w:t>
            </w:r>
          </w:p>
        </w:tc>
        <w:tc>
          <w:tcPr>
            <w:tcW w:type="pct" w:w="8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时间</w:t>
            </w:r>
          </w:p>
        </w:tc>
        <w:tc>
          <w:tcPr>
            <w:tcW w:type="pct" w:w="30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教师活动</w:t>
            </w:r>
          </w:p>
        </w:tc>
        <w:tc>
          <w:tcPr>
            <w:tcW w:type="pct" w:w="24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学生活动</w:t>
            </w:r>
          </w:p>
        </w:tc>
        <w:tc>
          <w:tcPr>
            <w:tcW w:type="pct" w:w="22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设计意图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情境导入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播放某公司财务部电脑被销售部终端访问引发数据泄露的案例视频，展示企业真实网络拓扑，提问：如何让两个部门的网络互不影响？由此引出VLAN并明确本次项目任务。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观看案例，分组讨论问题产生的原因，各组代表发言，明确本次课要完成的任务目标。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以岗位真实安全事件创设情境，激发学习兴趣，让学生带着问题进入任务导向学习。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新课讲授：VLAN原理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结合动画讲解广播域与VLAN的概念及划分方式，重点剖析Access端口与Trunk端口的区别，边讲边在板书上标注数据帧进出的标签变化过程。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听讲并回答教师提问，在任务工单上标注拓扑中各端口的类型及数据帧标签变化情况。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用动画与板书把抽象的标签机制直观化，帮助学生建立对VLAN隔离原理的初步认知。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教师演示：配置流程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在Packet Tracer中现场演示创建VLAN 10/20、划分Access端口、配置Trunk端口的完整命令流程，同步演示show vlan brief等验证方法，并强调易错命令。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观察演示并记录命令步骤，在个人电脑的仿真环境中同步跟做一遍完整配置。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演示加同步模仿降低操作门槛，规范学生的命令输入与验证习惯。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任务实训：分组实操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下发项目任务工单，巡回指导各组在真机上的操作，记录各组进度与问题，对共性问题即时集中讲解，重点关注进度落后的小组。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按工单在真实设备上分工完成销售部与财务部的VLAN划分及跨交换机Trunk配置，用ping命令验证隔离与互通效果，并填写工单记录。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真机实操对接网络运维岗位技能，以工单驱动培养学生独立完成配置与验证的能力。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突破重难点：故障排查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在部分小组设备上预设典型故障（如端口未划入VLAN、Trunk未正确配置），组织学生使用验证命令定位故障原因。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运用show vlan、show interfaces trunk等命令逐层排查故障点，说明原因并修复，全班分享排查思路。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通过设障—排障的逆向训练，深化对端口标签处理原理的理解，突破本课抽象难点。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课堂小结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结合板书带领学生回顾VLAN配置三步流程与验证要点，点评各组表现，评选本次最佳工程小组。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跟随梳理知识脉络，对照评分表完成自评与组间互评。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结构化梳理强化知识记忆，多元评价激励学生形成比学赶超的氛围。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作业布置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布置基础题与拓展实操题，说明提交要求与评分标准，预告下次课内容。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记录作业要求，明确课后完成计划。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分层作业巩固课堂所学，并与下次课的三层互通内容形成衔接。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五、板书设计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VLAN配置实训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一、VLAN：逻辑隔离广播域；划分方式：基于端口最常用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二、端口类型：Access（接PC，untagged）｜Trunk（连交换机，802.1Q tagged）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三、配置三步：①vlan 10 创建 ②switchport access vlan 10 划端口 ③switchport mode trunk 设干道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四、验证：show vlan brief ／ show interfaces trunk ／ ping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六、作业布置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基础题：完成任务工单上VLAN概念与端口类型判断题，整理本组配置命令清单；拓展实操题：在Packet Tracer中为拓扑新增VLAN 30（经理部），实现三个VLAN经三层交换互通，截图配置与验证结果，下节课提交。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七、教学反思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次课以企业情境驱动、真机实操为主，学生参与度高，任务完成率较好；但部分小组命令记忆不牢、排障耗时偏长，下次课可在实训前增设命令速查表预热环节，并对进度慢的小组实施组内结对帮扶，进一步缩小个体差异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2026-09-02T09:56:51.782Z</dcterms:created>
  <dcterms:modified xsi:type="dcterms:W3CDTF">2026-09-02T09:56:51.783Z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