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CA8" w:rsidRPr="00CF0CA8" w:rsidRDefault="00CF0CA8" w:rsidP="00CF0CA8">
      <w:pPr>
        <w:widowControl/>
        <w:shd w:val="clear" w:color="auto" w:fill="FFFFFF"/>
        <w:spacing w:after="375" w:line="600" w:lineRule="atLeast"/>
        <w:jc w:val="left"/>
        <w:outlineLvl w:val="0"/>
        <w:rPr>
          <w:rFonts w:ascii="΢ȭхڢ, ڌ墬 Verdana" w:eastAsia="΢ȭхڢ, ڌ墬 Verdana" w:hAnsi="宋体" w:cs="宋体"/>
          <w:kern w:val="36"/>
          <w:sz w:val="45"/>
          <w:szCs w:val="45"/>
        </w:rPr>
      </w:pPr>
      <w:r w:rsidRPr="00CF0CA8">
        <w:rPr>
          <w:rFonts w:ascii="΢ȭхڢ, ڌ墬 Verdana" w:eastAsia="΢ȭхڢ, ڌ墬 Verdana" w:hAnsi="宋体" w:cs="宋体" w:hint="eastAsia"/>
          <w:kern w:val="36"/>
          <w:sz w:val="45"/>
          <w:szCs w:val="45"/>
        </w:rPr>
        <w:t>小麦国家质量标准</w:t>
      </w:r>
    </w:p>
    <w:p w:rsidR="00CF0CA8" w:rsidRPr="00CF0CA8" w:rsidRDefault="00CF0CA8" w:rsidP="00CF0CA8">
      <w:pPr>
        <w:widowControl/>
        <w:shd w:val="clear" w:color="auto" w:fill="FFFFFF"/>
        <w:spacing w:before="100" w:beforeAutospacing="1" w:after="100" w:afterAutospacing="1" w:line="360" w:lineRule="atLeast"/>
        <w:jc w:val="left"/>
        <w:rPr>
          <w:rFonts w:ascii="宋体" w:eastAsia="宋体" w:hAnsi="宋体" w:cs="宋体" w:hint="eastAsia"/>
          <w:kern w:val="0"/>
          <w:sz w:val="24"/>
          <w:szCs w:val="24"/>
        </w:rPr>
      </w:pPr>
      <w:r w:rsidRPr="00CF0CA8">
        <w:rPr>
          <w:rFonts w:ascii="΢ȭхڢ, ڌ墬 Verdana" w:eastAsia="΢ȭхڢ, ڌ墬 Verdana" w:hAnsi="宋体" w:cs="宋体" w:hint="eastAsia"/>
          <w:b/>
          <w:bCs/>
          <w:kern w:val="0"/>
          <w:sz w:val="45"/>
          <w:szCs w:val="45"/>
        </w:rPr>
        <w:pict/>
      </w:r>
      <w:r w:rsidRPr="00CF0CA8">
        <w:rPr>
          <w:rFonts w:ascii="΢ȭхڢ, ڌ墬 Verdana" w:eastAsia="΢ȭхڢ, ڌ墬 Verdana" w:hAnsi="宋体" w:cs="宋体" w:hint="eastAsia"/>
          <w:b/>
          <w:bCs/>
          <w:kern w:val="0"/>
          <w:sz w:val="45"/>
          <w:szCs w:val="45"/>
        </w:rPr>
        <w:pict/>
      </w:r>
      <w:r w:rsidRPr="00CF0CA8">
        <w:rPr>
          <w:rFonts w:ascii="宋体" w:eastAsia="宋体" w:hAnsi="宋体" w:cs="宋体"/>
          <w:kern w:val="0"/>
          <w:sz w:val="24"/>
          <w:szCs w:val="24"/>
        </w:rPr>
        <w:t>目录</w:t>
      </w:r>
    </w:p>
    <w:bookmarkStart w:id="0" w:name="STAT_ONCLICK_UNSUBMIT_CATALOG"/>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r w:rsidRPr="00CF0CA8">
        <w:rPr>
          <w:rFonts w:ascii="宋体" w:eastAsia="宋体" w:hAnsi="宋体" w:cs="宋体"/>
          <w:kern w:val="0"/>
          <w:sz w:val="24"/>
          <w:szCs w:val="24"/>
        </w:rPr>
        <w:fldChar w:fldCharType="begin"/>
      </w:r>
      <w:r w:rsidRPr="00CF0CA8">
        <w:rPr>
          <w:rFonts w:ascii="宋体" w:eastAsia="宋体" w:hAnsi="宋体" w:cs="宋体"/>
          <w:kern w:val="0"/>
          <w:sz w:val="24"/>
          <w:szCs w:val="24"/>
        </w:rPr>
        <w:instrText xml:space="preserve"> HYPERLINK "http://baike.baidu.com/view/5548099.htm" \l "1" </w:instrText>
      </w:r>
      <w:r w:rsidRPr="00CF0CA8">
        <w:rPr>
          <w:rFonts w:ascii="宋体" w:eastAsia="宋体" w:hAnsi="宋体" w:cs="宋体"/>
          <w:kern w:val="0"/>
          <w:sz w:val="24"/>
          <w:szCs w:val="24"/>
        </w:rPr>
        <w:fldChar w:fldCharType="separate"/>
      </w:r>
      <w:r w:rsidRPr="00CF0CA8">
        <w:rPr>
          <w:rFonts w:ascii="宋体" w:eastAsia="宋体" w:hAnsi="宋体" w:cs="宋体"/>
          <w:color w:val="136EC2"/>
          <w:kern w:val="0"/>
          <w:sz w:val="24"/>
          <w:szCs w:val="24"/>
          <w:u w:val="single"/>
        </w:rPr>
        <w:t>标准名称</w:t>
      </w:r>
      <w:r w:rsidRPr="00CF0CA8">
        <w:rPr>
          <w:rFonts w:ascii="宋体" w:eastAsia="宋体" w:hAnsi="宋体" w:cs="宋体"/>
          <w:kern w:val="0"/>
          <w:sz w:val="24"/>
          <w:szCs w:val="24"/>
        </w:rPr>
        <w:fldChar w:fldCharType="end"/>
      </w:r>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7" w:anchor="2" w:history="1">
        <w:r w:rsidRPr="00CF0CA8">
          <w:rPr>
            <w:rFonts w:ascii="宋体" w:eastAsia="宋体" w:hAnsi="宋体" w:cs="宋体"/>
            <w:color w:val="136EC2"/>
            <w:kern w:val="0"/>
            <w:sz w:val="24"/>
            <w:szCs w:val="24"/>
            <w:u w:val="single"/>
          </w:rPr>
          <w:t>前 言</w:t>
        </w:r>
      </w:hyperlink>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8" w:anchor="3" w:history="1">
        <w:r w:rsidRPr="00CF0CA8">
          <w:rPr>
            <w:rFonts w:ascii="宋体" w:eastAsia="宋体" w:hAnsi="宋体" w:cs="宋体"/>
            <w:color w:val="136EC2"/>
            <w:kern w:val="0"/>
            <w:sz w:val="24"/>
            <w:szCs w:val="24"/>
            <w:u w:val="single"/>
          </w:rPr>
          <w:t>1范围</w:t>
        </w:r>
      </w:hyperlink>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9" w:anchor="4" w:history="1">
        <w:r w:rsidRPr="00CF0CA8">
          <w:rPr>
            <w:rFonts w:ascii="宋体" w:eastAsia="宋体" w:hAnsi="宋体" w:cs="宋体"/>
            <w:color w:val="136EC2"/>
            <w:kern w:val="0"/>
            <w:sz w:val="24"/>
            <w:szCs w:val="24"/>
            <w:u w:val="single"/>
          </w:rPr>
          <w:t>2引用标准</w:t>
        </w:r>
      </w:hyperlink>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10" w:anchor="5" w:history="1">
        <w:r w:rsidRPr="00CF0CA8">
          <w:rPr>
            <w:rFonts w:ascii="宋体" w:eastAsia="宋体" w:hAnsi="宋体" w:cs="宋体"/>
            <w:color w:val="136EC2"/>
            <w:kern w:val="0"/>
            <w:sz w:val="24"/>
            <w:szCs w:val="24"/>
            <w:u w:val="single"/>
          </w:rPr>
          <w:t>3定义</w:t>
        </w:r>
      </w:hyperlink>
      <w:r w:rsidRPr="00CF0CA8">
        <w:rPr>
          <w:rFonts w:ascii="宋体" w:eastAsia="宋体" w:hAnsi="宋体" w:cs="宋体"/>
          <w:kern w:val="0"/>
          <w:sz w:val="24"/>
          <w:szCs w:val="24"/>
        </w:rPr>
        <w:t xml:space="preserve"> </w:t>
      </w:r>
    </w:p>
    <w:p w:rsidR="00CF0CA8" w:rsidRPr="00CF0CA8" w:rsidRDefault="00CF0CA8" w:rsidP="00CF0CA8">
      <w:pPr>
        <w:widowControl/>
        <w:numPr>
          <w:ilvl w:val="0"/>
          <w:numId w:val="1"/>
        </w:numPr>
        <w:shd w:val="clear" w:color="auto" w:fill="FFFFFF"/>
        <w:spacing w:line="360" w:lineRule="atLeast"/>
        <w:ind w:left="1440"/>
        <w:jc w:val="left"/>
        <w:rPr>
          <w:rFonts w:ascii="宋体" w:eastAsia="宋体" w:hAnsi="宋体" w:cs="宋体"/>
          <w:vanish/>
          <w:kern w:val="0"/>
          <w:sz w:val="24"/>
          <w:szCs w:val="24"/>
        </w:rPr>
      </w:pPr>
      <w:hyperlink r:id="rId11" w:anchor="5_1" w:history="1">
        <w:r w:rsidRPr="00CF0CA8">
          <w:rPr>
            <w:rFonts w:ascii="宋体" w:eastAsia="宋体" w:hAnsi="宋体" w:cs="宋体"/>
            <w:vanish/>
            <w:color w:val="136EC2"/>
            <w:kern w:val="0"/>
            <w:sz w:val="24"/>
            <w:szCs w:val="24"/>
            <w:u w:val="single"/>
          </w:rPr>
          <w:t>3.1容重</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1"/>
        </w:numPr>
        <w:shd w:val="clear" w:color="auto" w:fill="FFFFFF"/>
        <w:spacing w:line="360" w:lineRule="atLeast"/>
        <w:ind w:left="1440"/>
        <w:jc w:val="left"/>
        <w:rPr>
          <w:rFonts w:ascii="宋体" w:eastAsia="宋体" w:hAnsi="宋体" w:cs="宋体"/>
          <w:vanish/>
          <w:kern w:val="0"/>
          <w:sz w:val="24"/>
          <w:szCs w:val="24"/>
        </w:rPr>
      </w:pPr>
      <w:hyperlink r:id="rId12" w:anchor="5_2" w:history="1">
        <w:r w:rsidRPr="00CF0CA8">
          <w:rPr>
            <w:rFonts w:ascii="宋体" w:eastAsia="宋体" w:hAnsi="宋体" w:cs="宋体"/>
            <w:vanish/>
            <w:color w:val="136EC2"/>
            <w:kern w:val="0"/>
            <w:sz w:val="24"/>
            <w:szCs w:val="24"/>
            <w:u w:val="single"/>
          </w:rPr>
          <w:t>3.2不完善粒</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1"/>
        </w:numPr>
        <w:shd w:val="clear" w:color="auto" w:fill="FFFFFF"/>
        <w:spacing w:line="360" w:lineRule="atLeast"/>
        <w:ind w:left="1440"/>
        <w:jc w:val="left"/>
        <w:rPr>
          <w:rFonts w:ascii="宋体" w:eastAsia="宋体" w:hAnsi="宋体" w:cs="宋体"/>
          <w:vanish/>
          <w:kern w:val="0"/>
          <w:sz w:val="24"/>
          <w:szCs w:val="24"/>
        </w:rPr>
      </w:pPr>
      <w:hyperlink r:id="rId13" w:anchor="5_3" w:history="1">
        <w:r w:rsidRPr="00CF0CA8">
          <w:rPr>
            <w:rFonts w:ascii="宋体" w:eastAsia="宋体" w:hAnsi="宋体" w:cs="宋体"/>
            <w:vanish/>
            <w:color w:val="136EC2"/>
            <w:kern w:val="0"/>
            <w:sz w:val="24"/>
            <w:szCs w:val="24"/>
            <w:u w:val="single"/>
          </w:rPr>
          <w:t>3.3杂质</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1"/>
        </w:numPr>
        <w:shd w:val="clear" w:color="auto" w:fill="FFFFFF"/>
        <w:spacing w:line="360" w:lineRule="atLeast"/>
        <w:ind w:left="1440"/>
        <w:jc w:val="left"/>
        <w:rPr>
          <w:rFonts w:ascii="宋体" w:eastAsia="宋体" w:hAnsi="宋体" w:cs="宋体"/>
          <w:vanish/>
          <w:kern w:val="0"/>
          <w:sz w:val="24"/>
          <w:szCs w:val="24"/>
        </w:rPr>
      </w:pPr>
      <w:hyperlink r:id="rId14" w:anchor="5_4" w:history="1">
        <w:r w:rsidRPr="00CF0CA8">
          <w:rPr>
            <w:rFonts w:ascii="宋体" w:eastAsia="宋体" w:hAnsi="宋体" w:cs="宋体"/>
            <w:vanish/>
            <w:color w:val="136EC2"/>
            <w:kern w:val="0"/>
            <w:sz w:val="24"/>
            <w:szCs w:val="24"/>
            <w:u w:val="single"/>
          </w:rPr>
          <w:t>3.4色泽</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1"/>
        </w:numPr>
        <w:shd w:val="clear" w:color="auto" w:fill="FFFFFF"/>
        <w:spacing w:line="360" w:lineRule="atLeast"/>
        <w:ind w:left="1440"/>
        <w:jc w:val="left"/>
        <w:rPr>
          <w:rFonts w:ascii="宋体" w:eastAsia="宋体" w:hAnsi="宋体" w:cs="宋体"/>
          <w:vanish/>
          <w:kern w:val="0"/>
          <w:sz w:val="24"/>
          <w:szCs w:val="24"/>
        </w:rPr>
      </w:pPr>
      <w:hyperlink r:id="rId15" w:anchor="5_5" w:history="1">
        <w:r w:rsidRPr="00CF0CA8">
          <w:rPr>
            <w:rFonts w:ascii="宋体" w:eastAsia="宋体" w:hAnsi="宋体" w:cs="宋体"/>
            <w:vanish/>
            <w:color w:val="136EC2"/>
            <w:kern w:val="0"/>
            <w:sz w:val="24"/>
            <w:szCs w:val="24"/>
            <w:u w:val="single"/>
          </w:rPr>
          <w:t>3.5气味</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16" w:anchor="6" w:history="1">
        <w:r w:rsidRPr="00CF0CA8">
          <w:rPr>
            <w:rFonts w:ascii="宋体" w:eastAsia="宋体" w:hAnsi="宋体" w:cs="宋体"/>
            <w:color w:val="136EC2"/>
            <w:kern w:val="0"/>
            <w:sz w:val="24"/>
            <w:szCs w:val="24"/>
            <w:u w:val="single"/>
          </w:rPr>
          <w:t>4分类</w:t>
        </w:r>
      </w:hyperlink>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17" w:anchor="7" w:history="1">
        <w:r w:rsidRPr="00CF0CA8">
          <w:rPr>
            <w:rFonts w:ascii="宋体" w:eastAsia="宋体" w:hAnsi="宋体" w:cs="宋体"/>
            <w:color w:val="136EC2"/>
            <w:kern w:val="0"/>
            <w:sz w:val="24"/>
            <w:szCs w:val="24"/>
            <w:u w:val="single"/>
          </w:rPr>
          <w:t>5质量指标</w:t>
        </w:r>
      </w:hyperlink>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18" w:anchor="8" w:history="1">
        <w:r w:rsidRPr="00CF0CA8">
          <w:rPr>
            <w:rFonts w:ascii="宋体" w:eastAsia="宋体" w:hAnsi="宋体" w:cs="宋体"/>
            <w:color w:val="136EC2"/>
            <w:kern w:val="0"/>
            <w:sz w:val="24"/>
            <w:szCs w:val="24"/>
            <w:u w:val="single"/>
          </w:rPr>
          <w:t>6检验方法</w:t>
        </w:r>
      </w:hyperlink>
      <w:r w:rsidRPr="00CF0CA8">
        <w:rPr>
          <w:rFonts w:ascii="宋体" w:eastAsia="宋体" w:hAnsi="宋体" w:cs="宋体"/>
          <w:kern w:val="0"/>
          <w:sz w:val="24"/>
          <w:szCs w:val="24"/>
        </w:rPr>
        <w:t xml:space="preserve"> </w:t>
      </w:r>
    </w:p>
    <w:p w:rsidR="00CF0CA8" w:rsidRPr="00CF0CA8" w:rsidRDefault="00CF0CA8" w:rsidP="00CF0CA8">
      <w:pPr>
        <w:widowControl/>
        <w:shd w:val="clear" w:color="auto" w:fill="FFFFFF"/>
        <w:spacing w:line="360" w:lineRule="atLeast"/>
        <w:ind w:left="720"/>
        <w:jc w:val="left"/>
        <w:rPr>
          <w:rFonts w:ascii="宋体" w:eastAsia="宋体" w:hAnsi="宋体" w:cs="宋体"/>
          <w:vanish/>
          <w:kern w:val="0"/>
          <w:sz w:val="24"/>
          <w:szCs w:val="24"/>
        </w:rPr>
      </w:pPr>
      <w:hyperlink r:id="rId19" w:anchor="9" w:history="1">
        <w:r w:rsidRPr="00CF0CA8">
          <w:rPr>
            <w:rFonts w:ascii="宋体" w:eastAsia="宋体" w:hAnsi="宋体" w:cs="宋体"/>
            <w:vanish/>
            <w:color w:val="136EC2"/>
            <w:kern w:val="0"/>
            <w:sz w:val="24"/>
            <w:szCs w:val="24"/>
            <w:u w:val="single"/>
          </w:rPr>
          <w:t>7包装、运输和贮存</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20" w:anchor="1" w:history="1">
        <w:r w:rsidRPr="00CF0CA8">
          <w:rPr>
            <w:rFonts w:ascii="宋体" w:eastAsia="宋体" w:hAnsi="宋体" w:cs="宋体"/>
            <w:color w:val="136EC2"/>
            <w:kern w:val="0"/>
            <w:sz w:val="24"/>
            <w:szCs w:val="24"/>
            <w:u w:val="single"/>
          </w:rPr>
          <w:t>标准名称</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21" w:anchor="2" w:history="1">
        <w:r w:rsidRPr="00CF0CA8">
          <w:rPr>
            <w:rFonts w:ascii="宋体" w:eastAsia="宋体" w:hAnsi="宋体" w:cs="宋体"/>
            <w:color w:val="136EC2"/>
            <w:kern w:val="0"/>
            <w:sz w:val="24"/>
            <w:szCs w:val="24"/>
            <w:u w:val="single"/>
          </w:rPr>
          <w:t>前 言</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22" w:anchor="3" w:history="1">
        <w:r w:rsidRPr="00CF0CA8">
          <w:rPr>
            <w:rFonts w:ascii="宋体" w:eastAsia="宋体" w:hAnsi="宋体" w:cs="宋体"/>
            <w:color w:val="136EC2"/>
            <w:kern w:val="0"/>
            <w:sz w:val="24"/>
            <w:szCs w:val="24"/>
            <w:u w:val="single"/>
          </w:rPr>
          <w:t>1范围</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23" w:anchor="4" w:history="1">
        <w:r w:rsidRPr="00CF0CA8">
          <w:rPr>
            <w:rFonts w:ascii="宋体" w:eastAsia="宋体" w:hAnsi="宋体" w:cs="宋体"/>
            <w:color w:val="136EC2"/>
            <w:kern w:val="0"/>
            <w:sz w:val="24"/>
            <w:szCs w:val="24"/>
            <w:u w:val="single"/>
          </w:rPr>
          <w:t>2引用标准</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24" w:anchor="5" w:history="1">
        <w:r w:rsidRPr="00CF0CA8">
          <w:rPr>
            <w:rFonts w:ascii="宋体" w:eastAsia="宋体" w:hAnsi="宋体" w:cs="宋体"/>
            <w:color w:val="136EC2"/>
            <w:kern w:val="0"/>
            <w:sz w:val="24"/>
            <w:szCs w:val="24"/>
            <w:u w:val="single"/>
          </w:rPr>
          <w:t>3定义</w:t>
        </w:r>
      </w:hyperlink>
      <w:r w:rsidRPr="00CF0CA8">
        <w:rPr>
          <w:rFonts w:ascii="宋体" w:eastAsia="宋体" w:hAnsi="宋体" w:cs="宋体"/>
          <w:kern w:val="0"/>
          <w:sz w:val="24"/>
          <w:szCs w:val="24"/>
        </w:rPr>
        <w:t xml:space="preserve"> </w:t>
      </w:r>
    </w:p>
    <w:p w:rsidR="00CF0CA8" w:rsidRPr="00CF0CA8" w:rsidRDefault="00CF0CA8" w:rsidP="00CF0CA8">
      <w:pPr>
        <w:widowControl/>
        <w:numPr>
          <w:ilvl w:val="0"/>
          <w:numId w:val="2"/>
        </w:numPr>
        <w:shd w:val="clear" w:color="auto" w:fill="FFFFFF"/>
        <w:spacing w:line="360" w:lineRule="atLeast"/>
        <w:ind w:left="1440"/>
        <w:jc w:val="left"/>
        <w:rPr>
          <w:rFonts w:ascii="宋体" w:eastAsia="宋体" w:hAnsi="宋体" w:cs="宋体"/>
          <w:vanish/>
          <w:kern w:val="0"/>
          <w:sz w:val="24"/>
          <w:szCs w:val="24"/>
        </w:rPr>
      </w:pPr>
      <w:hyperlink r:id="rId25" w:anchor="5_1" w:history="1">
        <w:r w:rsidRPr="00CF0CA8">
          <w:rPr>
            <w:rFonts w:ascii="宋体" w:eastAsia="宋体" w:hAnsi="宋体" w:cs="宋体"/>
            <w:vanish/>
            <w:color w:val="136EC2"/>
            <w:kern w:val="0"/>
            <w:sz w:val="24"/>
            <w:szCs w:val="24"/>
            <w:u w:val="single"/>
          </w:rPr>
          <w:t>3.1容重</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2"/>
        </w:numPr>
        <w:shd w:val="clear" w:color="auto" w:fill="FFFFFF"/>
        <w:spacing w:line="360" w:lineRule="atLeast"/>
        <w:ind w:left="1440"/>
        <w:jc w:val="left"/>
        <w:rPr>
          <w:rFonts w:ascii="宋体" w:eastAsia="宋体" w:hAnsi="宋体" w:cs="宋体"/>
          <w:vanish/>
          <w:kern w:val="0"/>
          <w:sz w:val="24"/>
          <w:szCs w:val="24"/>
        </w:rPr>
      </w:pPr>
      <w:hyperlink r:id="rId26" w:anchor="5_2" w:history="1">
        <w:r w:rsidRPr="00CF0CA8">
          <w:rPr>
            <w:rFonts w:ascii="宋体" w:eastAsia="宋体" w:hAnsi="宋体" w:cs="宋体"/>
            <w:vanish/>
            <w:color w:val="136EC2"/>
            <w:kern w:val="0"/>
            <w:sz w:val="24"/>
            <w:szCs w:val="24"/>
            <w:u w:val="single"/>
          </w:rPr>
          <w:t>3.2不完善粒</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2"/>
        </w:numPr>
        <w:shd w:val="clear" w:color="auto" w:fill="FFFFFF"/>
        <w:spacing w:line="360" w:lineRule="atLeast"/>
        <w:ind w:left="1440"/>
        <w:jc w:val="left"/>
        <w:rPr>
          <w:rFonts w:ascii="宋体" w:eastAsia="宋体" w:hAnsi="宋体" w:cs="宋体"/>
          <w:vanish/>
          <w:kern w:val="0"/>
          <w:sz w:val="24"/>
          <w:szCs w:val="24"/>
        </w:rPr>
      </w:pPr>
      <w:hyperlink r:id="rId27" w:anchor="5_3" w:history="1">
        <w:r w:rsidRPr="00CF0CA8">
          <w:rPr>
            <w:rFonts w:ascii="宋体" w:eastAsia="宋体" w:hAnsi="宋体" w:cs="宋体"/>
            <w:vanish/>
            <w:color w:val="136EC2"/>
            <w:kern w:val="0"/>
            <w:sz w:val="24"/>
            <w:szCs w:val="24"/>
            <w:u w:val="single"/>
          </w:rPr>
          <w:t>3.3杂质</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2"/>
        </w:numPr>
        <w:shd w:val="clear" w:color="auto" w:fill="FFFFFF"/>
        <w:spacing w:line="360" w:lineRule="atLeast"/>
        <w:ind w:left="1440"/>
        <w:jc w:val="left"/>
        <w:rPr>
          <w:rFonts w:ascii="宋体" w:eastAsia="宋体" w:hAnsi="宋体" w:cs="宋体"/>
          <w:vanish/>
          <w:kern w:val="0"/>
          <w:sz w:val="24"/>
          <w:szCs w:val="24"/>
        </w:rPr>
      </w:pPr>
      <w:hyperlink r:id="rId28" w:anchor="5_4" w:history="1">
        <w:r w:rsidRPr="00CF0CA8">
          <w:rPr>
            <w:rFonts w:ascii="宋体" w:eastAsia="宋体" w:hAnsi="宋体" w:cs="宋体"/>
            <w:vanish/>
            <w:color w:val="136EC2"/>
            <w:kern w:val="0"/>
            <w:sz w:val="24"/>
            <w:szCs w:val="24"/>
            <w:u w:val="single"/>
          </w:rPr>
          <w:t>3.4色泽</w:t>
        </w:r>
      </w:hyperlink>
      <w:r w:rsidRPr="00CF0CA8">
        <w:rPr>
          <w:rFonts w:ascii="宋体" w:eastAsia="宋体" w:hAnsi="宋体" w:cs="宋体"/>
          <w:vanish/>
          <w:kern w:val="0"/>
          <w:sz w:val="24"/>
          <w:szCs w:val="24"/>
        </w:rPr>
        <w:t xml:space="preserve"> </w:t>
      </w:r>
    </w:p>
    <w:p w:rsidR="00CF0CA8" w:rsidRPr="00CF0CA8" w:rsidRDefault="00CF0CA8" w:rsidP="00CF0CA8">
      <w:pPr>
        <w:widowControl/>
        <w:numPr>
          <w:ilvl w:val="0"/>
          <w:numId w:val="2"/>
        </w:numPr>
        <w:shd w:val="clear" w:color="auto" w:fill="FFFFFF"/>
        <w:spacing w:line="360" w:lineRule="atLeast"/>
        <w:ind w:left="1440"/>
        <w:jc w:val="left"/>
        <w:rPr>
          <w:rFonts w:ascii="宋体" w:eastAsia="宋体" w:hAnsi="宋体" w:cs="宋体"/>
          <w:vanish/>
          <w:kern w:val="0"/>
          <w:sz w:val="24"/>
          <w:szCs w:val="24"/>
        </w:rPr>
      </w:pPr>
      <w:hyperlink r:id="rId29" w:anchor="5_5" w:history="1">
        <w:r w:rsidRPr="00CF0CA8">
          <w:rPr>
            <w:rFonts w:ascii="宋体" w:eastAsia="宋体" w:hAnsi="宋体" w:cs="宋体"/>
            <w:vanish/>
            <w:color w:val="136EC2"/>
            <w:kern w:val="0"/>
            <w:sz w:val="24"/>
            <w:szCs w:val="24"/>
            <w:u w:val="single"/>
          </w:rPr>
          <w:t>3.5气味</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30" w:anchor="6" w:history="1">
        <w:r w:rsidRPr="00CF0CA8">
          <w:rPr>
            <w:rFonts w:ascii="宋体" w:eastAsia="宋体" w:hAnsi="宋体" w:cs="宋体"/>
            <w:color w:val="136EC2"/>
            <w:kern w:val="0"/>
            <w:sz w:val="24"/>
            <w:szCs w:val="24"/>
            <w:u w:val="single"/>
          </w:rPr>
          <w:t>4分类</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31" w:anchor="7" w:history="1">
        <w:r w:rsidRPr="00CF0CA8">
          <w:rPr>
            <w:rFonts w:ascii="宋体" w:eastAsia="宋体" w:hAnsi="宋体" w:cs="宋体"/>
            <w:color w:val="136EC2"/>
            <w:kern w:val="0"/>
            <w:sz w:val="24"/>
            <w:szCs w:val="24"/>
            <w:u w:val="single"/>
          </w:rPr>
          <w:t>5质量指标</w:t>
        </w:r>
      </w:hyperlink>
    </w:p>
    <w:p w:rsidR="00CF0CA8" w:rsidRPr="00CF0CA8" w:rsidRDefault="00CF0CA8" w:rsidP="00CF0CA8">
      <w:pPr>
        <w:widowControl/>
        <w:shd w:val="clear" w:color="auto" w:fill="FFFFFF"/>
        <w:spacing w:line="360" w:lineRule="atLeast"/>
        <w:ind w:left="720"/>
        <w:jc w:val="left"/>
        <w:rPr>
          <w:rFonts w:ascii="宋体" w:eastAsia="宋体" w:hAnsi="宋体" w:cs="宋体"/>
          <w:kern w:val="0"/>
          <w:sz w:val="24"/>
          <w:szCs w:val="24"/>
        </w:rPr>
      </w:pPr>
      <w:hyperlink r:id="rId32" w:anchor="8" w:history="1">
        <w:r w:rsidRPr="00CF0CA8">
          <w:rPr>
            <w:rFonts w:ascii="宋体" w:eastAsia="宋体" w:hAnsi="宋体" w:cs="宋体"/>
            <w:color w:val="136EC2"/>
            <w:kern w:val="0"/>
            <w:sz w:val="24"/>
            <w:szCs w:val="24"/>
            <w:u w:val="single"/>
          </w:rPr>
          <w:t>6检验方法</w:t>
        </w:r>
      </w:hyperlink>
    </w:p>
    <w:p w:rsidR="00CF0CA8" w:rsidRPr="00CF0CA8" w:rsidRDefault="00CF0CA8" w:rsidP="00CF0CA8">
      <w:pPr>
        <w:widowControl/>
        <w:numPr>
          <w:ilvl w:val="0"/>
          <w:numId w:val="3"/>
        </w:numPr>
        <w:shd w:val="clear" w:color="auto" w:fill="FFFFFF"/>
        <w:spacing w:line="360" w:lineRule="atLeast"/>
        <w:jc w:val="left"/>
        <w:rPr>
          <w:rFonts w:ascii="宋体" w:eastAsia="宋体" w:hAnsi="宋体" w:cs="宋体"/>
          <w:kern w:val="0"/>
          <w:sz w:val="24"/>
          <w:szCs w:val="24"/>
        </w:rPr>
      </w:pPr>
      <w:hyperlink r:id="rId33" w:anchor="9" w:history="1">
        <w:r w:rsidRPr="00CF0CA8">
          <w:rPr>
            <w:rFonts w:ascii="宋体" w:eastAsia="宋体" w:hAnsi="宋体" w:cs="宋体"/>
            <w:color w:val="136EC2"/>
            <w:kern w:val="0"/>
            <w:sz w:val="24"/>
            <w:szCs w:val="24"/>
            <w:u w:val="single"/>
          </w:rPr>
          <w:t>7包装、运输和贮存</w:t>
        </w:r>
      </w:hyperlink>
      <w:bookmarkEnd w:id="0"/>
    </w:p>
    <w:p w:rsidR="00CF0CA8" w:rsidRPr="00CF0CA8" w:rsidRDefault="00CF0CA8" w:rsidP="00CF0CA8">
      <w:pPr>
        <w:widowControl/>
        <w:shd w:val="clear" w:color="auto" w:fill="FFFFFF"/>
        <w:spacing w:line="360" w:lineRule="atLeast"/>
        <w:jc w:val="left"/>
        <w:rPr>
          <w:rFonts w:ascii="宋体" w:eastAsia="宋体" w:hAnsi="宋体" w:cs="宋体"/>
          <w:kern w:val="0"/>
          <w:sz w:val="24"/>
          <w:szCs w:val="24"/>
        </w:rPr>
      </w:pPr>
      <w:r w:rsidRPr="00CF0CA8">
        <w:rPr>
          <w:rFonts w:ascii="宋体" w:eastAsia="宋体" w:hAnsi="宋体" w:cs="宋体"/>
          <w:kern w:val="0"/>
          <w:sz w:val="24"/>
          <w:szCs w:val="24"/>
        </w:rPr>
        <w:t>展开</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r w:rsidRPr="00CF0CA8">
        <w:rPr>
          <w:rFonts w:ascii="宋体" w:eastAsia="宋体" w:hAnsi="宋体" w:cs="宋体"/>
          <w:b/>
          <w:bCs/>
          <w:kern w:val="0"/>
          <w:sz w:val="24"/>
          <w:szCs w:val="24"/>
        </w:rPr>
        <w:pict/>
      </w:r>
      <w:hyperlink r:id="rId34" w:history="1">
        <w:r w:rsidRPr="00CF0CA8">
          <w:rPr>
            <w:rFonts w:ascii="宋体" w:eastAsia="宋体" w:hAnsi="宋体" w:cs="宋体"/>
            <w:color w:val="136EC2"/>
            <w:spacing w:val="8"/>
            <w:kern w:val="0"/>
            <w:sz w:val="18"/>
            <w:u w:val="single"/>
          </w:rPr>
          <w:t>编辑本段</w:t>
        </w:r>
      </w:hyperlink>
      <w:bookmarkStart w:id="1" w:name="1"/>
      <w:bookmarkEnd w:id="1"/>
      <w:r w:rsidRPr="00CF0CA8">
        <w:rPr>
          <w:rFonts w:ascii="宋体" w:eastAsia="宋体" w:hAnsi="宋体" w:cs="宋体"/>
          <w:b/>
          <w:bCs/>
          <w:spacing w:val="8"/>
          <w:kern w:val="0"/>
          <w:sz w:val="27"/>
        </w:rPr>
        <w:t>标准名称</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中华人民共和国国家标准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小 麦 GB1351—1999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Wheat 代替GB1351—1986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5" w:history="1">
        <w:r w:rsidRPr="00CF0CA8">
          <w:rPr>
            <w:rFonts w:ascii="宋体" w:eastAsia="宋体" w:hAnsi="宋体" w:cs="宋体"/>
            <w:color w:val="136EC2"/>
            <w:spacing w:val="8"/>
            <w:kern w:val="0"/>
            <w:sz w:val="18"/>
            <w:u w:val="single"/>
          </w:rPr>
          <w:t>编辑本段</w:t>
        </w:r>
      </w:hyperlink>
      <w:bookmarkStart w:id="2" w:name="2"/>
      <w:bookmarkEnd w:id="2"/>
      <w:r w:rsidRPr="00CF0CA8">
        <w:rPr>
          <w:rFonts w:ascii="宋体" w:eastAsia="宋体" w:hAnsi="宋体" w:cs="宋体"/>
          <w:b/>
          <w:bCs/>
          <w:spacing w:val="8"/>
          <w:kern w:val="0"/>
          <w:sz w:val="27"/>
        </w:rPr>
        <w:t>前 言</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 1351—1986《小麦》是1986年修订的。十几年末由于农业种植品种的变化，小麦粉加工企业需求的变化，使粮食生产结构和粮食购销矛盾更为突出，原标准已经滞后。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次修订以原标准为基础，参照了国外小麦的标准及有关省市近年对商品小麦的测报数据和研究结果，新标准把原标准中小麦皮色和粒质六类分为九类，并对小麦品质同色比例、硬质率进行了调整，把北方冬小麦、南方冬小麦、春麦质量指标合并为一个质量指标。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新标准既有先进性、科学性，又具有较强的可操作性。新标准可以满足农业区域性种植，小麦的收购、销售、加工的要求。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lastRenderedPageBreak/>
        <w:t xml:space="preserve">　　本标准自实施之日起，代替GB 1351—1986。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本标准由国家粮食储备局、中华人民共和国农业部提出。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本标准负责起草单位：国家粮食储备局标准质量管理办公室；参加起草单位：河南省粮食局、北京市粮食局、四川省粮食局、黑龙江省粮食局。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本标准主要起草人：唐瑞明、龙伶俐、谢华民、李德富、周光俊、江欣、刘成祥。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6" w:history="1">
        <w:r w:rsidRPr="00CF0CA8">
          <w:rPr>
            <w:rFonts w:ascii="宋体" w:eastAsia="宋体" w:hAnsi="宋体" w:cs="宋体"/>
            <w:color w:val="136EC2"/>
            <w:spacing w:val="8"/>
            <w:kern w:val="0"/>
            <w:sz w:val="18"/>
            <w:u w:val="single"/>
          </w:rPr>
          <w:t>编辑本段</w:t>
        </w:r>
      </w:hyperlink>
      <w:bookmarkStart w:id="3" w:name="3"/>
      <w:bookmarkEnd w:id="3"/>
      <w:r w:rsidRPr="00CF0CA8">
        <w:rPr>
          <w:rFonts w:ascii="宋体" w:eastAsia="宋体" w:hAnsi="宋体" w:cs="宋体"/>
          <w:b/>
          <w:bCs/>
          <w:spacing w:val="8"/>
          <w:kern w:val="0"/>
          <w:sz w:val="27"/>
        </w:rPr>
        <w:t>1范围</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本标准规定了小麦的有关定义、分类、质量指标、检验方法及包装、运输、贮存要求。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本标准适用于收购、贮存、运输、加工、销售的商品小麦。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7" w:history="1">
        <w:r w:rsidRPr="00CF0CA8">
          <w:rPr>
            <w:rFonts w:ascii="宋体" w:eastAsia="宋体" w:hAnsi="宋体" w:cs="宋体"/>
            <w:color w:val="136EC2"/>
            <w:spacing w:val="8"/>
            <w:kern w:val="0"/>
            <w:sz w:val="18"/>
            <w:u w:val="single"/>
          </w:rPr>
          <w:t>编辑本段</w:t>
        </w:r>
      </w:hyperlink>
      <w:bookmarkStart w:id="4" w:name="4"/>
      <w:bookmarkEnd w:id="4"/>
      <w:r w:rsidRPr="00CF0CA8">
        <w:rPr>
          <w:rFonts w:ascii="宋体" w:eastAsia="宋体" w:hAnsi="宋体" w:cs="宋体"/>
          <w:b/>
          <w:bCs/>
          <w:spacing w:val="8"/>
          <w:kern w:val="0"/>
          <w:sz w:val="27"/>
        </w:rPr>
        <w:t>2引用标准</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下列标准所包含的条文，通过在本标准中引用而构成为本标准的条文。本标准出版时，所示版本均为有效。所有标准都会被修订，使用本标准的各方应探讨使用下列标准最新版本的可能性。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5490—1985 粮食、油料及植物油脂检验 一般规则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5491—1985 粮食、油料检验 扦样、分样法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5492—1985 粮食、油料检验 色泽、气味、口味鉴定法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5493—1985 粮食、油料检验 类型及互混检验法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5494—1985 粮食、油料检验 杂质、不完善粒检验法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5497—1985 粮食、油料检验 水分测定法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GB/T 5498—1985 粮食、油料检验 容重测定法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8" w:history="1">
        <w:r w:rsidRPr="00CF0CA8">
          <w:rPr>
            <w:rFonts w:ascii="宋体" w:eastAsia="宋体" w:hAnsi="宋体" w:cs="宋体"/>
            <w:color w:val="136EC2"/>
            <w:spacing w:val="8"/>
            <w:kern w:val="0"/>
            <w:sz w:val="18"/>
            <w:u w:val="single"/>
          </w:rPr>
          <w:t>编辑本段</w:t>
        </w:r>
      </w:hyperlink>
      <w:bookmarkStart w:id="5" w:name="5"/>
      <w:bookmarkEnd w:id="5"/>
      <w:r w:rsidRPr="00CF0CA8">
        <w:rPr>
          <w:rFonts w:ascii="宋体" w:eastAsia="宋体" w:hAnsi="宋体" w:cs="宋体"/>
          <w:b/>
          <w:bCs/>
          <w:spacing w:val="8"/>
          <w:kern w:val="0"/>
          <w:sz w:val="27"/>
        </w:rPr>
        <w:t>3定义</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本标准采用下列定义。 </w:t>
      </w:r>
    </w:p>
    <w:p w:rsidR="00CF0CA8" w:rsidRPr="00CF0CA8" w:rsidRDefault="00CF0CA8" w:rsidP="00CF0CA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6" w:name="5_1"/>
      <w:bookmarkEnd w:id="6"/>
      <w:r w:rsidRPr="00CF0CA8">
        <w:rPr>
          <w:rFonts w:ascii="Arial" w:eastAsia="宋体" w:hAnsi="Arial" w:cs="Arial"/>
          <w:b/>
          <w:bCs/>
          <w:spacing w:val="8"/>
          <w:kern w:val="0"/>
          <w:sz w:val="24"/>
          <w:szCs w:val="24"/>
        </w:rPr>
        <w:t>3.1</w:t>
      </w:r>
      <w:r w:rsidRPr="00CF0CA8">
        <w:rPr>
          <w:rFonts w:ascii="Arial" w:eastAsia="宋体" w:hAnsi="Arial" w:cs="Arial"/>
          <w:b/>
          <w:bCs/>
          <w:spacing w:val="8"/>
          <w:kern w:val="0"/>
          <w:sz w:val="24"/>
          <w:szCs w:val="24"/>
        </w:rPr>
        <w:t>容重</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小麦籽粒在单位容积内的质量，以克/升（g/L）表示。 </w:t>
      </w:r>
    </w:p>
    <w:p w:rsidR="00CF0CA8" w:rsidRPr="00CF0CA8" w:rsidRDefault="00CF0CA8" w:rsidP="00CF0CA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7" w:name="5_2"/>
      <w:bookmarkEnd w:id="7"/>
      <w:r w:rsidRPr="00CF0CA8">
        <w:rPr>
          <w:rFonts w:ascii="Arial" w:eastAsia="宋体" w:hAnsi="Arial" w:cs="Arial"/>
          <w:b/>
          <w:bCs/>
          <w:spacing w:val="8"/>
          <w:kern w:val="0"/>
          <w:sz w:val="24"/>
          <w:szCs w:val="24"/>
        </w:rPr>
        <w:t>3.2</w:t>
      </w:r>
      <w:r w:rsidRPr="00CF0CA8">
        <w:rPr>
          <w:rFonts w:ascii="Arial" w:eastAsia="宋体" w:hAnsi="Arial" w:cs="Arial"/>
          <w:b/>
          <w:bCs/>
          <w:spacing w:val="8"/>
          <w:kern w:val="0"/>
          <w:sz w:val="24"/>
          <w:szCs w:val="24"/>
        </w:rPr>
        <w:t>不完善粒</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受到损伤但尚有使用价值的颗粒。包括下列几种：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3.2.1　虫蚀粒：被虫蛀蚀，伤及胚或胚乳的颗粒。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3.2.2　病斑粒：粒面带有病斑，伤及胚或胚乳的颗粒。其中：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3.2.2.1　赤霉病粒：籽粒皱缩，呆白，有的粒面呈紫色，或有明显的粉红色霉状物，间有黑色子囊壳。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3.2.2.2　黑胚粒：籽粒胚部呈深褐色或黑色的颗粒。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3.2.3　破损粒：压扁、破损，伤及胚或胚乳的颗粒。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lastRenderedPageBreak/>
        <w:t xml:space="preserve">　　3.2.4　生芽粒：芽或幼根突破种皮不超过本颗粒长度的颗粒，芽或幼根虽未突破种皮已有芽萌动的颗粒。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3.2.5　霉变粒：粒面生霉或胚乳变色变质的颗粒。 </w:t>
      </w:r>
    </w:p>
    <w:p w:rsidR="00CF0CA8" w:rsidRPr="00CF0CA8" w:rsidRDefault="00CF0CA8" w:rsidP="00CF0CA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8" w:name="5_3"/>
      <w:bookmarkEnd w:id="8"/>
      <w:r w:rsidRPr="00CF0CA8">
        <w:rPr>
          <w:rFonts w:ascii="Arial" w:eastAsia="宋体" w:hAnsi="Arial" w:cs="Arial"/>
          <w:b/>
          <w:bCs/>
          <w:spacing w:val="8"/>
          <w:kern w:val="0"/>
          <w:sz w:val="24"/>
          <w:szCs w:val="24"/>
        </w:rPr>
        <w:t>3.3</w:t>
      </w:r>
      <w:r w:rsidRPr="00CF0CA8">
        <w:rPr>
          <w:rFonts w:ascii="Arial" w:eastAsia="宋体" w:hAnsi="Arial" w:cs="Arial"/>
          <w:b/>
          <w:bCs/>
          <w:spacing w:val="8"/>
          <w:kern w:val="0"/>
          <w:sz w:val="24"/>
          <w:szCs w:val="24"/>
        </w:rPr>
        <w:t>杂质</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包括下列几种：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3.3.1　筛下物：通过直径1.5mm圆孔筛的物质。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3.3.2　矿物持、砂石、煤渣、砖瓦块、泥土及其他矿物质。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3.3.3　其他杂质：无使用价值的小麦粒，生芽粒中芽超过本颗粒长度的小麦粒，毒麦、麦角、小麦线虫病、小麦腥黑穗病等麦粒，异种粮粒及其他杂质。 </w:t>
      </w:r>
    </w:p>
    <w:p w:rsidR="00CF0CA8" w:rsidRPr="00CF0CA8" w:rsidRDefault="00CF0CA8" w:rsidP="00CF0CA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9" w:name="5_4"/>
      <w:bookmarkEnd w:id="9"/>
      <w:r w:rsidRPr="00CF0CA8">
        <w:rPr>
          <w:rFonts w:ascii="Arial" w:eastAsia="宋体" w:hAnsi="Arial" w:cs="Arial"/>
          <w:b/>
          <w:bCs/>
          <w:spacing w:val="8"/>
          <w:kern w:val="0"/>
          <w:sz w:val="24"/>
          <w:szCs w:val="24"/>
        </w:rPr>
        <w:t>3.4</w:t>
      </w:r>
      <w:r w:rsidRPr="00CF0CA8">
        <w:rPr>
          <w:rFonts w:ascii="Arial" w:eastAsia="宋体" w:hAnsi="Arial" w:cs="Arial"/>
          <w:b/>
          <w:bCs/>
          <w:spacing w:val="8"/>
          <w:kern w:val="0"/>
          <w:sz w:val="24"/>
          <w:szCs w:val="24"/>
        </w:rPr>
        <w:t>色泽</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一批小麦的综合色泽。 </w:t>
      </w:r>
    </w:p>
    <w:p w:rsidR="00CF0CA8" w:rsidRPr="00CF0CA8" w:rsidRDefault="00CF0CA8" w:rsidP="00CF0CA8">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10" w:name="5_5"/>
      <w:bookmarkEnd w:id="10"/>
      <w:r w:rsidRPr="00CF0CA8">
        <w:rPr>
          <w:rFonts w:ascii="Arial" w:eastAsia="宋体" w:hAnsi="Arial" w:cs="Arial"/>
          <w:b/>
          <w:bCs/>
          <w:spacing w:val="8"/>
          <w:kern w:val="0"/>
          <w:sz w:val="24"/>
          <w:szCs w:val="24"/>
        </w:rPr>
        <w:t>3.5</w:t>
      </w:r>
      <w:r w:rsidRPr="00CF0CA8">
        <w:rPr>
          <w:rFonts w:ascii="Arial" w:eastAsia="宋体" w:hAnsi="Arial" w:cs="Arial"/>
          <w:b/>
          <w:bCs/>
          <w:spacing w:val="8"/>
          <w:kern w:val="0"/>
          <w:sz w:val="24"/>
          <w:szCs w:val="24"/>
        </w:rPr>
        <w:t>气味</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一批小麦的综合气味。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39" w:history="1">
        <w:r w:rsidRPr="00CF0CA8">
          <w:rPr>
            <w:rFonts w:ascii="宋体" w:eastAsia="宋体" w:hAnsi="宋体" w:cs="宋体"/>
            <w:color w:val="136EC2"/>
            <w:spacing w:val="8"/>
            <w:kern w:val="0"/>
            <w:sz w:val="18"/>
            <w:u w:val="single"/>
          </w:rPr>
          <w:t>编辑本段</w:t>
        </w:r>
      </w:hyperlink>
      <w:bookmarkStart w:id="11" w:name="6"/>
      <w:bookmarkEnd w:id="11"/>
      <w:r w:rsidRPr="00CF0CA8">
        <w:rPr>
          <w:rFonts w:ascii="宋体" w:eastAsia="宋体" w:hAnsi="宋体" w:cs="宋体"/>
          <w:b/>
          <w:bCs/>
          <w:spacing w:val="8"/>
          <w:kern w:val="0"/>
          <w:sz w:val="27"/>
        </w:rPr>
        <w:t>4分类</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根据小麦的皮色、粒质和播种季节分类；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4.1　白色硬质冬小麦：种皮为白色或黄白色的麦粒不低于90%，角质率不低于70%的冬小麦。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4.2　白色硬质春小麦：种皮为白色或黄白色的麦粒不低于90%，角质率不低于70%的春小麦。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4.3　白色软质冬小麦：种皮为白色或黄白色的麦粒不低于90%，粉质率不低于70%的冬小麦。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4.4　白色软质春小麦：种皮为白色或黄白色的麦粒不低于90%，粉质率不低于70%的春小麦。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4.5　红色硬质冬小麦：种皮为深红色或红褐色的麦粒不低于90%，角质率不低于70%的冬小麦。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4.6　红色硬质春小麦：种皮为深红色或红褐色的麦粒不低于90%，角质率不低于70%的春小麦。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4.7　红色软质冬小麦：种皮为深红色或红褐色的麦粒不低于90%，粉质率不低于70%的冬小麦。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4.8　红色软质春小麦：种皮为深红色或红褐色的麦粒不低于90%，粉质率不低于70%的春小麦。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4.9　混合小麦：不符合4.1至4.8各条规定的小麦。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4.10　其他类型小麦的分类方法另行规定。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40" w:history="1">
        <w:r w:rsidRPr="00CF0CA8">
          <w:rPr>
            <w:rFonts w:ascii="宋体" w:eastAsia="宋体" w:hAnsi="宋体" w:cs="宋体"/>
            <w:color w:val="136EC2"/>
            <w:spacing w:val="8"/>
            <w:kern w:val="0"/>
            <w:sz w:val="18"/>
            <w:u w:val="single"/>
          </w:rPr>
          <w:t>编辑本段</w:t>
        </w:r>
      </w:hyperlink>
      <w:bookmarkStart w:id="12" w:name="7"/>
      <w:bookmarkEnd w:id="12"/>
      <w:r w:rsidRPr="00CF0CA8">
        <w:rPr>
          <w:rFonts w:ascii="宋体" w:eastAsia="宋体" w:hAnsi="宋体" w:cs="宋体"/>
          <w:b/>
          <w:bCs/>
          <w:spacing w:val="8"/>
          <w:kern w:val="0"/>
          <w:sz w:val="27"/>
        </w:rPr>
        <w:t>5质量指标</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5.1　各类小麦按容重分为五等，低于五等的小麦为等外小麦。等级指标及其他质量指标见表1。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表1 小麦质量指标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w:t>
      </w:r>
    </w:p>
    <w:tbl>
      <w:tblPr>
        <w:tblW w:w="10425" w:type="dxa"/>
        <w:tblCellSpacing w:w="15" w:type="dxa"/>
        <w:tblCellMar>
          <w:top w:w="15" w:type="dxa"/>
          <w:left w:w="15" w:type="dxa"/>
          <w:bottom w:w="15" w:type="dxa"/>
          <w:right w:w="15" w:type="dxa"/>
        </w:tblCellMar>
        <w:tblLook w:val="04A0"/>
      </w:tblPr>
      <w:tblGrid>
        <w:gridCol w:w="979"/>
        <w:gridCol w:w="1694"/>
        <w:gridCol w:w="1815"/>
        <w:gridCol w:w="1328"/>
        <w:gridCol w:w="1937"/>
        <w:gridCol w:w="1694"/>
        <w:gridCol w:w="978"/>
      </w:tblGrid>
      <w:tr w:rsidR="00CF0CA8" w:rsidRPr="00CF0CA8" w:rsidTr="00CF0CA8">
        <w:trPr>
          <w:gridAfter w:val="1"/>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等级</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 xml:space="preserve">容重,g/l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不完善粒，%</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杂质，%</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水分,%</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色泽、气味</w:t>
            </w:r>
          </w:p>
        </w:tc>
      </w:tr>
      <w:tr w:rsidR="00CF0CA8" w:rsidRPr="00CF0CA8" w:rsidTr="00CF0C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总量</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其中：矿物质</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p>
        </w:tc>
      </w:tr>
      <w:tr w:rsidR="00CF0CA8" w:rsidRPr="00CF0CA8" w:rsidTr="00CF0C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≥790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 xml:space="preserve">≤6.0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≤12.5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正常</w:t>
            </w:r>
          </w:p>
        </w:tc>
      </w:tr>
      <w:tr w:rsidR="00CF0CA8" w:rsidRPr="00CF0CA8" w:rsidTr="00CF0C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2</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≥770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 xml:space="preserve">≤6.0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≤12.5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正常</w:t>
            </w:r>
          </w:p>
        </w:tc>
      </w:tr>
      <w:tr w:rsidR="00CF0CA8" w:rsidRPr="00CF0CA8" w:rsidTr="00CF0C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3</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≥750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 xml:space="preserve">≤6.0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≤12.5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正常</w:t>
            </w:r>
          </w:p>
        </w:tc>
      </w:tr>
      <w:tr w:rsidR="00CF0CA8" w:rsidRPr="00CF0CA8" w:rsidTr="00CF0C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4</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≥730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 xml:space="preserve">≤8.0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≤12.5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正常</w:t>
            </w:r>
          </w:p>
        </w:tc>
      </w:tr>
      <w:tr w:rsidR="00CF0CA8" w:rsidRPr="00CF0CA8" w:rsidTr="00CF0CA8">
        <w:trPr>
          <w:tblCellSpacing w:w="15" w:type="dxa"/>
        </w:trPr>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≥710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 xml:space="preserve">≤10.0 </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≤1.0</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≤0.5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≤12.5</w:t>
            </w:r>
          </w:p>
        </w:tc>
        <w:tc>
          <w:tcPr>
            <w:tcW w:w="0" w:type="auto"/>
            <w:tcBorders>
              <w:top w:val="single" w:sz="6" w:space="0" w:color="DDDDDD"/>
              <w:left w:val="single" w:sz="6" w:space="0" w:color="DDDDDD"/>
              <w:bottom w:val="single" w:sz="6" w:space="0" w:color="DDDDDD"/>
              <w:right w:val="single" w:sz="6" w:space="0" w:color="DDDDDD"/>
            </w:tcBorders>
            <w:tcMar>
              <w:top w:w="0" w:type="dxa"/>
              <w:left w:w="150" w:type="dxa"/>
              <w:bottom w:w="0" w:type="dxa"/>
              <w:right w:w="150" w:type="dxa"/>
            </w:tcMar>
            <w:vAlign w:val="center"/>
            <w:hideMark/>
          </w:tcPr>
          <w:p w:rsidR="00CF0CA8" w:rsidRPr="00CF0CA8" w:rsidRDefault="00CF0CA8" w:rsidP="00CF0CA8">
            <w:pPr>
              <w:widowControl/>
              <w:wordWrap w:val="0"/>
              <w:spacing w:before="75" w:after="75" w:line="330" w:lineRule="atLeast"/>
              <w:jc w:val="left"/>
              <w:rPr>
                <w:rFonts w:ascii="宋体" w:eastAsia="宋体" w:hAnsi="宋体" w:cs="宋体"/>
                <w:color w:val="666666"/>
                <w:kern w:val="0"/>
                <w:sz w:val="18"/>
                <w:szCs w:val="18"/>
              </w:rPr>
            </w:pPr>
            <w:r w:rsidRPr="00CF0CA8">
              <w:rPr>
                <w:rFonts w:ascii="宋体" w:eastAsia="宋体" w:hAnsi="宋体" w:cs="宋体"/>
                <w:color w:val="666666"/>
                <w:kern w:val="0"/>
                <w:sz w:val="18"/>
                <w:szCs w:val="18"/>
              </w:rPr>
              <w:t>正常</w:t>
            </w:r>
          </w:p>
        </w:tc>
      </w:tr>
    </w:tbl>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注：水分含量大于表1规定的小麦的收购，按国家有关规定执行。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5.2　小麦赤霉病粒最大允许含量为4.0%，单立赤霉病项目，按不完善粒归属。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小麦赤霉病粒超过4.0%的，是否收购，由省、自治区、直辖市规定。收购超过规定的赤霉病麦，要就地妥善处理。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5.3　黑胚小麦，由省、自治区、直辖市规定是否收购或收购限量。收购的黑胚小麦就地处理。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5.4　卫生检验和植物检疫按照国家有关标准和规定执行。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41" w:history="1">
        <w:r w:rsidRPr="00CF0CA8">
          <w:rPr>
            <w:rFonts w:ascii="宋体" w:eastAsia="宋体" w:hAnsi="宋体" w:cs="宋体"/>
            <w:color w:val="136EC2"/>
            <w:spacing w:val="8"/>
            <w:kern w:val="0"/>
            <w:sz w:val="18"/>
            <w:u w:val="single"/>
          </w:rPr>
          <w:t>编辑本段</w:t>
        </w:r>
      </w:hyperlink>
      <w:bookmarkStart w:id="13" w:name="8"/>
      <w:bookmarkEnd w:id="13"/>
      <w:r w:rsidRPr="00CF0CA8">
        <w:rPr>
          <w:rFonts w:ascii="宋体" w:eastAsia="宋体" w:hAnsi="宋体" w:cs="宋体"/>
          <w:b/>
          <w:bCs/>
          <w:spacing w:val="8"/>
          <w:kern w:val="0"/>
          <w:sz w:val="27"/>
        </w:rPr>
        <w:t>6检验方法</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6.1　检验的一般原则按GB/T 5490执行。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6.2　扦样、分样按GB 5491执行。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6.3　色泽、气味鉴定按GB/T 5492执行。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6.4　类型、角质率检验按GB/T 5493执行。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6.5　杂质、不完善粒检验按GB/T 5494执行。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6.6　水分检验按GB/T 5497执行。 </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6.7　容重检验按GB/T 5498执行。 </w:t>
      </w:r>
    </w:p>
    <w:p w:rsidR="00CF0CA8" w:rsidRPr="00CF0CA8" w:rsidRDefault="00CF0CA8" w:rsidP="00CF0CA8">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hyperlink r:id="rId42" w:history="1">
        <w:r w:rsidRPr="00CF0CA8">
          <w:rPr>
            <w:rFonts w:ascii="宋体" w:eastAsia="宋体" w:hAnsi="宋体" w:cs="宋体"/>
            <w:color w:val="136EC2"/>
            <w:spacing w:val="8"/>
            <w:kern w:val="0"/>
            <w:sz w:val="18"/>
            <w:u w:val="single"/>
          </w:rPr>
          <w:t>编辑本段</w:t>
        </w:r>
      </w:hyperlink>
      <w:bookmarkStart w:id="14" w:name="9"/>
      <w:bookmarkEnd w:id="14"/>
      <w:r w:rsidRPr="00CF0CA8">
        <w:rPr>
          <w:rFonts w:ascii="宋体" w:eastAsia="宋体" w:hAnsi="宋体" w:cs="宋体"/>
          <w:b/>
          <w:bCs/>
          <w:spacing w:val="8"/>
          <w:kern w:val="0"/>
          <w:sz w:val="27"/>
        </w:rPr>
        <w:t>7包装、运输和贮存</w:t>
      </w:r>
    </w:p>
    <w:p w:rsidR="00CF0CA8" w:rsidRPr="00CF0CA8" w:rsidRDefault="00CF0CA8" w:rsidP="00CF0CA8">
      <w:pPr>
        <w:widowControl/>
        <w:shd w:val="clear" w:color="auto" w:fill="FFFFFF"/>
        <w:spacing w:line="360" w:lineRule="atLeast"/>
        <w:jc w:val="left"/>
        <w:rPr>
          <w:rFonts w:ascii="宋体" w:eastAsia="宋体" w:hAnsi="宋体" w:cs="宋体"/>
          <w:spacing w:val="8"/>
          <w:kern w:val="0"/>
          <w:sz w:val="24"/>
          <w:szCs w:val="24"/>
        </w:rPr>
      </w:pPr>
      <w:r w:rsidRPr="00CF0CA8">
        <w:rPr>
          <w:rFonts w:ascii="宋体" w:eastAsia="宋体" w:hAnsi="宋体" w:cs="宋体"/>
          <w:spacing w:val="8"/>
          <w:kern w:val="0"/>
          <w:sz w:val="24"/>
          <w:szCs w:val="24"/>
        </w:rPr>
        <w:t xml:space="preserve">　　包装、运输和贮存按国家有关标准和规定执行。</w:t>
      </w:r>
    </w:p>
    <w:p w:rsidR="00E44FF6" w:rsidRPr="00CF0CA8" w:rsidRDefault="00E44FF6"/>
    <w:sectPr w:rsidR="00E44FF6" w:rsidRPr="00CF0C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FF6" w:rsidRDefault="00E44FF6" w:rsidP="00CF0CA8">
      <w:r>
        <w:separator/>
      </w:r>
    </w:p>
  </w:endnote>
  <w:endnote w:type="continuationSeparator" w:id="1">
    <w:p w:rsidR="00E44FF6" w:rsidRDefault="00E44FF6" w:rsidP="00CF0C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ȭхڢ, ڌ墬 Verdana">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FF6" w:rsidRDefault="00E44FF6" w:rsidP="00CF0CA8">
      <w:r>
        <w:separator/>
      </w:r>
    </w:p>
  </w:footnote>
  <w:footnote w:type="continuationSeparator" w:id="1">
    <w:p w:rsidR="00E44FF6" w:rsidRDefault="00E44FF6" w:rsidP="00CF0C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19C1"/>
    <w:multiLevelType w:val="multilevel"/>
    <w:tmpl w:val="BBF2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562AB1"/>
    <w:multiLevelType w:val="multilevel"/>
    <w:tmpl w:val="176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430534"/>
    <w:multiLevelType w:val="multilevel"/>
    <w:tmpl w:val="94BA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0CA8"/>
    <w:rsid w:val="00CF0CA8"/>
    <w:rsid w:val="00E44F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0CA8"/>
    <w:pPr>
      <w:widowControl/>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Char"/>
    <w:uiPriority w:val="9"/>
    <w:qFormat/>
    <w:rsid w:val="00CF0CA8"/>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CF0CA8"/>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0C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0CA8"/>
    <w:rPr>
      <w:sz w:val="18"/>
      <w:szCs w:val="18"/>
    </w:rPr>
  </w:style>
  <w:style w:type="paragraph" w:styleId="a4">
    <w:name w:val="footer"/>
    <w:basedOn w:val="a"/>
    <w:link w:val="Char0"/>
    <w:uiPriority w:val="99"/>
    <w:semiHidden/>
    <w:unhideWhenUsed/>
    <w:rsid w:val="00CF0C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0CA8"/>
    <w:rPr>
      <w:sz w:val="18"/>
      <w:szCs w:val="18"/>
    </w:rPr>
  </w:style>
  <w:style w:type="character" w:customStyle="1" w:styleId="1Char">
    <w:name w:val="标题 1 Char"/>
    <w:basedOn w:val="a0"/>
    <w:link w:val="1"/>
    <w:uiPriority w:val="9"/>
    <w:rsid w:val="00CF0CA8"/>
    <w:rPr>
      <w:rFonts w:ascii="宋体" w:eastAsia="宋体" w:hAnsi="宋体" w:cs="宋体"/>
      <w:b/>
      <w:bCs/>
      <w:kern w:val="36"/>
      <w:sz w:val="24"/>
      <w:szCs w:val="24"/>
    </w:rPr>
  </w:style>
  <w:style w:type="character" w:customStyle="1" w:styleId="2Char">
    <w:name w:val="标题 2 Char"/>
    <w:basedOn w:val="a0"/>
    <w:link w:val="2"/>
    <w:uiPriority w:val="9"/>
    <w:rsid w:val="00CF0CA8"/>
    <w:rPr>
      <w:rFonts w:ascii="宋体" w:eastAsia="宋体" w:hAnsi="宋体" w:cs="宋体"/>
      <w:b/>
      <w:bCs/>
      <w:kern w:val="0"/>
      <w:sz w:val="24"/>
      <w:szCs w:val="24"/>
    </w:rPr>
  </w:style>
  <w:style w:type="character" w:customStyle="1" w:styleId="3Char">
    <w:name w:val="标题 3 Char"/>
    <w:basedOn w:val="a0"/>
    <w:link w:val="3"/>
    <w:uiPriority w:val="9"/>
    <w:rsid w:val="00CF0CA8"/>
    <w:rPr>
      <w:rFonts w:ascii="宋体" w:eastAsia="宋体" w:hAnsi="宋体" w:cs="宋体"/>
      <w:b/>
      <w:bCs/>
      <w:kern w:val="0"/>
      <w:sz w:val="24"/>
      <w:szCs w:val="24"/>
    </w:rPr>
  </w:style>
  <w:style w:type="character" w:styleId="a5">
    <w:name w:val="Hyperlink"/>
    <w:basedOn w:val="a0"/>
    <w:uiPriority w:val="99"/>
    <w:semiHidden/>
    <w:unhideWhenUsed/>
    <w:rsid w:val="00CF0CA8"/>
    <w:rPr>
      <w:strike w:val="0"/>
      <w:dstrike w:val="0"/>
      <w:color w:val="136EC2"/>
      <w:u w:val="single"/>
      <w:effect w:val="none"/>
    </w:rPr>
  </w:style>
  <w:style w:type="paragraph" w:styleId="a6">
    <w:name w:val="Normal (Web)"/>
    <w:basedOn w:val="a"/>
    <w:uiPriority w:val="99"/>
    <w:semiHidden/>
    <w:unhideWhenUsed/>
    <w:rsid w:val="00CF0CA8"/>
    <w:pPr>
      <w:widowControl/>
      <w:spacing w:before="100" w:beforeAutospacing="1" w:after="100" w:afterAutospacing="1"/>
      <w:jc w:val="left"/>
    </w:pPr>
    <w:rPr>
      <w:rFonts w:ascii="宋体" w:eastAsia="宋体" w:hAnsi="宋体" w:cs="宋体"/>
      <w:kern w:val="0"/>
      <w:sz w:val="24"/>
      <w:szCs w:val="24"/>
    </w:rPr>
  </w:style>
  <w:style w:type="character" w:customStyle="1" w:styleId="textedit1">
    <w:name w:val="text_edit1"/>
    <w:basedOn w:val="a0"/>
    <w:rsid w:val="00CF0CA8"/>
    <w:rPr>
      <w:b w:val="0"/>
      <w:bCs w:val="0"/>
      <w:vanish w:val="0"/>
      <w:webHidden w:val="0"/>
      <w:color w:val="3366CC"/>
      <w:sz w:val="18"/>
      <w:szCs w:val="18"/>
      <w:specVanish w:val="0"/>
    </w:rPr>
  </w:style>
  <w:style w:type="character" w:customStyle="1" w:styleId="headline-content2">
    <w:name w:val="headline-content2"/>
    <w:basedOn w:val="a0"/>
    <w:rsid w:val="00CF0CA8"/>
  </w:style>
</w:styles>
</file>

<file path=word/webSettings.xml><?xml version="1.0" encoding="utf-8"?>
<w:webSettings xmlns:r="http://schemas.openxmlformats.org/officeDocument/2006/relationships" xmlns:w="http://schemas.openxmlformats.org/wordprocessingml/2006/main">
  <w:divs>
    <w:div w:id="99691131">
      <w:bodyDiv w:val="1"/>
      <w:marLeft w:val="0"/>
      <w:marRight w:val="0"/>
      <w:marTop w:val="0"/>
      <w:marBottom w:val="0"/>
      <w:divBdr>
        <w:top w:val="none" w:sz="0" w:space="0" w:color="auto"/>
        <w:left w:val="none" w:sz="0" w:space="0" w:color="auto"/>
        <w:bottom w:val="none" w:sz="0" w:space="0" w:color="auto"/>
        <w:right w:val="none" w:sz="0" w:space="0" w:color="auto"/>
      </w:divBdr>
      <w:divsChild>
        <w:div w:id="1020476854">
          <w:marLeft w:val="0"/>
          <w:marRight w:val="0"/>
          <w:marTop w:val="0"/>
          <w:marBottom w:val="0"/>
          <w:divBdr>
            <w:top w:val="none" w:sz="0" w:space="0" w:color="auto"/>
            <w:left w:val="none" w:sz="0" w:space="0" w:color="auto"/>
            <w:bottom w:val="none" w:sz="0" w:space="0" w:color="auto"/>
            <w:right w:val="none" w:sz="0" w:space="0" w:color="auto"/>
          </w:divBdr>
          <w:divsChild>
            <w:div w:id="1632127847">
              <w:marLeft w:val="0"/>
              <w:marRight w:val="0"/>
              <w:marTop w:val="0"/>
              <w:marBottom w:val="0"/>
              <w:divBdr>
                <w:top w:val="none" w:sz="0" w:space="0" w:color="auto"/>
                <w:left w:val="none" w:sz="0" w:space="0" w:color="auto"/>
                <w:bottom w:val="none" w:sz="0" w:space="0" w:color="auto"/>
                <w:right w:val="none" w:sz="0" w:space="0" w:color="auto"/>
              </w:divBdr>
              <w:divsChild>
                <w:div w:id="818688403">
                  <w:marLeft w:val="0"/>
                  <w:marRight w:val="0"/>
                  <w:marTop w:val="0"/>
                  <w:marBottom w:val="0"/>
                  <w:divBdr>
                    <w:top w:val="none" w:sz="0" w:space="0" w:color="auto"/>
                    <w:left w:val="none" w:sz="0" w:space="0" w:color="auto"/>
                    <w:bottom w:val="none" w:sz="0" w:space="0" w:color="auto"/>
                    <w:right w:val="none" w:sz="0" w:space="0" w:color="auto"/>
                  </w:divBdr>
                  <w:divsChild>
                    <w:div w:id="1302417862">
                      <w:marLeft w:val="0"/>
                      <w:marRight w:val="0"/>
                      <w:marTop w:val="210"/>
                      <w:marBottom w:val="0"/>
                      <w:divBdr>
                        <w:top w:val="none" w:sz="0" w:space="0" w:color="auto"/>
                        <w:left w:val="none" w:sz="0" w:space="0" w:color="auto"/>
                        <w:bottom w:val="none" w:sz="0" w:space="0" w:color="auto"/>
                        <w:right w:val="none" w:sz="0" w:space="0" w:color="auto"/>
                      </w:divBdr>
                      <w:divsChild>
                        <w:div w:id="402801053">
                          <w:marLeft w:val="0"/>
                          <w:marRight w:val="0"/>
                          <w:marTop w:val="0"/>
                          <w:marBottom w:val="0"/>
                          <w:divBdr>
                            <w:top w:val="none" w:sz="0" w:space="0" w:color="auto"/>
                            <w:left w:val="none" w:sz="0" w:space="0" w:color="auto"/>
                            <w:bottom w:val="none" w:sz="0" w:space="0" w:color="auto"/>
                            <w:right w:val="none" w:sz="0" w:space="0" w:color="auto"/>
                          </w:divBdr>
                          <w:divsChild>
                            <w:div w:id="833766459">
                              <w:marLeft w:val="0"/>
                              <w:marRight w:val="45"/>
                              <w:marTop w:val="60"/>
                              <w:marBottom w:val="0"/>
                              <w:divBdr>
                                <w:top w:val="single" w:sz="6" w:space="12" w:color="DDDDDD"/>
                                <w:left w:val="single" w:sz="6" w:space="15" w:color="DDDDDD"/>
                                <w:bottom w:val="single" w:sz="6" w:space="8" w:color="DDDDDD"/>
                                <w:right w:val="single" w:sz="6" w:space="23" w:color="DDDDDD"/>
                              </w:divBdr>
                              <w:divsChild>
                                <w:div w:id="1410884252">
                                  <w:marLeft w:val="0"/>
                                  <w:marRight w:val="0"/>
                                  <w:marTop w:val="0"/>
                                  <w:marBottom w:val="0"/>
                                  <w:divBdr>
                                    <w:top w:val="none" w:sz="0" w:space="0" w:color="auto"/>
                                    <w:left w:val="none" w:sz="0" w:space="0" w:color="auto"/>
                                    <w:bottom w:val="none" w:sz="0" w:space="0" w:color="auto"/>
                                    <w:right w:val="none" w:sz="0" w:space="0" w:color="auto"/>
                                  </w:divBdr>
                                  <w:divsChild>
                                    <w:div w:id="1868176091">
                                      <w:marLeft w:val="0"/>
                                      <w:marRight w:val="0"/>
                                      <w:marTop w:val="0"/>
                                      <w:marBottom w:val="0"/>
                                      <w:divBdr>
                                        <w:top w:val="none" w:sz="0" w:space="0" w:color="auto"/>
                                        <w:left w:val="none" w:sz="0" w:space="0" w:color="auto"/>
                                        <w:bottom w:val="none" w:sz="0" w:space="0" w:color="auto"/>
                                        <w:right w:val="none" w:sz="0" w:space="0" w:color="auto"/>
                                      </w:divBdr>
                                    </w:div>
                                    <w:div w:id="10819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548099.htm" TargetMode="External"/><Relationship Id="rId13" Type="http://schemas.openxmlformats.org/officeDocument/2006/relationships/hyperlink" Target="http://baike.baidu.com/view/5548099.htm" TargetMode="External"/><Relationship Id="rId18" Type="http://schemas.openxmlformats.org/officeDocument/2006/relationships/hyperlink" Target="http://baike.baidu.com/view/5548099.htm" TargetMode="External"/><Relationship Id="rId26" Type="http://schemas.openxmlformats.org/officeDocument/2006/relationships/hyperlink" Target="http://baike.baidu.com/view/5548099.htm" TargetMode="External"/><Relationship Id="rId39" Type="http://schemas.openxmlformats.org/officeDocument/2006/relationships/hyperlink" Target="http://baike.baidu.com/view/5548099.htm" TargetMode="External"/><Relationship Id="rId3" Type="http://schemas.openxmlformats.org/officeDocument/2006/relationships/settings" Target="settings.xml"/><Relationship Id="rId21" Type="http://schemas.openxmlformats.org/officeDocument/2006/relationships/hyperlink" Target="http://baike.baidu.com/view/5548099.htm" TargetMode="External"/><Relationship Id="rId34" Type="http://schemas.openxmlformats.org/officeDocument/2006/relationships/hyperlink" Target="http://baike.baidu.com/view/5548099.htm" TargetMode="External"/><Relationship Id="rId42" Type="http://schemas.openxmlformats.org/officeDocument/2006/relationships/hyperlink" Target="http://baike.baidu.com/view/5548099.htm" TargetMode="External"/><Relationship Id="rId7" Type="http://schemas.openxmlformats.org/officeDocument/2006/relationships/hyperlink" Target="http://baike.baidu.com/view/5548099.htm" TargetMode="External"/><Relationship Id="rId12" Type="http://schemas.openxmlformats.org/officeDocument/2006/relationships/hyperlink" Target="http://baike.baidu.com/view/5548099.htm" TargetMode="External"/><Relationship Id="rId17" Type="http://schemas.openxmlformats.org/officeDocument/2006/relationships/hyperlink" Target="http://baike.baidu.com/view/5548099.htm" TargetMode="External"/><Relationship Id="rId25" Type="http://schemas.openxmlformats.org/officeDocument/2006/relationships/hyperlink" Target="http://baike.baidu.com/view/5548099.htm" TargetMode="External"/><Relationship Id="rId33" Type="http://schemas.openxmlformats.org/officeDocument/2006/relationships/hyperlink" Target="http://baike.baidu.com/view/5548099.htm" TargetMode="External"/><Relationship Id="rId38" Type="http://schemas.openxmlformats.org/officeDocument/2006/relationships/hyperlink" Target="http://baike.baidu.com/view/5548099.htm" TargetMode="External"/><Relationship Id="rId2" Type="http://schemas.openxmlformats.org/officeDocument/2006/relationships/styles" Target="styles.xml"/><Relationship Id="rId16" Type="http://schemas.openxmlformats.org/officeDocument/2006/relationships/hyperlink" Target="http://baike.baidu.com/view/5548099.htm" TargetMode="External"/><Relationship Id="rId20" Type="http://schemas.openxmlformats.org/officeDocument/2006/relationships/hyperlink" Target="http://baike.baidu.com/view/5548099.htm" TargetMode="External"/><Relationship Id="rId29" Type="http://schemas.openxmlformats.org/officeDocument/2006/relationships/hyperlink" Target="http://baike.baidu.com/view/5548099.htm" TargetMode="External"/><Relationship Id="rId41" Type="http://schemas.openxmlformats.org/officeDocument/2006/relationships/hyperlink" Target="http://baike.baidu.com/view/5548099.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548099.htm" TargetMode="External"/><Relationship Id="rId24" Type="http://schemas.openxmlformats.org/officeDocument/2006/relationships/hyperlink" Target="http://baike.baidu.com/view/5548099.htm" TargetMode="External"/><Relationship Id="rId32" Type="http://schemas.openxmlformats.org/officeDocument/2006/relationships/hyperlink" Target="http://baike.baidu.com/view/5548099.htm" TargetMode="External"/><Relationship Id="rId37" Type="http://schemas.openxmlformats.org/officeDocument/2006/relationships/hyperlink" Target="http://baike.baidu.com/view/5548099.htm" TargetMode="External"/><Relationship Id="rId40" Type="http://schemas.openxmlformats.org/officeDocument/2006/relationships/hyperlink" Target="http://baike.baidu.com/view/5548099.htm" TargetMode="External"/><Relationship Id="rId5" Type="http://schemas.openxmlformats.org/officeDocument/2006/relationships/footnotes" Target="footnotes.xml"/><Relationship Id="rId15" Type="http://schemas.openxmlformats.org/officeDocument/2006/relationships/hyperlink" Target="http://baike.baidu.com/view/5548099.htm" TargetMode="External"/><Relationship Id="rId23" Type="http://schemas.openxmlformats.org/officeDocument/2006/relationships/hyperlink" Target="http://baike.baidu.com/view/5548099.htm" TargetMode="External"/><Relationship Id="rId28" Type="http://schemas.openxmlformats.org/officeDocument/2006/relationships/hyperlink" Target="http://baike.baidu.com/view/5548099.htm" TargetMode="External"/><Relationship Id="rId36" Type="http://schemas.openxmlformats.org/officeDocument/2006/relationships/hyperlink" Target="http://baike.baidu.com/view/5548099.htm" TargetMode="External"/><Relationship Id="rId10" Type="http://schemas.openxmlformats.org/officeDocument/2006/relationships/hyperlink" Target="http://baike.baidu.com/view/5548099.htm" TargetMode="External"/><Relationship Id="rId19" Type="http://schemas.openxmlformats.org/officeDocument/2006/relationships/hyperlink" Target="http://baike.baidu.com/view/5548099.htm" TargetMode="External"/><Relationship Id="rId31" Type="http://schemas.openxmlformats.org/officeDocument/2006/relationships/hyperlink" Target="http://baike.baidu.com/view/5548099.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5548099.htm" TargetMode="External"/><Relationship Id="rId14" Type="http://schemas.openxmlformats.org/officeDocument/2006/relationships/hyperlink" Target="http://baike.baidu.com/view/5548099.htm" TargetMode="External"/><Relationship Id="rId22" Type="http://schemas.openxmlformats.org/officeDocument/2006/relationships/hyperlink" Target="http://baike.baidu.com/view/5548099.htm" TargetMode="External"/><Relationship Id="rId27" Type="http://schemas.openxmlformats.org/officeDocument/2006/relationships/hyperlink" Target="http://baike.baidu.com/view/5548099.htm" TargetMode="External"/><Relationship Id="rId30" Type="http://schemas.openxmlformats.org/officeDocument/2006/relationships/hyperlink" Target="http://baike.baidu.com/view/5548099.htm" TargetMode="External"/><Relationship Id="rId35" Type="http://schemas.openxmlformats.org/officeDocument/2006/relationships/hyperlink" Target="http://baike.baidu.com/view/5548099.htm"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2012-03-08T07:33:00Z</dcterms:created>
  <dcterms:modified xsi:type="dcterms:W3CDTF">2012-03-08T07:38:00Z</dcterms:modified>
</cp:coreProperties>
</file>