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MyISAM 和InnoDB 讲解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　　InnoDB和MyISAM是许多人在使用MySQL时最常用的两个表类型，这两个表类型各有优劣，视具体应用而定。基本的差别为：MyISAM类型不支持事务处理等高级处理，而InnoDB类型支持。MyISAM类型的表强调的是性能，其执行速度比InnoDB类型更快，但是不提供事务支持，而InnoDB提供事务支持以及外部键等高级数据库功能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　　以下是一些细节和具体实现的差别：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　　◆1.InnoDB不支持FULLTEXT类型的索引。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　　◆2.InnoDB 中不保存表的具体行数，也就是说，执行select count(*) from table时，InnoDB要扫描一遍整个表来计算有多少行，但是MyISAM只要简单的读出保存好的行数即可。注意的是，</w:t>
      </w:r>
      <w:r>
        <w:rPr>
          <w:rFonts w:ascii="宋体" w:hAnsi="宋体" w:eastAsia="宋体" w:cs="宋体"/>
          <w:b/>
          <w:kern w:val="0"/>
          <w:sz w:val="22"/>
          <w:szCs w:val="22"/>
          <w:lang w:val="en-US" w:eastAsia="zh-CN" w:bidi="ar"/>
        </w:rPr>
        <w:t>当count(*)语句包含 where条件时，两种表的操作是一样的。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　　◆3.对于AUTO_INCREMENT类型的字段，InnoDB中必须包含只有该字段的索引，但是在MyISAM表中，可以和其他字段一起建立联合索引。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　　◆4.DELETE FROM table时，InnoDB不会重新建立表，而是一行一行的删除。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　　◆5.LOAD TABLE FROM MASTER操作对InnoDB是不起作用的，解决方法是首先把InnoDB表改成MyISAM表，导入数据后再改成InnoDB表，但是对于使用的额外的InnoDB特性(例如外键)的表不适用。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　　另外，InnoDB表的行锁也不是绝对的，假如在执行一个SQL语句时MySQL不能确定要扫描的范围，InnoDB表同样会锁全表，例如update table set num=1 where name like “%aaa%”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　　</w:t>
      </w:r>
      <w:r>
        <w:rPr>
          <w:rFonts w:ascii="宋体" w:hAnsi="宋体" w:eastAsia="宋体" w:cs="宋体"/>
          <w:b/>
          <w:kern w:val="0"/>
          <w:sz w:val="22"/>
          <w:szCs w:val="22"/>
          <w:lang w:val="en-US" w:eastAsia="zh-CN" w:bidi="ar"/>
        </w:rPr>
        <w:t>两种类型最主要的差别就是Innodb支持事务处理与外键和行级锁。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而MyISAM不支持.所以MyISAM往往就容易被人认为只适合在小项目中使用。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　　作为使用MySQL的用户角度出发，Innodb和MyISAM都是比较喜欢的，如果数据库平台要达到需求：99.9%的稳定性，方便的扩展性和高可用性来说的话，MyISAM绝对是首选。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　　原因如下：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　　1、平台上承载的大部分项目是读多写少的项目，而MyISAM的</w:t>
      </w:r>
      <w:r>
        <w:rPr>
          <w:rFonts w:ascii="宋体" w:hAnsi="宋体" w:eastAsia="宋体" w:cs="宋体"/>
          <w:b/>
          <w:kern w:val="0"/>
          <w:sz w:val="22"/>
          <w:szCs w:val="22"/>
          <w:lang w:val="en-US" w:eastAsia="zh-CN" w:bidi="ar"/>
        </w:rPr>
        <w:t>读性能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是比Innodb强不少的。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　　2、MyISAM的索引和数据是分开的，并且索引是有压缩的，内存使用率就对应提高了不少。能加载更多索引，而Innodb是索引和数据是紧密捆绑的，没有使用压缩从而会造成Innodb比MyISAM体积庞大不小。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　　3、经常隔1，2个月就会发生应用开发人员不小心update一个表where写的范围不对，导致这个表没法正常用了，这个时候MyISAM的优越性就体现出来了，随便从当天拷贝的压缩包取出对应表的文件，随便放到一个数据库目录下，然后dump成sql再导回到主库，并把对应的binlog补上。如果是Innodb，恐怕不可能有这么快速度，别和我说让Innodb定期用导出xxx.sql机制备份，因为最小的一个数据库实例的数据量基本都是几十G大小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　　4、从接触的应用逻辑来说，select count(*) 和order by 是最频繁的，大概能占了整个sql总语句的60%以上的操作，而这种操作Innodb其实也是会锁表的，很多人以为Innodb是行级锁，那个只是where对它主键是有效，非主键的都会锁全表的。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　　5、还有就是经常有很多应用部门需要我给他们定期某些表的数据，MyISAM的话很方便，只要发给他们对应那表的frm.MYD,MYI的文件，让他们自己在对应版本的数据库启动就行，而Innodb就需要导出xxx.sql了，因为光给别人文件，受字典数据文件的影响，对方是无法使用的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　　6、如果和MyISAM比insert写操作的话，Innodb还达不到MyISAM的写性能，如果是针对基于索引的update操作，虽然MyISAM可能会逊色Innodb,但是那么高并发的写，从库能否追的上也是一个问题，还不如通过多实例分库分表架构来解决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　　7、如果是用MyISAM的话，merge引擎可以大大</w:t>
      </w:r>
      <w:bookmarkStart w:id="0" w:name="_GoBack"/>
      <w:bookmarkEnd w:id="0"/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加快应用部门的开发速度，他们只要对这个merge表做一些select count(*)操作，非常适合大项目总量约几亿的rows某一类型(如日志，调查统计)的业务表。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　　当然Innodb也不是绝对不用，用事务的项目就用Innodb的。另外，可能有人会说你MyISAM无法抗太多写操作，但是可以通过架构来弥补。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31E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</dc:creator>
  <cp:lastModifiedBy>Joy</cp:lastModifiedBy>
  <dcterms:modified xsi:type="dcterms:W3CDTF">2017-10-16T01:01:25Z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