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909DE" w14:textId="663E1D58" w:rsidR="007A3B9F" w:rsidRDefault="00392C37" w:rsidP="00392C3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392C37">
        <w:rPr>
          <w:b/>
          <w:bCs/>
          <w:sz w:val="24"/>
          <w:szCs w:val="24"/>
          <w:u w:val="single"/>
          <w:lang w:val="en-US"/>
        </w:rPr>
        <w:t>Assessment 3 Introduction</w:t>
      </w:r>
    </w:p>
    <w:p w14:paraId="77F89E32" w14:textId="09066753" w:rsidR="00392C37" w:rsidRDefault="00392C37" w:rsidP="00392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group is faced with the task of applying topic-modelling to non-trivial data in a cyber security context. Our first </w:t>
      </w:r>
      <w:r w:rsidR="00F24A36">
        <w:rPr>
          <w:sz w:val="24"/>
          <w:szCs w:val="24"/>
          <w:lang w:val="en-US"/>
        </w:rPr>
        <w:t xml:space="preserve">challenge was to identify the data set we will perform topic modelling on. This formed most of our research time and involved looking for cybersecurity related data sets, meta data, </w:t>
      </w:r>
      <w:proofErr w:type="gramStart"/>
      <w:r w:rsidR="00F24A36">
        <w:rPr>
          <w:sz w:val="24"/>
          <w:szCs w:val="24"/>
          <w:lang w:val="en-US"/>
        </w:rPr>
        <w:t>byte-code</w:t>
      </w:r>
      <w:proofErr w:type="gramEnd"/>
      <w:r w:rsidR="00F24A36">
        <w:rPr>
          <w:sz w:val="24"/>
          <w:szCs w:val="24"/>
          <w:lang w:val="en-US"/>
        </w:rPr>
        <w:t xml:space="preserve"> and reports that can be modelled using topic modelling. In the documentation and code below, we will outline: the research we undertook and the reason for deciding on using the Enron spam data set, the topic modelling we </w:t>
      </w:r>
      <w:proofErr w:type="gramStart"/>
      <w:r w:rsidR="00F24A36">
        <w:rPr>
          <w:sz w:val="24"/>
          <w:szCs w:val="24"/>
          <w:lang w:val="en-US"/>
        </w:rPr>
        <w:t>perform</w:t>
      </w:r>
      <w:proofErr w:type="gramEnd"/>
      <w:r w:rsidR="00F24A36">
        <w:rPr>
          <w:sz w:val="24"/>
          <w:szCs w:val="24"/>
          <w:lang w:val="en-US"/>
        </w:rPr>
        <w:t xml:space="preserve"> and an analysis of the results obtained. We phrase our question surrounding this data set as: </w:t>
      </w:r>
      <w:r w:rsidR="00F24A36" w:rsidRPr="00F24A36">
        <w:rPr>
          <w:rFonts w:cstheme="minorHAnsi"/>
          <w:sz w:val="24"/>
          <w:szCs w:val="24"/>
        </w:rPr>
        <w:t>‘Analyse the Enron spam vs normal data set to create and visualise a topic model and understand the features of spam emails</w:t>
      </w:r>
      <w:r w:rsidR="00F24A36" w:rsidRPr="00F24A36">
        <w:rPr>
          <w:rFonts w:cstheme="minorHAnsi"/>
          <w:sz w:val="24"/>
          <w:szCs w:val="24"/>
        </w:rPr>
        <w:t>.’</w:t>
      </w:r>
    </w:p>
    <w:p w14:paraId="0623E926" w14:textId="567EE550" w:rsidR="00F24A36" w:rsidRDefault="00F24A36" w:rsidP="00392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first consider LDA modelling using the genism package and then move on to a td-idf implementation of LDA on the data set. Our third model uses NMF to create topics with the data and provides a different perspective from LDA. We will then </w:t>
      </w:r>
      <w:r w:rsidRPr="00F24A36">
        <w:rPr>
          <w:sz w:val="24"/>
          <w:szCs w:val="24"/>
        </w:rPr>
        <w:t>analyse</w:t>
      </w:r>
      <w:r>
        <w:rPr>
          <w:sz w:val="24"/>
          <w:szCs w:val="24"/>
          <w:lang w:val="en-US"/>
        </w:rPr>
        <w:t xml:space="preserve"> the models using the performance metrics below:</w:t>
      </w:r>
    </w:p>
    <w:p w14:paraId="5D3001D5" w14:textId="3BFF6A85" w:rsidR="00F24A36" w:rsidRDefault="00F24A36" w:rsidP="00F24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Classification of the data set into spam and normal emails – the emails are classified into spam and normal emails already and thus we can create predictive models for the documents</w:t>
      </w:r>
    </w:p>
    <w:p w14:paraId="50A652D9" w14:textId="0079D50A" w:rsidR="00F24A36" w:rsidRDefault="00F24A36" w:rsidP="00F24A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Perplexity and coherence scores – we calculate both in the first two cases using genism packages and in the final case we calculate coherence due to the lack of off-the-shelf implementation for the NMF model</w:t>
      </w:r>
    </w:p>
    <w:p w14:paraId="0033A004" w14:textId="5830105F" w:rsidR="00F24A36" w:rsidRPr="00F24A36" w:rsidRDefault="00F24A36" w:rsidP="00F24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</w:t>
      </w:r>
      <w:r w:rsidR="00DF7D9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project aims to apply topic modelling to the Enron data set to create meaningful visualisations, accurate classification results and to develop our own skills in topic modelling.</w:t>
      </w:r>
    </w:p>
    <w:sectPr w:rsidR="00F24A36" w:rsidRPr="00F2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7C28"/>
    <w:multiLevelType w:val="hybridMultilevel"/>
    <w:tmpl w:val="C53AF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37"/>
    <w:rsid w:val="00392C37"/>
    <w:rsid w:val="00655DEA"/>
    <w:rsid w:val="007A3B9F"/>
    <w:rsid w:val="00DF7D94"/>
    <w:rsid w:val="00F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5678"/>
  <w15:chartTrackingRefBased/>
  <w15:docId w15:val="{8440E81D-37A4-4660-A274-AC112642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Corrie</dc:creator>
  <cp:keywords/>
  <dc:description/>
  <cp:lastModifiedBy>Matt Corrie</cp:lastModifiedBy>
  <cp:revision>3</cp:revision>
  <dcterms:created xsi:type="dcterms:W3CDTF">2021-02-23T19:17:00Z</dcterms:created>
  <dcterms:modified xsi:type="dcterms:W3CDTF">2021-02-23T19:37:00Z</dcterms:modified>
</cp:coreProperties>
</file>