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F82747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婚姻登记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761DCB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67263A">
        <w:rPr>
          <w:rFonts w:ascii="微软雅黑" w:eastAsia="微软雅黑" w:hAnsi="微软雅黑" w:cs="阿里巴巴普惠体"/>
        </w:rPr>
        <w:t>本小程序包括婚姻登记中心最新动态</w:t>
      </w:r>
      <w:r w:rsidR="0067263A">
        <w:rPr>
          <w:rFonts w:ascii="微软雅黑" w:eastAsia="微软雅黑" w:hAnsi="微软雅黑" w:cs="阿里巴巴普惠体" w:hint="eastAsia"/>
        </w:rPr>
        <w:t>，婚姻</w:t>
      </w:r>
      <w:r w:rsidR="0067263A">
        <w:rPr>
          <w:rFonts w:ascii="微软雅黑" w:eastAsia="微软雅黑" w:hAnsi="微软雅黑" w:cs="阿里巴巴普惠体"/>
        </w:rPr>
        <w:t>登记指南</w:t>
      </w:r>
      <w:r w:rsidR="0067263A">
        <w:rPr>
          <w:rFonts w:ascii="微软雅黑" w:eastAsia="微软雅黑" w:hAnsi="微软雅黑" w:cs="阿里巴巴普惠体" w:hint="eastAsia"/>
        </w:rPr>
        <w:t>，婚姻登记政策法规，预约婚姻登记，后台</w:t>
      </w:r>
      <w:r w:rsidR="002612BA">
        <w:rPr>
          <w:rFonts w:ascii="微软雅黑" w:eastAsia="微软雅黑" w:hAnsi="微软雅黑" w:cs="阿里巴巴普惠体" w:hint="eastAsia"/>
        </w:rPr>
        <w:t>婚姻</w:t>
      </w:r>
      <w:r w:rsidR="0067263A">
        <w:rPr>
          <w:rFonts w:ascii="微软雅黑" w:eastAsia="微软雅黑" w:hAnsi="微软雅黑" w:cs="阿里巴巴普惠体" w:hint="eastAsia"/>
        </w:rPr>
        <w:t>登记名单管理，导出，核销等功能。</w:t>
      </w:r>
      <w:r w:rsidR="00761DCB" w:rsidRPr="00761DCB">
        <w:rPr>
          <w:rFonts w:ascii="微软雅黑" w:eastAsia="微软雅黑" w:hAnsi="微软雅黑" w:cs="阿里巴巴普惠体" w:hint="eastAsia"/>
        </w:rPr>
        <w:t>近年来，各地婚姻登记机构出于便民的考虑，开展了婚姻登记预约，婚姻当事人可第一时间了解掌握结婚登记所需手续，更加方便快捷地办理结婚登记，最大限度地节约婚姻当事人的时间，而且对于需要在特定日子（比如中</w:t>
      </w:r>
      <w:r w:rsidR="00DC7FF0">
        <w:rPr>
          <w:rFonts w:ascii="微软雅黑" w:eastAsia="微软雅黑" w:hAnsi="微软雅黑" w:cs="阿里巴巴普惠体" w:hint="eastAsia"/>
        </w:rPr>
        <w:t>秋，七夕，国庆等）进行结婚登记的男女就不用担心因为人多而无法办理</w:t>
      </w:r>
      <w:bookmarkStart w:id="0" w:name="_GoBack"/>
      <w:bookmarkEnd w:id="0"/>
      <w:r w:rsidR="00761DCB" w:rsidRPr="00761DCB">
        <w:rPr>
          <w:rFonts w:ascii="微软雅黑" w:eastAsia="微软雅黑" w:hAnsi="微软雅黑" w:cs="阿里巴巴普惠体" w:hint="eastAsia"/>
        </w:rPr>
        <w:t>结婚登记了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A817D7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婚姻登记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B82683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登记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B82683">
        <w:rPr>
          <w:rFonts w:ascii="微软雅黑" w:eastAsia="微软雅黑" w:hAnsi="微软雅黑" w:cs="阿里巴巴普惠体" w:hint="eastAsia"/>
        </w:rPr>
        <w:t>登记</w:t>
      </w:r>
      <w:r>
        <w:rPr>
          <w:rFonts w:ascii="微软雅黑" w:eastAsia="微软雅黑" w:hAnsi="微软雅黑" w:cs="阿里巴巴普惠体" w:hint="eastAsia"/>
        </w:rPr>
        <w:t>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FE1344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FE1344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FE1344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FE1344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FE1344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</w:t>
      </w:r>
      <w:r w:rsidR="00025B02">
        <w:rPr>
          <w:rFonts w:ascii="微软雅黑" w:eastAsia="微软雅黑" w:hAnsi="微软雅黑"/>
        </w:rPr>
        <w:t>设置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D37E22" w:rsidP="00D37E22">
      <w:pPr>
        <w:rPr>
          <w:rFonts w:hint="eastAsia"/>
        </w:rPr>
      </w:pPr>
    </w:p>
    <w:p w:rsidR="00132457" w:rsidRPr="00133667" w:rsidRDefault="007B0939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328980" cy="236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980" cy="23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344" w:rsidRDefault="00FE1344" w:rsidP="00742D35">
      <w:pPr>
        <w:rPr>
          <w:rFonts w:hint="eastAsia"/>
        </w:rPr>
      </w:pPr>
      <w:r>
        <w:separator/>
      </w:r>
    </w:p>
  </w:endnote>
  <w:endnote w:type="continuationSeparator" w:id="0">
    <w:p w:rsidR="00FE1344" w:rsidRDefault="00FE1344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344" w:rsidRDefault="00FE1344" w:rsidP="00742D35">
      <w:pPr>
        <w:rPr>
          <w:rFonts w:hint="eastAsia"/>
        </w:rPr>
      </w:pPr>
      <w:r>
        <w:separator/>
      </w:r>
    </w:p>
  </w:footnote>
  <w:footnote w:type="continuationSeparator" w:id="0">
    <w:p w:rsidR="00FE1344" w:rsidRDefault="00FE1344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25B02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07A67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612BA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2AAE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7263A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1DCB"/>
    <w:rsid w:val="0076380D"/>
    <w:rsid w:val="007645ED"/>
    <w:rsid w:val="0077602C"/>
    <w:rsid w:val="007B0939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17D7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82683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C7FF0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82747"/>
    <w:rsid w:val="00F90705"/>
    <w:rsid w:val="00F967C9"/>
    <w:rsid w:val="00FA1940"/>
    <w:rsid w:val="00FA4AA3"/>
    <w:rsid w:val="00FC5B4C"/>
    <w:rsid w:val="00FD381D"/>
    <w:rsid w:val="00FD70B7"/>
    <w:rsid w:val="00FE1344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F68DED1-55AD-411D-BADB-84BB5392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13</Pages>
  <Words>406</Words>
  <Characters>2318</Characters>
  <Application>Microsoft Office Word</Application>
  <DocSecurity>0</DocSecurity>
  <Lines>19</Lines>
  <Paragraphs>5</Paragraphs>
  <ScaleCrop>false</ScaleCrop>
  <Company>Microsoft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352</cp:revision>
  <dcterms:created xsi:type="dcterms:W3CDTF">2022-02-19T02:59:00Z</dcterms:created>
  <dcterms:modified xsi:type="dcterms:W3CDTF">2022-04-15T04:44:00Z</dcterms:modified>
</cp:coreProperties>
</file>