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C2BA1" w14:textId="076169AE" w:rsidR="002B3235" w:rsidRPr="00EB45DF" w:rsidRDefault="00EB45DF" w:rsidP="00EB45DF">
      <w:pPr>
        <w:jc w:val="center"/>
        <w:rPr>
          <w:rFonts w:ascii="宋体" w:eastAsia="宋体" w:hAnsi="宋体" w:hint="eastAsia"/>
          <w:b/>
          <w:bCs/>
          <w:sz w:val="28"/>
          <w:szCs w:val="32"/>
        </w:rPr>
      </w:pPr>
      <w:r w:rsidRPr="00EB45DF">
        <w:rPr>
          <w:rFonts w:ascii="宋体" w:eastAsia="宋体" w:hAnsi="宋体" w:hint="eastAsia"/>
          <w:b/>
          <w:bCs/>
          <w:sz w:val="28"/>
          <w:szCs w:val="32"/>
        </w:rPr>
        <w:t>随机森林回归模型</w:t>
      </w:r>
    </w:p>
    <w:p w14:paraId="0860718C" w14:textId="724BC07C" w:rsidR="00EB45DF" w:rsidRDefault="00EB45DF">
      <w:pPr>
        <w:rPr>
          <w:rFonts w:hint="eastAsia"/>
        </w:rPr>
      </w:pPr>
      <w:r w:rsidRPr="00EB45DF">
        <w:drawing>
          <wp:inline distT="0" distB="0" distL="0" distR="0" wp14:anchorId="5F2441FE" wp14:editId="03A2F092">
            <wp:extent cx="5274310" cy="38639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59CB" w14:textId="3A3E615F" w:rsidR="00EB45DF" w:rsidRDefault="00EB45DF">
      <w:r w:rsidRPr="00EB45DF">
        <w:drawing>
          <wp:inline distT="0" distB="0" distL="0" distR="0" wp14:anchorId="3FDDE4D0" wp14:editId="2714DF89">
            <wp:extent cx="5274310" cy="3928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500"/>
                    <a:stretch/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A4E7C" w14:textId="77777777" w:rsidR="00EB45DF" w:rsidRDefault="00EB45DF">
      <w:pPr>
        <w:widowControl/>
        <w:jc w:val="left"/>
      </w:pPr>
      <w:r>
        <w:br w:type="page"/>
      </w:r>
    </w:p>
    <w:p w14:paraId="7F3A1844" w14:textId="7EE25211" w:rsidR="00EB45DF" w:rsidRDefault="00EB45DF" w:rsidP="00EB45DF">
      <w:pPr>
        <w:rPr>
          <w:rFonts w:hint="eastAsia"/>
        </w:rPr>
      </w:pPr>
      <w:r w:rsidRPr="00EB45DF">
        <w:lastRenderedPageBreak/>
        <w:drawing>
          <wp:inline distT="0" distB="0" distL="0" distR="0" wp14:anchorId="5ECD991C" wp14:editId="1C57F179">
            <wp:extent cx="5274310" cy="42151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5E11" w14:textId="252E35F3" w:rsidR="00EB45DF" w:rsidRDefault="00EB45DF">
      <w:r w:rsidRPr="00EB45DF">
        <w:drawing>
          <wp:inline distT="0" distB="0" distL="0" distR="0" wp14:anchorId="4210858D" wp14:editId="591C08E8">
            <wp:extent cx="5274310" cy="4000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7E5F" w14:textId="77777777" w:rsidR="00EB45DF" w:rsidRDefault="00EB45DF">
      <w:pPr>
        <w:widowControl/>
        <w:jc w:val="left"/>
      </w:pPr>
      <w:r>
        <w:br w:type="page"/>
      </w:r>
    </w:p>
    <w:p w14:paraId="232A3489" w14:textId="52ECDDB8" w:rsidR="00EB45DF" w:rsidRPr="003E62FE" w:rsidRDefault="003E62FE" w:rsidP="003E62FE">
      <w:pPr>
        <w:jc w:val="center"/>
        <w:rPr>
          <w:rFonts w:ascii="宋体" w:eastAsia="宋体" w:hAnsi="宋体"/>
          <w:b/>
          <w:bCs/>
        </w:rPr>
      </w:pPr>
      <w:r w:rsidRPr="003E62FE">
        <w:rPr>
          <w:rFonts w:hint="eastAsia"/>
          <w:b/>
          <w:bCs/>
        </w:rPr>
        <w:lastRenderedPageBreak/>
        <w:t>四类模型</w:t>
      </w:r>
    </w:p>
    <w:p w14:paraId="14DC56FC" w14:textId="185BCEA0" w:rsidR="00EB45DF" w:rsidRDefault="00EB45DF">
      <w:r w:rsidRPr="00EB45DF">
        <w:drawing>
          <wp:inline distT="0" distB="0" distL="0" distR="0" wp14:anchorId="3D7FD0BA" wp14:editId="562D0669">
            <wp:extent cx="5274310" cy="4000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99DB" w14:textId="51DAA875" w:rsidR="00EB45DF" w:rsidRDefault="003E62FE">
      <w:r w:rsidRPr="003E62FE">
        <w:drawing>
          <wp:inline distT="0" distB="0" distL="0" distR="0" wp14:anchorId="5B04919A" wp14:editId="5613D4E1">
            <wp:extent cx="5274310" cy="4054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7FD9" w14:textId="059E7E87" w:rsidR="003E62FE" w:rsidRDefault="003E62FE">
      <w:pPr>
        <w:widowControl/>
        <w:jc w:val="left"/>
      </w:pPr>
      <w:r>
        <w:br w:type="page"/>
      </w:r>
    </w:p>
    <w:p w14:paraId="2C68BA97" w14:textId="664814E1" w:rsidR="003E62FE" w:rsidRDefault="003E62FE">
      <w:r w:rsidRPr="003E62FE">
        <w:lastRenderedPageBreak/>
        <w:drawing>
          <wp:inline distT="0" distB="0" distL="0" distR="0" wp14:anchorId="2026BDE3" wp14:editId="0E023CA0">
            <wp:extent cx="5274310" cy="3989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E6CF" w14:textId="6F2DAEFC" w:rsidR="00CD53FA" w:rsidRDefault="00CD53FA">
      <w:pPr>
        <w:rPr>
          <w:rFonts w:ascii="宋体" w:eastAsia="宋体" w:hAnsi="宋体" w:cs="Arial"/>
          <w:color w:val="4D4D4D"/>
          <w:shd w:val="clear" w:color="auto" w:fill="FFFFFF"/>
        </w:rPr>
      </w:pPr>
      <w:r w:rsidRPr="00CD53FA">
        <w:rPr>
          <w:rStyle w:val="a7"/>
          <w:rFonts w:ascii="宋体" w:eastAsia="宋体" w:hAnsi="宋体" w:cs="Arial" w:hint="eastAsia"/>
          <w:b w:val="0"/>
          <w:bCs w:val="0"/>
          <w:color w:val="4D4D4D"/>
          <w:shd w:val="clear" w:color="auto" w:fill="FFFFFF"/>
        </w:rPr>
        <w:t>分类</w:t>
      </w:r>
      <w:r w:rsidRPr="00CD53FA">
        <w:rPr>
          <w:rStyle w:val="a7"/>
          <w:rFonts w:ascii="宋体" w:eastAsia="宋体" w:hAnsi="宋体" w:cs="Arial"/>
          <w:b w:val="0"/>
          <w:bCs w:val="0"/>
          <w:color w:val="4D4D4D"/>
          <w:shd w:val="clear" w:color="auto" w:fill="FFFFFF"/>
        </w:rPr>
        <w:t>准确率</w:t>
      </w:r>
      <w:r>
        <w:rPr>
          <w:rFonts w:ascii="宋体" w:eastAsia="宋体" w:hAnsi="宋体" w:cs="Arial" w:hint="eastAsia"/>
          <w:color w:val="4D4D4D"/>
          <w:shd w:val="clear" w:color="auto" w:fill="FFFFFF"/>
        </w:rPr>
        <w:t>：</w:t>
      </w:r>
      <w:r w:rsidRPr="00CD53FA">
        <w:rPr>
          <w:rFonts w:ascii="宋体" w:eastAsia="宋体" w:hAnsi="宋体" w:cs="Arial"/>
          <w:color w:val="4D4D4D"/>
          <w:shd w:val="clear" w:color="auto" w:fill="FFFFFF"/>
        </w:rPr>
        <w:t>指我们的模型预测正确的结果所占的比例</w:t>
      </w:r>
    </w:p>
    <w:p w14:paraId="469EE2AC" w14:textId="77777777" w:rsidR="00CD53FA" w:rsidRPr="00CD53FA" w:rsidRDefault="00CD53FA">
      <w:pPr>
        <w:rPr>
          <w:rFonts w:ascii="宋体" w:eastAsia="宋体" w:hAnsi="宋体" w:hint="eastAsia"/>
        </w:rPr>
      </w:pPr>
    </w:p>
    <w:sectPr w:rsidR="00CD53FA" w:rsidRPr="00CD53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5A2CA" w14:textId="77777777" w:rsidR="00EB45DF" w:rsidRDefault="00EB45DF" w:rsidP="00EB45DF">
      <w:r>
        <w:separator/>
      </w:r>
    </w:p>
  </w:endnote>
  <w:endnote w:type="continuationSeparator" w:id="0">
    <w:p w14:paraId="05A1973B" w14:textId="77777777" w:rsidR="00EB45DF" w:rsidRDefault="00EB45DF" w:rsidP="00EB45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3E2BA" w14:textId="77777777" w:rsidR="00EB45DF" w:rsidRDefault="00EB45DF" w:rsidP="00EB45DF">
      <w:r>
        <w:separator/>
      </w:r>
    </w:p>
  </w:footnote>
  <w:footnote w:type="continuationSeparator" w:id="0">
    <w:p w14:paraId="03DCC514" w14:textId="77777777" w:rsidR="00EB45DF" w:rsidRDefault="00EB45DF" w:rsidP="00EB45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410"/>
    <w:rsid w:val="002B3235"/>
    <w:rsid w:val="003E62FE"/>
    <w:rsid w:val="00CD53FA"/>
    <w:rsid w:val="00D24410"/>
    <w:rsid w:val="00E01274"/>
    <w:rsid w:val="00EB4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DDBB1A"/>
  <w15:chartTrackingRefBased/>
  <w15:docId w15:val="{218243B9-3BB9-4E73-87F7-39855A8F2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45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45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45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45DF"/>
    <w:rPr>
      <w:sz w:val="18"/>
      <w:szCs w:val="18"/>
    </w:rPr>
  </w:style>
  <w:style w:type="character" w:styleId="a7">
    <w:name w:val="Strong"/>
    <w:basedOn w:val="a0"/>
    <w:uiPriority w:val="22"/>
    <w:qFormat/>
    <w:rsid w:val="00CD53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龙</dc:creator>
  <cp:keywords/>
  <dc:description/>
  <cp:lastModifiedBy>赵 龙</cp:lastModifiedBy>
  <cp:revision>3</cp:revision>
  <dcterms:created xsi:type="dcterms:W3CDTF">2022-06-17T12:22:00Z</dcterms:created>
  <dcterms:modified xsi:type="dcterms:W3CDTF">2022-06-17T13:01:00Z</dcterms:modified>
</cp:coreProperties>
</file>