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296-1527376962194" w:id="1"/>
      <w:bookmarkEnd w:id="1"/>
      <w:r>
        <w:rPr>
          <w:rFonts w:ascii="Arial" w:hAnsi="Arial" w:cs="Arial" w:eastAsia="Arial"/>
          <w:b w:val="true"/>
          <w:sz w:val="28"/>
        </w:rPr>
        <w:t>请求的转发和重定向：</w:t>
      </w:r>
    </w:p>
    <w:p>
      <w:pPr/>
      <w:bookmarkStart w:name="5595-1527376974338" w:id="2"/>
      <w:bookmarkEnd w:id="2"/>
    </w:p>
    <w:p>
      <w:pPr/>
      <w:bookmarkStart w:name="7193-1527376974338" w:id="3"/>
      <w:bookmarkEnd w:id="3"/>
      <w:r>
        <w:rPr>
          <w:rFonts w:ascii="Arial" w:hAnsi="Arial" w:cs="Arial" w:eastAsia="Arial"/>
          <w:b w:val="true"/>
          <w:sz w:val="28"/>
        </w:rPr>
        <w:t>RequestDispatcher接口实现转发</w:t>
      </w:r>
      <w:r>
        <w:rPr>
          <w:rFonts w:ascii="Arial" w:hAnsi="Arial" w:cs="Arial" w:eastAsia="Arial"/>
          <w:b w:val="true"/>
          <w:color w:val="ff0000"/>
          <w:sz w:val="28"/>
        </w:rPr>
        <w:t>（实例演示）</w:t>
      </w:r>
    </w:p>
    <w:p>
      <w:pPr/>
      <w:bookmarkStart w:name="9254-1527376974338" w:id="4"/>
      <w:bookmarkEnd w:id="4"/>
      <w:r>
        <w:rPr>
          <w:rFonts w:ascii="Arial" w:hAnsi="Arial" w:cs="Arial" w:eastAsia="Arial"/>
          <w:b w:val="true"/>
          <w:color w:val="ff0000"/>
          <w:sz w:val="28"/>
        </w:rPr>
        <w:t>jsp1上链接到Servlet，Servlet在</w:t>
      </w:r>
      <w:r>
        <w:rPr>
          <w:rFonts w:ascii="Arial" w:hAnsi="Arial" w:cs="Arial" w:eastAsia="Arial"/>
          <w:b w:val="true"/>
          <w:sz w:val="28"/>
        </w:rPr>
        <w:t>转发（关键在这里怎么实现转发？？）</w:t>
      </w:r>
    </w:p>
    <w:p>
      <w:pPr/>
      <w:bookmarkStart w:name="1880-1527376974338" w:id="5"/>
      <w:bookmarkEnd w:id="5"/>
    </w:p>
    <w:p>
      <w:pPr/>
      <w:bookmarkStart w:name="9441-1527376974338" w:id="6"/>
      <w:bookmarkEnd w:id="6"/>
      <w:r>
        <w:rPr>
          <w:rFonts w:ascii="Arial" w:hAnsi="Arial" w:cs="Arial" w:eastAsia="Arial"/>
          <w:b w:val="true"/>
          <w:color w:val="ff0000"/>
          <w:sz w:val="28"/>
        </w:rPr>
        <w:t>演示index.html页面----&gt;Servlet1(转发到)------&gt;Servlet2</w:t>
      </w:r>
    </w:p>
    <w:p>
      <w:pPr/>
      <w:bookmarkStart w:name="9290-1527376974338" w:id="7"/>
      <w:bookmarkEnd w:id="7"/>
    </w:p>
    <w:p>
      <w:pPr/>
      <w:bookmarkStart w:name="3278-1527376974338" w:id="8"/>
      <w:bookmarkEnd w:id="8"/>
      <w:r>
        <w:rPr>
          <w:rFonts w:ascii="Arial" w:hAnsi="Arial" w:cs="Arial" w:eastAsia="Arial"/>
          <w:b w:val="true"/>
          <w:sz w:val="28"/>
        </w:rPr>
        <w:t>实现转发流程：</w:t>
      </w:r>
    </w:p>
    <w:p>
      <w:pPr/>
      <w:bookmarkStart w:name="8748-1527376974338" w:id="9"/>
      <w:bookmarkEnd w:id="9"/>
      <w:r>
        <w:rPr>
          <w:rFonts w:ascii="Arial" w:hAnsi="Arial" w:cs="Arial" w:eastAsia="Arial"/>
          <w:b w:val="true"/>
          <w:sz w:val="28"/>
        </w:rPr>
        <w:t>1.用HttpServletRequest的getRequestDispatcher(path)方法，path就是指定转发到的目标地址</w:t>
      </w:r>
    </w:p>
    <w:p>
      <w:pPr/>
      <w:bookmarkStart w:name="7000-1527376974338" w:id="10"/>
      <w:bookmarkEnd w:id="10"/>
      <w:r>
        <w:rPr>
          <w:rFonts w:ascii="Arial" w:hAnsi="Arial" w:cs="Arial" w:eastAsia="Arial"/>
          <w:b w:val="true"/>
          <w:sz w:val="28"/>
        </w:rPr>
        <w:t>RequestDispatcher rd = request.getRequestDispatcher("/servlet2");</w:t>
      </w:r>
    </w:p>
    <w:p>
      <w:pPr/>
      <w:bookmarkStart w:name="5419-1527376974338" w:id="11"/>
      <w:bookmarkEnd w:id="11"/>
    </w:p>
    <w:p>
      <w:pPr/>
      <w:bookmarkStart w:name="5054-1527376974338" w:id="12"/>
      <w:bookmarkEnd w:id="12"/>
      <w:r>
        <w:rPr>
          <w:rFonts w:ascii="Arial" w:hAnsi="Arial" w:cs="Arial" w:eastAsia="Arial"/>
          <w:b w:val="true"/>
          <w:sz w:val="28"/>
        </w:rPr>
        <w:t>2.getRequestDispatcher方法返回的RequestDispatcher对象调用forword方法实现最终的转发动作。</w:t>
      </w:r>
    </w:p>
    <w:p>
      <w:pPr/>
      <w:bookmarkStart w:name="3093-1527376974338" w:id="13"/>
      <w:bookmarkEnd w:id="13"/>
    </w:p>
    <w:p>
      <w:pPr/>
      <w:bookmarkStart w:name="6033-1527376974338" w:id="14"/>
      <w:bookmarkEnd w:id="14"/>
      <w:r>
        <w:rPr>
          <w:rFonts w:ascii="Arial" w:hAnsi="Arial" w:cs="Arial" w:eastAsia="Arial"/>
          <w:b w:val="true"/>
          <w:sz w:val="28"/>
        </w:rPr>
        <w:t>rd.forward(request, response);</w:t>
      </w:r>
    </w:p>
    <w:p>
      <w:pPr/>
      <w:bookmarkStart w:name="8527-1527376974338" w:id="15"/>
      <w:bookmarkEnd w:id="15"/>
    </w:p>
    <w:p>
      <w:pPr/>
      <w:bookmarkStart w:name="8657-1527376974338" w:id="16"/>
      <w:bookmarkEnd w:id="16"/>
      <w:r>
        <w:rPr>
          <w:rFonts w:ascii="Arial" w:hAnsi="Arial" w:cs="Arial" w:eastAsia="Arial"/>
          <w:b w:val="true"/>
          <w:color w:val="ff0000"/>
          <w:sz w:val="28"/>
        </w:rPr>
        <w:t>演示index.html页面----&gt;Servlet1(重定向到)------&gt;Servlet2</w:t>
      </w:r>
    </w:p>
    <w:p>
      <w:pPr/>
      <w:bookmarkStart w:name="5067-1527376974338" w:id="17"/>
      <w:bookmarkEnd w:id="17"/>
    </w:p>
    <w:p>
      <w:pPr/>
      <w:bookmarkStart w:name="3594-1527376974338" w:id="18"/>
      <w:bookmarkEnd w:id="18"/>
      <w:r>
        <w:rPr>
          <w:rFonts w:ascii="Courier New" w:hAnsi="Courier New" w:cs="Courier New" w:eastAsia="Courier New"/>
          <w:b w:val="true"/>
          <w:sz w:val="28"/>
        </w:rPr>
        <w:t>sendRedirect接口实现重定向：</w:t>
      </w:r>
    </w:p>
    <w:p>
      <w:pPr/>
      <w:bookmarkStart w:name="8977-1527376974338" w:id="19"/>
      <w:bookmarkEnd w:id="19"/>
      <w:r>
        <w:rPr>
          <w:rFonts w:ascii="Courier New" w:hAnsi="Courier New" w:cs="Courier New" w:eastAsia="Courier New"/>
          <w:b w:val="true"/>
          <w:sz w:val="28"/>
        </w:rPr>
        <w:t>直接HttpServletResponse调用sendRedirect（重定向的目标地址）。</w:t>
      </w:r>
    </w:p>
    <w:p>
      <w:pPr/>
      <w:bookmarkStart w:name="6075-1527376974338" w:id="20"/>
      <w:bookmarkEnd w:id="20"/>
      <w:r>
        <w:rPr>
          <w:rFonts w:ascii="Courier New" w:hAnsi="Courier New" w:cs="Courier New" w:eastAsia="Courier New"/>
          <w:b w:val="true"/>
          <w:sz w:val="28"/>
        </w:rPr>
        <w:t>response.sendRedirect("servlet2");</w:t>
      </w:r>
    </w:p>
    <w:p>
      <w:pPr/>
      <w:bookmarkStart w:name="5976-1527376974338" w:id="21"/>
      <w:bookmarkEnd w:id="21"/>
    </w:p>
    <w:p>
      <w:pPr/>
      <w:bookmarkStart w:name="0095-1527376974338" w:id="22"/>
      <w:bookmarkEnd w:id="22"/>
      <w:r>
        <w:rPr>
          <w:rFonts w:ascii="Courier New" w:hAnsi="Courier New" w:cs="Courier New" w:eastAsia="Courier New"/>
          <w:b w:val="true"/>
          <w:color w:val="ff0000"/>
          <w:sz w:val="28"/>
        </w:rPr>
        <w:t>转发和重定向的区别：</w:t>
      </w:r>
    </w:p>
    <w:p>
      <w:pPr/>
      <w:bookmarkStart w:name="7075-1527376974338" w:id="23"/>
      <w:bookmarkEnd w:id="23"/>
      <w:r>
        <w:rPr>
          <w:rFonts w:ascii="Courier New" w:hAnsi="Courier New" w:cs="Courier New" w:eastAsia="Courier New"/>
          <w:b w:val="true"/>
          <w:sz w:val="28"/>
        </w:rPr>
        <w:t>1.</w:t>
      </w:r>
      <w:r>
        <w:rPr>
          <w:rFonts w:ascii="Arial" w:hAnsi="Arial" w:cs="Arial" w:eastAsia="Arial"/>
          <w:b w:val="true"/>
          <w:sz w:val="28"/>
        </w:rPr>
        <w:t>请求的转发是一种服务器行为，转发时request对象会被保存，也就是说被转发到的另外一个servlet或其他资源中的request对象，跟请求转发的request是</w:t>
      </w:r>
      <w:r>
        <w:rPr>
          <w:rFonts w:ascii="Arial" w:hAnsi="Arial" w:cs="Arial" w:eastAsia="Arial"/>
          <w:b w:val="true"/>
          <w:color w:val="ff0000"/>
          <w:sz w:val="28"/>
        </w:rPr>
        <w:t>同一个对象</w:t>
      </w:r>
      <w:r>
        <w:rPr>
          <w:rFonts w:ascii="Arial" w:hAnsi="Arial" w:cs="Arial" w:eastAsia="Arial"/>
          <w:b w:val="true"/>
          <w:sz w:val="28"/>
        </w:rPr>
        <w:t>。又由于这个过程是服务端行为，所以</w:t>
      </w:r>
      <w:r>
        <w:rPr>
          <w:rFonts w:ascii="Arial" w:hAnsi="Arial" w:cs="Arial" w:eastAsia="Arial"/>
          <w:b w:val="true"/>
          <w:color w:val="ff0000"/>
          <w:sz w:val="28"/>
        </w:rPr>
        <w:t>客户端的地址栏不会发生改变</w:t>
      </w:r>
      <w:r>
        <w:rPr>
          <w:rFonts w:ascii="Arial" w:hAnsi="Arial" w:cs="Arial" w:eastAsia="Arial"/>
          <w:b w:val="true"/>
          <w:sz w:val="28"/>
        </w:rPr>
        <w:t>。</w:t>
      </w:r>
      <w:r>
        <w:rPr>
          <w:rFonts w:ascii="Arial" w:hAnsi="Arial" w:cs="Arial" w:eastAsia="Arial"/>
          <w:b w:val="true"/>
          <w:color w:val="ff0000"/>
          <w:sz w:val="28"/>
        </w:rPr>
        <w:t>从始到终请求只有一次，一个</w:t>
      </w:r>
      <w:r>
        <w:rPr>
          <w:rFonts w:ascii="Arial" w:hAnsi="Arial" w:cs="Arial" w:eastAsia="Arial"/>
          <w:b w:val="true"/>
          <w:sz w:val="28"/>
        </w:rPr>
        <w:t>！</w:t>
      </w:r>
    </w:p>
    <w:p>
      <w:pPr/>
      <w:bookmarkStart w:name="6120-1527376974338" w:id="24"/>
      <w:bookmarkEnd w:id="24"/>
    </w:p>
    <w:p>
      <w:pPr/>
      <w:bookmarkStart w:name="5276-1527376974338" w:id="25"/>
      <w:bookmarkEnd w:id="25"/>
      <w:r>
        <w:rPr>
          <w:rFonts w:ascii="Arial" w:hAnsi="Arial" w:cs="Arial" w:eastAsia="Arial"/>
          <w:b w:val="true"/>
          <w:sz w:val="28"/>
        </w:rPr>
        <w:t>2.请求的重定向是一种客户端行为，</w:t>
      </w:r>
      <w:r>
        <w:rPr>
          <w:rFonts w:ascii="Arial" w:hAnsi="Arial" w:cs="Arial" w:eastAsia="Arial"/>
          <w:b w:val="true"/>
          <w:color w:val="ff0000"/>
          <w:sz w:val="28"/>
        </w:rPr>
        <w:t>实际上期间发生的是两次请求</w:t>
      </w:r>
      <w:r>
        <w:rPr>
          <w:rFonts w:ascii="Arial" w:hAnsi="Arial" w:cs="Arial" w:eastAsia="Arial"/>
          <w:b w:val="true"/>
          <w:sz w:val="28"/>
        </w:rPr>
        <w:t>，前一次的请求request对象不会作保存，两个Servlet里的</w:t>
      </w:r>
      <w:r>
        <w:rPr>
          <w:rFonts w:ascii="Arial" w:hAnsi="Arial" w:cs="Arial" w:eastAsia="Arial"/>
          <w:b w:val="true"/>
          <w:color w:val="ff0000"/>
          <w:sz w:val="28"/>
        </w:rPr>
        <w:t>reuqest对象不是同一个</w:t>
      </w:r>
      <w:r>
        <w:rPr>
          <w:rFonts w:ascii="Arial" w:hAnsi="Arial" w:cs="Arial" w:eastAsia="Arial"/>
          <w:b w:val="true"/>
          <w:sz w:val="28"/>
        </w:rPr>
        <w:t>，且</w:t>
      </w:r>
      <w:r>
        <w:rPr>
          <w:rFonts w:ascii="Arial" w:hAnsi="Arial" w:cs="Arial" w:eastAsia="Arial"/>
          <w:b w:val="true"/>
          <w:color w:val="ff0000"/>
          <w:sz w:val="28"/>
        </w:rPr>
        <w:t>地址栏地址会发生改变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4685-1527376974338" w:id="26"/>
      <w:bookmarkEnd w:id="26"/>
    </w:p>
    <w:p>
      <w:pPr/>
      <w:bookmarkStart w:name="7920-1527376974338" w:id="27"/>
      <w:bookmarkEnd w:id="27"/>
    </w:p>
    <w:p>
      <w:pPr/>
      <w:bookmarkStart w:name="0045-1527376974338" w:id="28"/>
      <w:bookmarkEnd w:id="28"/>
      <w:r>
        <w:rPr>
          <w:rFonts w:ascii="Courier New" w:hAnsi="Courier New" w:cs="Courier New" w:eastAsia="Courier New"/>
          <w:b w:val="true"/>
          <w:sz w:val="28"/>
        </w:rPr>
        <w:t>jsp页面也是一样的，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演示：a.jsp链接到-&gt;b.jsp转发到-&gt;c.jsp（request保留）</w:t>
      </w:r>
    </w:p>
    <w:p>
      <w:pPr/>
      <w:bookmarkStart w:name="3355-1527376974338" w:id="29"/>
      <w:bookmarkEnd w:id="29"/>
    </w:p>
    <w:p>
      <w:pPr/>
      <w:bookmarkStart w:name="5827-1527376974338" w:id="30"/>
      <w:bookmarkEnd w:id="30"/>
      <w:r>
        <w:rPr>
          <w:rFonts w:ascii="Courier New" w:hAnsi="Courier New" w:cs="Courier New" w:eastAsia="Courier New"/>
          <w:b w:val="true"/>
          <w:color w:val="ff0000"/>
          <w:sz w:val="28"/>
        </w:rPr>
        <w:t>3.转发只能转发到Web应用内部的资源，重定向可以到任何资源。</w:t>
      </w:r>
    </w:p>
    <w:p>
      <w:pPr/>
      <w:bookmarkStart w:name="6862-1527376974338" w:id="31"/>
      <w:bookmarkEnd w:id="31"/>
    </w:p>
    <w:p>
      <w:pPr/>
      <w:bookmarkStart w:name="3510-1527376974338" w:id="32"/>
      <w:bookmarkEnd w:id="32"/>
      <w:r>
        <w:rPr>
          <w:rFonts w:ascii="Courier New" w:hAnsi="Courier New" w:cs="Courier New" w:eastAsia="Courier New"/>
          <w:b w:val="true"/>
          <w:color w:val="ff0000"/>
          <w:sz w:val="28"/>
        </w:rPr>
        <w:t>4.转发中地址用“/”表示WEB应用的根目录，重定向中地址“/”是站点的根目录。</w:t>
      </w:r>
    </w:p>
    <w:p>
      <w:pPr/>
      <w:bookmarkStart w:name="2580-1527376974338" w:id="33"/>
      <w:bookmarkEnd w:id="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2019-01-24T03:30:48Z</dcterms:created>
  <dc:creator>Apache POI</dc:creator>
</cp:coreProperties>
</file>