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66E90F">
      <w:pPr>
        <w:rPr>
          <w:rFonts w:hint="eastAsia"/>
          <w:color w:val="0000FF"/>
        </w:rPr>
      </w:pPr>
      <w:r>
        <w:rPr>
          <w:rFonts w:hint="eastAsia"/>
          <w:color w:val="0000FF"/>
        </w:rPr>
        <w:t>// src/main.rs</w:t>
      </w:r>
    </w:p>
    <w:p w14:paraId="02F935C9">
      <w:pPr>
        <w:rPr>
          <w:rFonts w:hint="eastAsia"/>
          <w:color w:val="0000FF"/>
        </w:rPr>
      </w:pPr>
      <w:r>
        <w:rPr>
          <w:rFonts w:hint="eastAsia"/>
          <w:color w:val="0000FF"/>
        </w:rPr>
        <w:t>mod handlers;</w:t>
      </w:r>
    </w:p>
    <w:p w14:paraId="1C192CD1">
      <w:pPr>
        <w:rPr>
          <w:rFonts w:hint="eastAsia"/>
          <w:color w:val="0000FF"/>
        </w:rPr>
      </w:pPr>
      <w:r>
        <w:rPr>
          <w:rFonts w:hint="eastAsia"/>
          <w:color w:val="0000FF"/>
        </w:rPr>
        <w:t>mod models;</w:t>
      </w:r>
    </w:p>
    <w:p w14:paraId="195A3EC1">
      <w:pPr>
        <w:rPr>
          <w:rFonts w:hint="eastAsia"/>
          <w:color w:val="0000FF"/>
        </w:rPr>
      </w:pPr>
      <w:r>
        <w:rPr>
          <w:rFonts w:hint="eastAsia"/>
          <w:color w:val="0000FF"/>
        </w:rPr>
        <w:t>mod routes;</w:t>
      </w:r>
    </w:p>
    <w:p w14:paraId="080AFCC9">
      <w:pPr>
        <w:rPr>
          <w:rFonts w:hint="eastAsia"/>
          <w:color w:val="0000FF"/>
        </w:rPr>
      </w:pPr>
      <w:r>
        <w:rPr>
          <w:rFonts w:hint="eastAsia"/>
          <w:color w:val="0000FF"/>
        </w:rPr>
        <w:t>mod state;</w:t>
      </w:r>
    </w:p>
    <w:p w14:paraId="178486A8">
      <w:pPr>
        <w:rPr>
          <w:rFonts w:hint="eastAsia"/>
          <w:color w:val="0000FF"/>
        </w:rPr>
      </w:pPr>
    </w:p>
    <w:p w14:paraId="6448E011">
      <w:pPr>
        <w:rPr>
          <w:rFonts w:hint="eastAsia"/>
          <w:color w:val="0000FF"/>
        </w:rPr>
      </w:pPr>
      <w:r>
        <w:rPr>
          <w:rFonts w:hint="eastAsia"/>
          <w:color w:val="0000FF"/>
        </w:rPr>
        <w:t>// 库模块导入</w:t>
      </w:r>
    </w:p>
    <w:p w14:paraId="4471180B">
      <w:pPr>
        <w:rPr>
          <w:rFonts w:hint="eastAsia"/>
          <w:color w:val="0000FF"/>
        </w:rPr>
      </w:pPr>
      <w:r>
        <w:rPr>
          <w:rFonts w:hint="eastAsia"/>
          <w:color w:val="0000FF"/>
        </w:rPr>
        <w:t>use axum::Router;</w:t>
      </w:r>
    </w:p>
    <w:p w14:paraId="4319A753">
      <w:pPr>
        <w:rPr>
          <w:rFonts w:hint="eastAsia"/>
          <w:color w:val="0000FF"/>
        </w:rPr>
      </w:pPr>
      <w:r>
        <w:rPr>
          <w:rFonts w:hint="eastAsia"/>
          <w:color w:val="0000FF"/>
        </w:rPr>
        <w:t>use tokio::net::TcpListener;</w:t>
      </w:r>
    </w:p>
    <w:p w14:paraId="0CE5F26F">
      <w:pPr>
        <w:rPr>
          <w:rFonts w:hint="eastAsia"/>
          <w:color w:val="0000FF"/>
        </w:rPr>
      </w:pPr>
      <w:r>
        <w:rPr>
          <w:rFonts w:hint="eastAsia"/>
          <w:color w:val="0000FF"/>
        </w:rPr>
        <w:t>use tracing_subscriber::fmt;</w:t>
      </w:r>
    </w:p>
    <w:p w14:paraId="6A35ECFD">
      <w:pPr>
        <w:rPr>
          <w:rFonts w:hint="eastAsia"/>
          <w:color w:val="0000FF"/>
        </w:rPr>
      </w:pPr>
      <w:r>
        <w:rPr>
          <w:rFonts w:hint="eastAsia"/>
          <w:color w:val="0000FF"/>
        </w:rPr>
        <w:t>use sqlx::MySqlPool;</w:t>
      </w:r>
    </w:p>
    <w:p w14:paraId="34160D0F">
      <w:pPr>
        <w:rPr>
          <w:rFonts w:hint="eastAsia"/>
          <w:color w:val="0000FF"/>
        </w:rPr>
      </w:pPr>
    </w:p>
    <w:p w14:paraId="3085DA7A">
      <w:pPr>
        <w:rPr>
          <w:rFonts w:hint="eastAsia"/>
          <w:color w:val="0000FF"/>
        </w:rPr>
      </w:pPr>
      <w:r>
        <w:rPr>
          <w:rFonts w:hint="eastAsia"/>
          <w:color w:val="0000FF"/>
        </w:rPr>
        <w:t>// 分离模块导入</w:t>
      </w:r>
    </w:p>
    <w:p w14:paraId="1D0D251C">
      <w:pPr>
        <w:rPr>
          <w:rFonts w:hint="eastAsia"/>
          <w:color w:val="0000FF"/>
        </w:rPr>
      </w:pPr>
      <w:r>
        <w:rPr>
          <w:rFonts w:hint="eastAsia"/>
          <w:color w:val="0000FF"/>
        </w:rPr>
        <w:t>use routes::create_routes;</w:t>
      </w:r>
    </w:p>
    <w:p w14:paraId="1B6FB403">
      <w:pPr>
        <w:rPr>
          <w:rFonts w:hint="eastAsia"/>
          <w:color w:val="0000FF"/>
        </w:rPr>
      </w:pPr>
      <w:r>
        <w:rPr>
          <w:rFonts w:hint="eastAsia"/>
          <w:color w:val="0000FF"/>
        </w:rPr>
        <w:t>use state::AppState;</w:t>
      </w:r>
    </w:p>
    <w:p w14:paraId="52C24EB4">
      <w:pPr>
        <w:rPr>
          <w:rFonts w:hint="eastAsia"/>
          <w:color w:val="0000FF"/>
        </w:rPr>
      </w:pPr>
    </w:p>
    <w:p w14:paraId="5CC90102">
      <w:pPr>
        <w:rPr>
          <w:rFonts w:hint="eastAsia"/>
          <w:color w:val="0000FF"/>
        </w:rPr>
      </w:pPr>
      <w:r>
        <w:rPr>
          <w:rFonts w:hint="eastAsia"/>
          <w:color w:val="0000FF"/>
        </w:rPr>
        <w:t>#[tokio::main]</w:t>
      </w:r>
    </w:p>
    <w:p w14:paraId="33012C81">
      <w:pPr>
        <w:rPr>
          <w:rFonts w:hint="eastAsia"/>
          <w:color w:val="0000FF"/>
        </w:rPr>
      </w:pPr>
      <w:r>
        <w:rPr>
          <w:rFonts w:hint="eastAsia"/>
          <w:color w:val="0000FF"/>
        </w:rPr>
        <w:t>async fn main() {</w:t>
      </w:r>
    </w:p>
    <w:p w14:paraId="06E2EFCE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加载.env文件</w:t>
      </w:r>
    </w:p>
    <w:p w14:paraId="13E16ADA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dotenv::dotenv().ok();</w:t>
      </w:r>
    </w:p>
    <w:p w14:paraId="60990725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db_url = std::env::var("DATABASE_URL")</w:t>
      </w:r>
    </w:p>
    <w:p w14:paraId="011322E9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.expect("DATABASE_URL must be set in .env");</w:t>
      </w:r>
    </w:p>
    <w:p w14:paraId="7DBC36EE">
      <w:pPr>
        <w:rPr>
          <w:rFonts w:hint="eastAsia"/>
          <w:color w:val="0000FF"/>
        </w:rPr>
      </w:pPr>
    </w:p>
    <w:p w14:paraId="7B4CE739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初始化日志</w:t>
      </w:r>
    </w:p>
    <w:p w14:paraId="302814B1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fmt::init();</w:t>
      </w:r>
    </w:p>
    <w:p w14:paraId="130606D6">
      <w:pPr>
        <w:rPr>
          <w:rFonts w:hint="eastAsia"/>
          <w:color w:val="0000FF"/>
        </w:rPr>
      </w:pPr>
    </w:p>
    <w:p w14:paraId="7E2EDF29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创建 MySQL 连接池</w:t>
      </w:r>
    </w:p>
    <w:p w14:paraId="5DF01096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db_pool = MySqlPool::connect(&amp;db_url)</w:t>
      </w:r>
    </w:p>
    <w:p w14:paraId="4689502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.await</w:t>
      </w:r>
    </w:p>
    <w:p w14:paraId="33890A55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.expect("Failed to create MySQL pool");</w:t>
      </w:r>
    </w:p>
    <w:p w14:paraId="63985333">
      <w:pPr>
        <w:rPr>
          <w:rFonts w:hint="eastAsia"/>
          <w:color w:val="0000FF"/>
        </w:rPr>
      </w:pPr>
    </w:p>
    <w:p w14:paraId="19EA4807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state = AppState::new(db_pool);</w:t>
      </w:r>
    </w:p>
    <w:p w14:paraId="672D15C3">
      <w:pPr>
        <w:rPr>
          <w:rFonts w:hint="eastAsia"/>
          <w:color w:val="0000FF"/>
        </w:rPr>
      </w:pPr>
    </w:p>
    <w:p w14:paraId="16345ECF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构建路由(注入状态)</w:t>
      </w:r>
    </w:p>
    <w:p w14:paraId="627E4D33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app = create_routes().with_state(state);</w:t>
      </w:r>
    </w:p>
    <w:p w14:paraId="7C4249A1">
      <w:pPr>
        <w:rPr>
          <w:rFonts w:hint="eastAsia"/>
          <w:color w:val="0000FF"/>
        </w:rPr>
      </w:pPr>
    </w:p>
    <w:p w14:paraId="4EE0446B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启动服务器</w:t>
      </w:r>
    </w:p>
    <w:p w14:paraId="47AA703B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listener = TcpListener::bind("0.0.0.0:3000").await.unwrap();</w:t>
      </w:r>
    </w:p>
    <w:p w14:paraId="6137D3EC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axum::serve(listener, app).await.unwrap();</w:t>
      </w:r>
    </w:p>
    <w:p w14:paraId="1D796448"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556E4216">
      <w:pPr>
        <w:rPr>
          <w:rFonts w:hint="eastAsia"/>
          <w:color w:val="0000FF"/>
        </w:rPr>
      </w:pPr>
      <w:r>
        <w:rPr>
          <w:rFonts w:hint="eastAsia"/>
          <w:color w:val="0000FF"/>
        </w:rPr>
        <w:t>// src/main.rs</w:t>
      </w:r>
    </w:p>
    <w:p w14:paraId="097A8552">
      <w:pPr>
        <w:rPr>
          <w:rFonts w:hint="eastAsia"/>
          <w:color w:val="0000FF"/>
        </w:rPr>
      </w:pPr>
      <w:r>
        <w:rPr>
          <w:rFonts w:hint="eastAsia"/>
          <w:color w:val="0000FF"/>
        </w:rPr>
        <w:t>mod handlers;</w:t>
      </w:r>
    </w:p>
    <w:p w14:paraId="69953CF3">
      <w:pPr>
        <w:rPr>
          <w:rFonts w:hint="eastAsia"/>
          <w:color w:val="0000FF"/>
        </w:rPr>
      </w:pPr>
      <w:r>
        <w:rPr>
          <w:rFonts w:hint="eastAsia"/>
          <w:color w:val="0000FF"/>
        </w:rPr>
        <w:t>mod models;</w:t>
      </w:r>
    </w:p>
    <w:p w14:paraId="2728E733">
      <w:pPr>
        <w:rPr>
          <w:rFonts w:hint="eastAsia"/>
          <w:color w:val="0000FF"/>
        </w:rPr>
      </w:pPr>
      <w:r>
        <w:rPr>
          <w:rFonts w:hint="eastAsia"/>
          <w:color w:val="0000FF"/>
        </w:rPr>
        <w:t>mod routes;</w:t>
      </w:r>
    </w:p>
    <w:p w14:paraId="1F77AE19">
      <w:pPr>
        <w:rPr>
          <w:rFonts w:hint="eastAsia"/>
          <w:color w:val="0000FF"/>
        </w:rPr>
      </w:pPr>
      <w:r>
        <w:rPr>
          <w:rFonts w:hint="eastAsia"/>
          <w:color w:val="0000FF"/>
        </w:rPr>
        <w:t>mod state;</w:t>
      </w:r>
    </w:p>
    <w:p w14:paraId="7CB47437">
      <w:pPr>
        <w:rPr>
          <w:rFonts w:hint="eastAsia"/>
          <w:color w:val="0000FF"/>
        </w:rPr>
      </w:pPr>
    </w:p>
    <w:p w14:paraId="136C285C">
      <w:pPr>
        <w:rPr>
          <w:rFonts w:hint="eastAsia"/>
          <w:color w:val="0000FF"/>
        </w:rPr>
      </w:pPr>
      <w:r>
        <w:rPr>
          <w:rFonts w:hint="eastAsia"/>
          <w:color w:val="0000FF"/>
        </w:rPr>
        <w:t>// 库模块导入</w:t>
      </w:r>
    </w:p>
    <w:p w14:paraId="45A03245">
      <w:pPr>
        <w:rPr>
          <w:rFonts w:hint="eastAsia"/>
          <w:color w:val="0000FF"/>
        </w:rPr>
      </w:pPr>
      <w:r>
        <w:rPr>
          <w:rFonts w:hint="eastAsia"/>
          <w:color w:val="0000FF"/>
        </w:rPr>
        <w:t>use axum::Router;</w:t>
      </w:r>
    </w:p>
    <w:p w14:paraId="44A4279A">
      <w:pPr>
        <w:rPr>
          <w:rFonts w:hint="eastAsia"/>
          <w:color w:val="0000FF"/>
        </w:rPr>
      </w:pPr>
      <w:r>
        <w:rPr>
          <w:rFonts w:hint="eastAsia"/>
          <w:color w:val="0000FF"/>
        </w:rPr>
        <w:t>use tokio::net::TcpListener;</w:t>
      </w:r>
    </w:p>
    <w:p w14:paraId="4BDE4AB1">
      <w:pPr>
        <w:rPr>
          <w:rFonts w:hint="eastAsia"/>
          <w:color w:val="0000FF"/>
        </w:rPr>
      </w:pPr>
      <w:r>
        <w:rPr>
          <w:rFonts w:hint="eastAsia"/>
          <w:color w:val="0000FF"/>
        </w:rPr>
        <w:t>use tracing_subscriber::fmt;</w:t>
      </w:r>
    </w:p>
    <w:p w14:paraId="7E962745">
      <w:pPr>
        <w:rPr>
          <w:rFonts w:hint="eastAsia"/>
          <w:color w:val="0000FF"/>
        </w:rPr>
      </w:pPr>
      <w:r>
        <w:rPr>
          <w:rFonts w:hint="eastAsia"/>
          <w:color w:val="0000FF"/>
        </w:rPr>
        <w:t>use sqlx::MySqlPool;</w:t>
      </w:r>
    </w:p>
    <w:p w14:paraId="5F412D2F">
      <w:pPr>
        <w:rPr>
          <w:rFonts w:hint="eastAsia"/>
          <w:color w:val="0000FF"/>
        </w:rPr>
      </w:pPr>
    </w:p>
    <w:p w14:paraId="6E6CDA0E">
      <w:pPr>
        <w:rPr>
          <w:rFonts w:hint="eastAsia"/>
          <w:color w:val="0000FF"/>
        </w:rPr>
      </w:pPr>
      <w:r>
        <w:rPr>
          <w:rFonts w:hint="eastAsia"/>
          <w:color w:val="0000FF"/>
        </w:rPr>
        <w:t>// 分离模块导入</w:t>
      </w:r>
    </w:p>
    <w:p w14:paraId="7BB44E64">
      <w:pPr>
        <w:rPr>
          <w:rFonts w:hint="eastAsia"/>
          <w:color w:val="0000FF"/>
        </w:rPr>
      </w:pPr>
      <w:r>
        <w:rPr>
          <w:rFonts w:hint="eastAsia"/>
          <w:color w:val="0000FF"/>
        </w:rPr>
        <w:t>use routes::create_routes;</w:t>
      </w:r>
    </w:p>
    <w:p w14:paraId="7BF6CD3B">
      <w:pPr>
        <w:rPr>
          <w:rFonts w:hint="eastAsia"/>
          <w:color w:val="0000FF"/>
        </w:rPr>
      </w:pPr>
      <w:r>
        <w:rPr>
          <w:rFonts w:hint="eastAsia"/>
          <w:color w:val="0000FF"/>
        </w:rPr>
        <w:t>use state::AppState;</w:t>
      </w:r>
    </w:p>
    <w:p w14:paraId="0F2881FB">
      <w:pPr>
        <w:rPr>
          <w:rFonts w:hint="eastAsia"/>
          <w:color w:val="0000FF"/>
        </w:rPr>
      </w:pPr>
    </w:p>
    <w:p w14:paraId="69ECACC9">
      <w:pPr>
        <w:rPr>
          <w:rFonts w:hint="eastAsia"/>
          <w:color w:val="0000FF"/>
        </w:rPr>
      </w:pPr>
      <w:r>
        <w:rPr>
          <w:rFonts w:hint="eastAsia"/>
          <w:color w:val="0000FF"/>
        </w:rPr>
        <w:t>#[tokio::main]</w:t>
      </w:r>
    </w:p>
    <w:p w14:paraId="1BBD56E4">
      <w:pPr>
        <w:rPr>
          <w:rFonts w:hint="eastAsia"/>
          <w:color w:val="0000FF"/>
        </w:rPr>
      </w:pPr>
      <w:r>
        <w:rPr>
          <w:rFonts w:hint="eastAsia"/>
          <w:color w:val="0000FF"/>
        </w:rPr>
        <w:t>async fn main() {</w:t>
      </w:r>
    </w:p>
    <w:p w14:paraId="07E3D258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加载.env文件</w:t>
      </w:r>
    </w:p>
    <w:p w14:paraId="05F759CA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dotenv::dotenv().ok();</w:t>
      </w:r>
    </w:p>
    <w:p w14:paraId="2669A6A2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db_url = std::env::var("DATABASE_URL")</w:t>
      </w:r>
    </w:p>
    <w:p w14:paraId="384BFF10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.expect("DATABASE_URL must be set in .env");</w:t>
      </w:r>
    </w:p>
    <w:p w14:paraId="3D0180D1">
      <w:pPr>
        <w:rPr>
          <w:rFonts w:hint="eastAsia"/>
          <w:color w:val="0000FF"/>
        </w:rPr>
      </w:pPr>
    </w:p>
    <w:p w14:paraId="2602C4FE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初始化日志</w:t>
      </w:r>
    </w:p>
    <w:p w14:paraId="0191BA98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fmt::init();</w:t>
      </w:r>
    </w:p>
    <w:p w14:paraId="1E8ACB3A">
      <w:pPr>
        <w:rPr>
          <w:rFonts w:hint="eastAsia"/>
          <w:color w:val="0000FF"/>
        </w:rPr>
      </w:pPr>
    </w:p>
    <w:p w14:paraId="4015C7A9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创建 MySQL 连接池</w:t>
      </w:r>
    </w:p>
    <w:p w14:paraId="7B9708E0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db_pool = MySqlPool::connect(&amp;db_url)</w:t>
      </w:r>
    </w:p>
    <w:p w14:paraId="0E1C159D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.await</w:t>
      </w:r>
    </w:p>
    <w:p w14:paraId="77F09491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.expect("Failed to create MySQL pool");</w:t>
      </w:r>
    </w:p>
    <w:p w14:paraId="4FBE5C1B">
      <w:pPr>
        <w:rPr>
          <w:rFonts w:hint="eastAsia"/>
          <w:color w:val="0000FF"/>
        </w:rPr>
      </w:pPr>
    </w:p>
    <w:p w14:paraId="31F5FFF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state = AppState::new(db_pool);</w:t>
      </w:r>
    </w:p>
    <w:p w14:paraId="6BED1A2A">
      <w:pPr>
        <w:rPr>
          <w:rFonts w:hint="eastAsia"/>
          <w:color w:val="0000FF"/>
        </w:rPr>
      </w:pPr>
    </w:p>
    <w:p w14:paraId="1C0591EB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构建路由(注入状态)</w:t>
      </w:r>
    </w:p>
    <w:p w14:paraId="1877530D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app = create_routes().with_state(state);</w:t>
      </w:r>
    </w:p>
    <w:p w14:paraId="73942F0B">
      <w:pPr>
        <w:rPr>
          <w:rFonts w:hint="eastAsia"/>
          <w:color w:val="0000FF"/>
        </w:rPr>
      </w:pPr>
    </w:p>
    <w:p w14:paraId="157A21A9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启动服务器</w:t>
      </w:r>
    </w:p>
    <w:p w14:paraId="5FC3FC07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listener = TcpListener::bind("0.0.0.0:3000").await.unwrap();</w:t>
      </w:r>
    </w:p>
    <w:p w14:paraId="7504F392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axum::serve(listener, app).await.unwrap();</w:t>
      </w:r>
    </w:p>
    <w:p w14:paraId="6CC449DA"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6A93443E">
      <w:pPr>
        <w:rPr>
          <w:rFonts w:hint="eastAsia"/>
          <w:color w:val="0000FF"/>
        </w:rPr>
      </w:pPr>
      <w:r>
        <w:rPr>
          <w:rFonts w:hint="eastAsia"/>
          <w:color w:val="0000FF"/>
        </w:rPr>
        <w:t>// src/routes.rs</w:t>
      </w:r>
    </w:p>
    <w:p w14:paraId="7A15877C">
      <w:pPr>
        <w:rPr>
          <w:rFonts w:hint="eastAsia"/>
          <w:color w:val="0000FF"/>
        </w:rPr>
      </w:pPr>
      <w:r>
        <w:rPr>
          <w:rFonts w:hint="eastAsia"/>
          <w:color w:val="0000FF"/>
        </w:rPr>
        <w:t>// 库模块导入</w:t>
      </w:r>
    </w:p>
    <w:p w14:paraId="558AE916">
      <w:pPr>
        <w:rPr>
          <w:rFonts w:hint="eastAsia"/>
          <w:color w:val="0000FF"/>
        </w:rPr>
      </w:pPr>
      <w:r>
        <w:rPr>
          <w:rFonts w:hint="eastAsia"/>
          <w:color w:val="0000FF"/>
        </w:rPr>
        <w:t>use axum::{routing::{get, post}, Router};</w:t>
      </w:r>
    </w:p>
    <w:p w14:paraId="3496AEA0">
      <w:pPr>
        <w:rPr>
          <w:rFonts w:hint="eastAsia"/>
          <w:color w:val="0000FF"/>
        </w:rPr>
      </w:pPr>
      <w:r>
        <w:rPr>
          <w:rFonts w:hint="eastAsia"/>
          <w:color w:val="0000FF"/>
        </w:rPr>
        <w:t>use tower_http::cors::{CorsLayer, Any};</w:t>
      </w:r>
    </w:p>
    <w:p w14:paraId="0534F52A">
      <w:pPr>
        <w:rPr>
          <w:rFonts w:hint="eastAsia"/>
          <w:color w:val="0000FF"/>
        </w:rPr>
      </w:pPr>
      <w:r>
        <w:rPr>
          <w:rFonts w:hint="eastAsia"/>
          <w:color w:val="0000FF"/>
        </w:rPr>
        <w:t>use axum::http::{Method, HeaderName};</w:t>
      </w:r>
    </w:p>
    <w:p w14:paraId="2A527A6A">
      <w:pPr>
        <w:rPr>
          <w:rFonts w:hint="eastAsia"/>
          <w:color w:val="0000FF"/>
        </w:rPr>
      </w:pPr>
    </w:p>
    <w:p w14:paraId="12B507F2">
      <w:pPr>
        <w:rPr>
          <w:rFonts w:hint="eastAsia"/>
          <w:color w:val="0000FF"/>
        </w:rPr>
      </w:pPr>
      <w:r>
        <w:rPr>
          <w:rFonts w:hint="eastAsia"/>
          <w:color w:val="0000FF"/>
        </w:rPr>
        <w:t>// 分离模块导入</w:t>
      </w:r>
    </w:p>
    <w:p w14:paraId="4F7C6ED5">
      <w:pPr>
        <w:rPr>
          <w:rFonts w:hint="eastAsia"/>
          <w:color w:val="0000FF"/>
        </w:rPr>
      </w:pPr>
      <w:r>
        <w:rPr>
          <w:rFonts w:hint="eastAsia"/>
          <w:color w:val="0000FF"/>
        </w:rPr>
        <w:t>use super::handlers;</w:t>
      </w:r>
    </w:p>
    <w:p w14:paraId="20DF5609">
      <w:pPr>
        <w:rPr>
          <w:rFonts w:hint="eastAsia"/>
          <w:color w:val="0000FF"/>
        </w:rPr>
      </w:pPr>
      <w:r>
        <w:rPr>
          <w:rFonts w:hint="eastAsia"/>
          <w:color w:val="0000FF"/>
        </w:rPr>
        <w:t>use crate::state::AppState;</w:t>
      </w:r>
    </w:p>
    <w:p w14:paraId="6A0913C2">
      <w:pPr>
        <w:rPr>
          <w:rFonts w:hint="eastAsia"/>
          <w:color w:val="0000FF"/>
        </w:rPr>
      </w:pPr>
    </w:p>
    <w:p w14:paraId="7A9169B2">
      <w:pPr>
        <w:rPr>
          <w:rFonts w:hint="eastAsia"/>
          <w:color w:val="0000FF"/>
        </w:rPr>
      </w:pPr>
      <w:r>
        <w:rPr>
          <w:rFonts w:hint="eastAsia"/>
          <w:color w:val="0000FF"/>
        </w:rPr>
        <w:t>// 构建路由并返回 Router 实例</w:t>
      </w:r>
    </w:p>
    <w:p w14:paraId="2E0ABE2F">
      <w:pPr>
        <w:rPr>
          <w:rFonts w:hint="eastAsia"/>
          <w:color w:val="0000FF"/>
        </w:rPr>
      </w:pPr>
      <w:r>
        <w:rPr>
          <w:rFonts w:hint="eastAsia"/>
          <w:color w:val="0000FF"/>
        </w:rPr>
        <w:t>pub fn create_routes() -&gt; Router&lt;AppState&gt; {</w:t>
      </w:r>
    </w:p>
    <w:p w14:paraId="4B861FEF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CORS 中间件</w:t>
      </w:r>
    </w:p>
    <w:p w14:paraId="61F69DC5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cors = CorsLayer::new()</w:t>
      </w:r>
    </w:p>
    <w:p w14:paraId="7D40361C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.allow_origin(Any)</w:t>
      </w:r>
    </w:p>
    <w:p w14:paraId="39759D6B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.allow_methods(vec![Method::GET, Method::POST])</w:t>
      </w:r>
    </w:p>
    <w:p w14:paraId="749AE921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.allow_headers(vec![HeaderName::from_static("content-type")]); </w:t>
      </w:r>
    </w:p>
    <w:p w14:paraId="68B4CE18">
      <w:pPr>
        <w:rPr>
          <w:rFonts w:hint="eastAsia"/>
          <w:color w:val="0000FF"/>
        </w:rPr>
      </w:pPr>
    </w:p>
    <w:p w14:paraId="3437D69A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Router::new()</w:t>
      </w:r>
    </w:p>
    <w:p w14:paraId="04BC2548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.route("/", get(handlers::root))</w:t>
      </w:r>
    </w:p>
    <w:p w14:paraId="33542D7A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.route("/login", post(handlers::login))</w:t>
      </w:r>
    </w:p>
    <w:p w14:paraId="0548ED66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.layer(cors)</w:t>
      </w:r>
    </w:p>
    <w:p w14:paraId="038E48FD"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5C3CFDE2">
      <w:pPr>
        <w:rPr>
          <w:rFonts w:hint="eastAsia"/>
          <w:color w:val="0000FF"/>
        </w:rPr>
      </w:pPr>
      <w:r>
        <w:rPr>
          <w:rFonts w:hint="eastAsia"/>
          <w:color w:val="0000FF"/>
        </w:rPr>
        <w:t>// src/handlers.rs</w:t>
      </w:r>
    </w:p>
    <w:p w14:paraId="200AA26E">
      <w:pPr>
        <w:rPr>
          <w:rFonts w:hint="eastAsia"/>
          <w:color w:val="0000FF"/>
        </w:rPr>
      </w:pPr>
      <w:r>
        <w:rPr>
          <w:rFonts w:hint="eastAsia"/>
          <w:color w:val="0000FF"/>
        </w:rPr>
        <w:t>// 库模块导入</w:t>
      </w:r>
    </w:p>
    <w:p w14:paraId="4F89ECB1">
      <w:pPr>
        <w:rPr>
          <w:rFonts w:hint="eastAsia"/>
          <w:color w:val="0000FF"/>
        </w:rPr>
      </w:pPr>
      <w:r>
        <w:rPr>
          <w:rFonts w:hint="eastAsia"/>
          <w:color w:val="0000FF"/>
        </w:rPr>
        <w:t>use axum::{</w:t>
      </w:r>
    </w:p>
    <w:p w14:paraId="5282BF0D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http::StatusCode,</w:t>
      </w:r>
    </w:p>
    <w:p w14:paraId="246B84FA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Json,</w:t>
      </w:r>
    </w:p>
    <w:p w14:paraId="0A71279E">
      <w:pPr>
        <w:rPr>
          <w:rFonts w:hint="eastAsia"/>
          <w:color w:val="0000FF"/>
        </w:rPr>
      </w:pPr>
      <w:r>
        <w:rPr>
          <w:rFonts w:hint="eastAsia"/>
          <w:color w:val="0000FF"/>
        </w:rPr>
        <w:t>};</w:t>
      </w:r>
    </w:p>
    <w:p w14:paraId="7FD8C05E">
      <w:pPr>
        <w:rPr>
          <w:rFonts w:hint="eastAsia"/>
          <w:color w:val="0000FF"/>
        </w:rPr>
      </w:pPr>
      <w:r>
        <w:rPr>
          <w:rFonts w:hint="eastAsia"/>
          <w:color w:val="0000FF"/>
        </w:rPr>
        <w:t>use serde::{Deserialize, Serialize};</w:t>
      </w:r>
    </w:p>
    <w:p w14:paraId="114B274D">
      <w:pPr>
        <w:rPr>
          <w:rFonts w:hint="eastAsia"/>
          <w:color w:val="0000FF"/>
        </w:rPr>
      </w:pPr>
      <w:r>
        <w:rPr>
          <w:rFonts w:hint="eastAsia"/>
          <w:color w:val="0000FF"/>
        </w:rPr>
        <w:t>use axum::extract::State;</w:t>
      </w:r>
    </w:p>
    <w:p w14:paraId="278A35AD">
      <w:pPr>
        <w:rPr>
          <w:rFonts w:hint="eastAsia"/>
          <w:color w:val="0000FF"/>
        </w:rPr>
      </w:pPr>
      <w:r>
        <w:rPr>
          <w:rFonts w:hint="eastAsia"/>
          <w:color w:val="0000FF"/>
        </w:rPr>
        <w:t>use sqlx::MySqlPool;</w:t>
      </w:r>
    </w:p>
    <w:p w14:paraId="4857E518">
      <w:pPr>
        <w:rPr>
          <w:rFonts w:hint="eastAsia"/>
          <w:color w:val="0000FF"/>
        </w:rPr>
      </w:pPr>
      <w:r>
        <w:rPr>
          <w:rFonts w:hint="eastAsia"/>
          <w:color w:val="0000FF"/>
        </w:rPr>
        <w:t>use std::error::Error;</w:t>
      </w:r>
    </w:p>
    <w:p w14:paraId="7CD7D80A">
      <w:pPr>
        <w:rPr>
          <w:rFonts w:hint="eastAsia"/>
          <w:color w:val="0000FF"/>
        </w:rPr>
      </w:pPr>
    </w:p>
    <w:p w14:paraId="447EDBC3">
      <w:pPr>
        <w:rPr>
          <w:rFonts w:hint="eastAsia"/>
          <w:color w:val="0000FF"/>
        </w:rPr>
      </w:pPr>
      <w:r>
        <w:rPr>
          <w:rFonts w:hint="eastAsia"/>
          <w:color w:val="0000FF"/>
        </w:rPr>
        <w:t>// 分离模块导入</w:t>
      </w:r>
    </w:p>
    <w:p w14:paraId="2A52CB81">
      <w:pPr>
        <w:rPr>
          <w:rFonts w:hint="eastAsia"/>
          <w:color w:val="0000FF"/>
        </w:rPr>
      </w:pPr>
      <w:r>
        <w:rPr>
          <w:rFonts w:hint="eastAsia"/>
          <w:color w:val="0000FF"/>
        </w:rPr>
        <w:t>use crate::{models::{LoginRequest, LoginResponse, User}, state::AppState};</w:t>
      </w:r>
    </w:p>
    <w:p w14:paraId="7B73266F">
      <w:pPr>
        <w:rPr>
          <w:rFonts w:hint="eastAsia"/>
          <w:color w:val="0000FF"/>
        </w:rPr>
      </w:pPr>
    </w:p>
    <w:p w14:paraId="0CC7DAF6">
      <w:pPr>
        <w:rPr>
          <w:rFonts w:hint="eastAsia"/>
          <w:color w:val="0000FF"/>
        </w:rPr>
      </w:pPr>
    </w:p>
    <w:p w14:paraId="5FC547B1">
      <w:pPr>
        <w:rPr>
          <w:rFonts w:hint="eastAsia"/>
          <w:color w:val="0000FF"/>
        </w:rPr>
      </w:pPr>
    </w:p>
    <w:p w14:paraId="53230B03">
      <w:pPr>
        <w:rPr>
          <w:rFonts w:hint="eastAsia"/>
          <w:color w:val="0000FF"/>
        </w:rPr>
      </w:pPr>
    </w:p>
    <w:p w14:paraId="1FC4D325">
      <w:pPr>
        <w:rPr>
          <w:rFonts w:hint="eastAsia"/>
          <w:color w:val="0000FF"/>
        </w:rPr>
      </w:pPr>
      <w:r>
        <w:rPr>
          <w:rFonts w:hint="eastAsia"/>
          <w:color w:val="0000FF"/>
        </w:rPr>
        <w:t>// 根路径处理函数</w:t>
      </w:r>
    </w:p>
    <w:p w14:paraId="2681C9DC">
      <w:pPr>
        <w:rPr>
          <w:rFonts w:hint="eastAsia"/>
          <w:color w:val="0000FF"/>
        </w:rPr>
      </w:pPr>
      <w:r>
        <w:rPr>
          <w:rFonts w:hint="eastAsia"/>
          <w:color w:val="0000FF"/>
        </w:rPr>
        <w:t>pub async fn root() -&gt; &amp;'static str {</w:t>
      </w:r>
    </w:p>
    <w:p w14:paraId="27F79FE3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"Hello, World!"</w:t>
      </w:r>
    </w:p>
    <w:p w14:paraId="5CECE633"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35A71389">
      <w:pPr>
        <w:rPr>
          <w:rFonts w:hint="eastAsia"/>
          <w:color w:val="0000FF"/>
        </w:rPr>
      </w:pPr>
    </w:p>
    <w:p w14:paraId="73918E30">
      <w:pPr>
        <w:rPr>
          <w:rFonts w:hint="eastAsia"/>
          <w:color w:val="0000FF"/>
        </w:rPr>
      </w:pPr>
      <w:r>
        <w:rPr>
          <w:rFonts w:hint="eastAsia"/>
          <w:color w:val="0000FF"/>
        </w:rPr>
        <w:t>// 登录处理函数</w:t>
      </w:r>
    </w:p>
    <w:p w14:paraId="58BE5C07">
      <w:pPr>
        <w:rPr>
          <w:rFonts w:hint="eastAsia"/>
          <w:color w:val="0000FF"/>
        </w:rPr>
      </w:pPr>
      <w:r>
        <w:rPr>
          <w:rFonts w:hint="eastAsia"/>
          <w:color w:val="0000FF"/>
        </w:rPr>
        <w:t>pub async fn login(</w:t>
      </w:r>
    </w:p>
    <w:p w14:paraId="04B9E79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State(state): State&lt;AppState&gt;, // 注入状态</w:t>
      </w:r>
    </w:p>
    <w:p w14:paraId="52E09E3B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Json(payload): Json&lt;LoginRequest&gt;, // 解析为请求结构体</w:t>
      </w:r>
    </w:p>
    <w:p w14:paraId="6AB6855D">
      <w:pPr>
        <w:rPr>
          <w:rFonts w:hint="eastAsia"/>
          <w:color w:val="0000FF"/>
        </w:rPr>
      </w:pPr>
      <w:r>
        <w:rPr>
          <w:rFonts w:hint="eastAsia"/>
          <w:color w:val="0000FF"/>
        </w:rPr>
        <w:t>) -&gt; Result&lt;Json&lt;LoginResponse&gt;, StatusCode&gt; {</w:t>
      </w:r>
    </w:p>
    <w:p w14:paraId="75333B1D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1. 验证账号密码是否正确</w:t>
      </w:r>
    </w:p>
    <w:p w14:paraId="2E648369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match validate_credentials(&amp;state.db_pool, &amp;payload.account, &amp;payload.password).await {</w:t>
      </w:r>
    </w:p>
    <w:p w14:paraId="7E089548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Ok(Some(username)) =&gt; {</w:t>
      </w:r>
    </w:p>
    <w:p w14:paraId="1425FC3C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// 2. 验证成功，生成响应结构体</w:t>
      </w:r>
    </w:p>
    <w:p w14:paraId="78EFA993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Ok(Json(LoginResponse {</w:t>
      </w:r>
    </w:p>
    <w:p w14:paraId="55B992A3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username,</w:t>
      </w:r>
    </w:p>
    <w:p w14:paraId="6E222DAA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}))</w:t>
      </w:r>
    </w:p>
    <w:p w14:paraId="3E2367CB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}</w:t>
      </w:r>
    </w:p>
    <w:p w14:paraId="2FC7D07C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Ok(None) =&gt; {</w:t>
      </w:r>
    </w:p>
    <w:p w14:paraId="0D81BD1D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// 3. 验证失败，返回 401</w:t>
      </w:r>
    </w:p>
    <w:p w14:paraId="6FBB6B9F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Err(StatusCode::UNAUTHORIZED)</w:t>
      </w:r>
    </w:p>
    <w:p w14:paraId="7DA2DCA1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}</w:t>
      </w:r>
    </w:p>
    <w:p w14:paraId="1CE97BE7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Err(_) =&gt; {</w:t>
      </w:r>
    </w:p>
    <w:p w14:paraId="3EBBE8D2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// 4. 数据库错误，返回 500</w:t>
      </w:r>
    </w:p>
    <w:p w14:paraId="40BC846F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Err(StatusCode::INTERNAL_SERVER_ERROR)</w:t>
      </w:r>
    </w:p>
    <w:p w14:paraId="22DFB583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}</w:t>
      </w:r>
    </w:p>
    <w:p w14:paraId="658A324C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}</w:t>
      </w:r>
    </w:p>
    <w:p w14:paraId="221226E0"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296A4EBC">
      <w:pPr>
        <w:rPr>
          <w:rFonts w:hint="eastAsia"/>
          <w:color w:val="0000FF"/>
        </w:rPr>
      </w:pPr>
    </w:p>
    <w:p w14:paraId="4E18F041">
      <w:pPr>
        <w:rPr>
          <w:rFonts w:hint="eastAsia"/>
          <w:color w:val="0000FF"/>
        </w:rPr>
      </w:pPr>
      <w:r>
        <w:rPr>
          <w:rFonts w:hint="eastAsia"/>
          <w:color w:val="0000FF"/>
        </w:rPr>
        <w:t>async fn validate_credentials(</w:t>
      </w:r>
    </w:p>
    <w:p w14:paraId="103F10DE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db_pool: &amp;MySqlPool,</w:t>
      </w:r>
    </w:p>
    <w:p w14:paraId="781FC2AF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account: &amp;str,</w:t>
      </w:r>
    </w:p>
    <w:p w14:paraId="0594B96F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password: &amp;str,</w:t>
      </w:r>
    </w:p>
    <w:p w14:paraId="137211AD">
      <w:pPr>
        <w:rPr>
          <w:rFonts w:hint="eastAsia"/>
          <w:color w:val="0000FF"/>
        </w:rPr>
      </w:pPr>
      <w:r>
        <w:rPr>
          <w:rFonts w:hint="eastAsia"/>
          <w:color w:val="0000FF"/>
        </w:rPr>
        <w:t>) -&gt; Result&lt;Option&lt;String&gt;, Box&lt;dyn Error&gt;&gt; {</w:t>
      </w:r>
    </w:p>
    <w:p w14:paraId="324F6071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从数据库中查询对应用户账号的用户信息</w:t>
      </w:r>
    </w:p>
    <w:p w14:paraId="02EEECE9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let user = sqlx::query_as::&lt;_, User&gt;(</w:t>
      </w:r>
    </w:p>
    <w:p w14:paraId="09622F12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"SELECT * FROM user_info WHERE account = ?"</w:t>
      </w:r>
    </w:p>
    <w:p w14:paraId="14737E3B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)</w:t>
      </w:r>
    </w:p>
    <w:p w14:paraId="0DAEACE8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.bind(account)</w:t>
      </w:r>
    </w:p>
    <w:p w14:paraId="79011075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.fetch_one(db_pool)</w:t>
      </w:r>
    </w:p>
    <w:p w14:paraId="150D13DA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.await;</w:t>
      </w:r>
    </w:p>
    <w:p w14:paraId="4CAFA1CD">
      <w:pPr>
        <w:rPr>
          <w:rFonts w:hint="eastAsia"/>
          <w:color w:val="0000FF"/>
        </w:rPr>
      </w:pPr>
    </w:p>
    <w:p w14:paraId="7235518C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match user {</w:t>
      </w:r>
    </w:p>
    <w:p w14:paraId="26F9F5CB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Ok(user) =&gt; {</w:t>
      </w:r>
    </w:p>
    <w:p w14:paraId="4E06F0F3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// 验证密码</w:t>
      </w:r>
    </w:p>
    <w:p w14:paraId="31AF5009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if let Some(user_password) = &amp;user.password {</w:t>
      </w:r>
    </w:p>
    <w:p w14:paraId="7AD1D2B6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if password == user_password {</w:t>
      </w:r>
    </w:p>
    <w:p w14:paraId="33513270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    if let Some(username) = user.username {</w:t>
      </w:r>
    </w:p>
    <w:p w14:paraId="5C433C08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        return Ok(Some(username));</w:t>
      </w:r>
    </w:p>
    <w:p w14:paraId="5E38F1DE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    }</w:t>
      </w:r>
    </w:p>
    <w:p w14:paraId="3D05DC2D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    return Err("用户名未找到".into());</w:t>
      </w:r>
    </w:p>
    <w:p w14:paraId="6B286CEC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}</w:t>
      </w:r>
    </w:p>
    <w:p w14:paraId="40C53D1D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return Err("密码不匹配".into());</w:t>
      </w:r>
    </w:p>
    <w:p w14:paraId="73A1B00B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}</w:t>
      </w:r>
    </w:p>
    <w:p w14:paraId="034DD668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Err("用户密码未设置".into())</w:t>
      </w:r>
    </w:p>
    <w:p w14:paraId="76AC8C43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}</w:t>
      </w:r>
    </w:p>
    <w:p w14:paraId="6694EECC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Err(sqlx::Error::RowNotFound) =&gt; Ok(None),</w:t>
      </w:r>
    </w:p>
    <w:p w14:paraId="4C1B6EB7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Err(e) =&gt; Err(e.into()),</w:t>
      </w:r>
    </w:p>
    <w:p w14:paraId="1CFD4720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}</w:t>
      </w:r>
    </w:p>
    <w:p w14:paraId="777BB6E8"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289F96F2">
      <w:pPr>
        <w:rPr>
          <w:rFonts w:hint="eastAsia"/>
          <w:color w:val="0000FF"/>
        </w:rPr>
      </w:pPr>
      <w:r>
        <w:rPr>
          <w:rFonts w:hint="eastAsia"/>
          <w:color w:val="0000FF"/>
        </w:rPr>
        <w:t>// src/models.rs</w:t>
      </w:r>
    </w:p>
    <w:p w14:paraId="4C5F65C9">
      <w:pPr>
        <w:rPr>
          <w:rFonts w:hint="eastAsia"/>
          <w:color w:val="0000FF"/>
        </w:rPr>
      </w:pPr>
      <w:r>
        <w:rPr>
          <w:rFonts w:hint="eastAsia"/>
          <w:color w:val="0000FF"/>
        </w:rPr>
        <w:t>// 库模块导入</w:t>
      </w:r>
    </w:p>
    <w:p w14:paraId="635AE500">
      <w:pPr>
        <w:rPr>
          <w:rFonts w:hint="eastAsia"/>
          <w:color w:val="0000FF"/>
        </w:rPr>
      </w:pPr>
      <w:r>
        <w:rPr>
          <w:rFonts w:hint="eastAsia"/>
          <w:color w:val="0000FF"/>
        </w:rPr>
        <w:t>use serde::{Deserialize, Serialize};</w:t>
      </w:r>
    </w:p>
    <w:p w14:paraId="71DF4627">
      <w:pPr>
        <w:rPr>
          <w:rFonts w:hint="eastAsia"/>
          <w:color w:val="0000FF"/>
        </w:rPr>
      </w:pPr>
      <w:r>
        <w:rPr>
          <w:rFonts w:hint="eastAsia"/>
          <w:color w:val="0000FF"/>
        </w:rPr>
        <w:t>use sqlx::FromRow;</w:t>
      </w:r>
    </w:p>
    <w:p w14:paraId="72027EA4">
      <w:pPr>
        <w:rPr>
          <w:rFonts w:hint="eastAsia"/>
          <w:color w:val="0000FF"/>
        </w:rPr>
      </w:pPr>
    </w:p>
    <w:p w14:paraId="7E609354">
      <w:pPr>
        <w:rPr>
          <w:rFonts w:hint="eastAsia"/>
          <w:color w:val="0000FF"/>
        </w:rPr>
      </w:pPr>
      <w:r>
        <w:rPr>
          <w:rFonts w:hint="eastAsia"/>
          <w:color w:val="0000FF"/>
        </w:rPr>
        <w:t>// 用户表模型</w:t>
      </w:r>
    </w:p>
    <w:p w14:paraId="4DE34716">
      <w:pPr>
        <w:rPr>
          <w:rFonts w:hint="eastAsia"/>
          <w:color w:val="0000FF"/>
        </w:rPr>
      </w:pPr>
      <w:r>
        <w:rPr>
          <w:rFonts w:hint="eastAsia"/>
          <w:color w:val="0000FF"/>
        </w:rPr>
        <w:t>#[derive(Debug, Deserialize, Serialize, FromRow)]</w:t>
      </w:r>
    </w:p>
    <w:p w14:paraId="1E678BCD">
      <w:pPr>
        <w:rPr>
          <w:rFonts w:hint="eastAsia"/>
          <w:color w:val="0000FF"/>
        </w:rPr>
      </w:pPr>
      <w:r>
        <w:rPr>
          <w:rFonts w:hint="eastAsia"/>
          <w:color w:val="0000FF"/>
        </w:rPr>
        <w:t>pub struct User {</w:t>
      </w:r>
    </w:p>
    <w:p w14:paraId="4866B45C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pub account: String,</w:t>
      </w:r>
    </w:p>
    <w:p w14:paraId="63E55E6B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pub password: Option&lt;String&gt;,</w:t>
      </w:r>
    </w:p>
    <w:p w14:paraId="7B1FFC0B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pub username: Option&lt;String&gt;,</w:t>
      </w:r>
    </w:p>
    <w:p w14:paraId="2754A4FF"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54602394">
      <w:pPr>
        <w:rPr>
          <w:rFonts w:hint="eastAsia"/>
          <w:color w:val="0000FF"/>
        </w:rPr>
      </w:pPr>
    </w:p>
    <w:p w14:paraId="65372F9F">
      <w:pPr>
        <w:rPr>
          <w:rFonts w:hint="eastAsia"/>
          <w:color w:val="0000FF"/>
        </w:rPr>
      </w:pPr>
      <w:r>
        <w:rPr>
          <w:rFonts w:hint="eastAsia"/>
          <w:color w:val="0000FF"/>
        </w:rPr>
        <w:t>// 登录请求模型</w:t>
      </w:r>
      <w:bookmarkStart w:id="0" w:name="_GoBack"/>
      <w:bookmarkEnd w:id="0"/>
    </w:p>
    <w:p w14:paraId="6156C18E">
      <w:pPr>
        <w:rPr>
          <w:rFonts w:hint="eastAsia"/>
          <w:color w:val="0000FF"/>
        </w:rPr>
      </w:pPr>
      <w:r>
        <w:rPr>
          <w:rFonts w:hint="eastAsia"/>
          <w:color w:val="0000FF"/>
        </w:rPr>
        <w:t>#[derive(Deserialize)]</w:t>
      </w:r>
    </w:p>
    <w:p w14:paraId="600B9B59">
      <w:pPr>
        <w:rPr>
          <w:rFonts w:hint="eastAsia"/>
          <w:color w:val="0000FF"/>
        </w:rPr>
      </w:pPr>
      <w:r>
        <w:rPr>
          <w:rFonts w:hint="eastAsia"/>
          <w:color w:val="0000FF"/>
        </w:rPr>
        <w:t>pub struct LoginRequest {</w:t>
      </w:r>
    </w:p>
    <w:p w14:paraId="7B6579E9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pub account: String,</w:t>
      </w:r>
    </w:p>
    <w:p w14:paraId="6AC2C42B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pub password: String,</w:t>
      </w:r>
    </w:p>
    <w:p w14:paraId="268EBA37"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7648030F">
      <w:pPr>
        <w:rPr>
          <w:rFonts w:hint="eastAsia"/>
          <w:color w:val="0000FF"/>
        </w:rPr>
      </w:pPr>
    </w:p>
    <w:p w14:paraId="67961104">
      <w:pPr>
        <w:rPr>
          <w:rFonts w:hint="eastAsia"/>
          <w:color w:val="0000FF"/>
        </w:rPr>
      </w:pPr>
      <w:r>
        <w:rPr>
          <w:rFonts w:hint="eastAsia"/>
          <w:color w:val="0000FF"/>
        </w:rPr>
        <w:t>// 登录响应模型</w:t>
      </w:r>
    </w:p>
    <w:p w14:paraId="46D12985">
      <w:pPr>
        <w:rPr>
          <w:rFonts w:hint="eastAsia"/>
          <w:color w:val="0000FF"/>
        </w:rPr>
      </w:pPr>
      <w:r>
        <w:rPr>
          <w:rFonts w:hint="eastAsia"/>
          <w:color w:val="0000FF"/>
        </w:rPr>
        <w:t>#[derive(Serialize)]</w:t>
      </w:r>
    </w:p>
    <w:p w14:paraId="5CB32B91">
      <w:pPr>
        <w:rPr>
          <w:rFonts w:hint="eastAsia"/>
          <w:color w:val="0000FF"/>
        </w:rPr>
      </w:pPr>
      <w:r>
        <w:rPr>
          <w:rFonts w:hint="eastAsia"/>
          <w:color w:val="0000FF"/>
        </w:rPr>
        <w:t>pub struct LoginResponse {</w:t>
      </w:r>
    </w:p>
    <w:p w14:paraId="488FB612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pub username: String,</w:t>
      </w:r>
    </w:p>
    <w:p w14:paraId="1BF4BAAF"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F53B5"/>
    <w:rsid w:val="3DB04D53"/>
    <w:rsid w:val="5E18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2025-07-09T10:24:43Z</dcterms:created>
  <dc:creator>32064</dc:creator>
  <cp:lastModifiedBy>朱俊龙</cp:lastModifiedBy>
  <dcterms:modified xsi:type="dcterms:W3CDTF">2025-07-09T10:44:18Z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eyJoZGlkIjoiMTQwY2NjMjA2OGYzYzZhZmU1MmNkY2Q3ZDExMmE0NTkiLCJ1c2VySWQiOiIxNjY3NDE5MDYxIn0=</vt:lpwstr>
  </property>
  <property fmtid="{D5CDD505-2E9C-101B-9397-08002B2CF9AE}" pid="4" name="ICV">
    <vt:lpwstr>DE46DCD472E44B2B9F0B1CAF878FCE9F_12</vt:lpwstr>
  </property>
</Properties>
</file>