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《东周列国志》</w:t>
      </w:r>
    </w:p>
    <w:p>
      <w:pPr>
        <w:jc w:val="center"/>
      </w:pPr>
      <w:r>
        <w:rPr>
          <w:rFonts w:ascii="SimHei" w:hAnsi="SimHei" w:eastAsia="SimHei"/>
          <w:color w:val="646464"/>
          <w:sz w:val="36"/>
        </w:rPr>
        <w:t>深度精读报告</w:t>
      </w:r>
    </w:p>
    <w:p/>
    <w:p>
      <w:pPr>
        <w:jc w:val="center"/>
      </w:pPr>
      <w:r>
        <w:rPr>
          <w:rFonts w:ascii="SimSun" w:hAnsi="SimSun" w:eastAsia="SimSun"/>
          <w:sz w:val="24"/>
        </w:rPr>
        <w:t>冯梦龙 著 · 蔡元放 改编</w:t>
        <w:br/>
        <w:t>108回 · 约69.8万字</w:t>
        <w:br/>
        <w:t>春秋战国五百余年兴亡全史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第一章 成书过程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第二章 西周覆灭（第1-4回）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第三章 春秋初期（第5-22回）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第四章 晋国霸业（第23-44回）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第五章 秦楚争霸（第45-55回）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第六章 中期诸侯（第56-70回）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第七章 吴越争霸（第71-83回）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第八章 战国变法（第84-96回）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第九章 秦灭六国（第97-108回）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第十章 人物列传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第十一章 经典战役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第十二章 成语典故</w:t>
      </w:r>
    </w:p>
    <w:p>
      <w:pPr>
        <w:ind w:firstLine="400"/>
      </w:pPr>
      <w:r>
        <w:rPr>
          <w:rFonts w:ascii="SimSun" w:hAnsi="SimSun" w:eastAsia="SimSun"/>
          <w:b w:val="0"/>
          <w:sz w:val="24"/>
        </w:rPr>
        <w:t>附录 108回回目</w:t>
      </w:r>
    </w:p>
    <w:p>
      <w:r>
        <w:br w:type="page"/>
      </w:r>
    </w:p>
    <w:p>
      <w:pPr>
        <w:pStyle w:val="Heading1"/>
      </w:pPr>
      <w:r>
        <w:t>第一章 成书过程</w:t>
      </w:r>
    </w:p>
    <w:p>
      <w:pPr>
        <w:pStyle w:val="Heading2"/>
      </w:pPr>
      <w:r>
        <w:t>1.1 第一阶段：余邵鱼《列国志传》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明嘉靖、隆庆年间，福建建阳书商余邵鱼在宋元讲史话本基础上编撰《列国志传》八卷，共226则故事。宋元时期已有《武王伐纣平话》《七国春秋平话》《秦并六国平话》等讲史话本在民间流传，余邵鱼将这些分散的话本整合为一部从西周至秦统一的历史演义。但此书文笔粗疏，大量采录民间传说而疏于考证史实，如将无盐娘娘的故事写得神怪离奇。</w:t>
      </w:r>
    </w:p>
    <w:p>
      <w:pPr>
        <w:pStyle w:val="Heading2"/>
      </w:pPr>
      <w:r>
        <w:t>1.2 第二阶段：冯梦龙《新列国志》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冯梦龙（1574-1646），字犹龙，号墨憨斋主人，苏州人。科场失意后致力于通俗文学创作，受王守仁心学和李贽童心说影响，主张以"情教"化人。他以严谨的史学态度对《列国志传》全面改写："本诸《左》《史》，旁及诸书"，以《左传》《国语》《战国策》《史记》为骨架，删去荒诞不经的情节，补充大量正史记载的精彩内容。篇幅扩充至108回，文笔典雅流畅。"凡与史不合者，皆削而不录"。</w:t>
      </w:r>
    </w:p>
    <w:p>
      <w:pPr>
        <w:pStyle w:val="Heading2"/>
      </w:pPr>
      <w:r>
        <w:t>1.3 第三阶段：蔡元放《东周列国志》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清乾隆年间，蔡元放对冯梦龙本润色删改、统一文风体例，加入大量评点批语，定名为《东周列国志》。蔡元放本在"羽翼信史"与"文学虚构"之间找到精妙平衡，成为至今通行的定本。蔡元放评点善于指出历史人物的得失和事件的因果，使小说兼具了史论的深度。</w:t>
      </w:r>
    </w:p>
    <w:p>
      <w:r>
        <w:br w:type="page"/>
      </w:r>
    </w:p>
    <w:p>
      <w:pPr>
        <w:pStyle w:val="Heading1"/>
      </w:pPr>
      <w:r>
        <w:t>第二章 西周覆灭（第1-4回）</w:t>
      </w:r>
    </w:p>
    <w:p>
      <w:pPr>
        <w:pStyle w:val="Heading2"/>
      </w:pPr>
      <w:r>
        <w:t>2.1 周宣王闻谣轻杀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故事以周宣王三十九年（公元前789年）为起点。市井流传童谣："月将升，日将没；檿弧箕箙，几亡周国。"宣王下令禁止贩卖檿木弓和箕草箭袋。有一对老夫妇不知禁令，携弓矢入城叫卖，被官兵追捕。妇人逃脱，老翁被杀。那逃脱的妇人后来捡到被遗弃的女婴褒姒并收养。宣王又听信太史伯阳父"女主乱国"的预言，认为将有女祸，派人四处搜捕妖女。</w:t>
      </w:r>
    </w:p>
    <w:p>
      <w:pPr>
        <w:pStyle w:val="Heading2"/>
      </w:pPr>
      <w:r>
        <w:t>2.2 周幽王烽火戏诸侯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周幽王继位后，宠幸褒姒。褒姒虽美艳绝伦但从不露笑容，幽王悬赏千金求使褒姒一笑之法。佞臣虢石父献策：点燃骊山烽火台。烽火是古代最重要的军事警报系统，一旦点燃，相邻烽火台依次传递，诸侯必须立即率兵勤王。幽王真的点燃烽火，诸侯率大军匆忙赶来，却发现并无敌寇，只见幽王与褒姒在城楼上饮酒作乐。褒姒看到诸侯兵马忙乱的样子，终于哈哈大笑。幽王大喜，以千金赏虢石父。此后犬戎真正入侵，幽王再次点燃烽火——这一次，没有一兵一卒前来勤王。</w:t>
      </w:r>
    </w:p>
    <w:p>
      <w:pPr>
        <w:pStyle w:val="Heading2"/>
      </w:pPr>
      <w:r>
        <w:t>2.3 西周灭亡与平王东迁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幽王废申后和太子宜臼，立褒姒之子伯服为太子。申后之父申侯大怒，联合缯国和犬戎攻入镐京。幽王逃至骊山脚下被杀，褒姒被犬戎掳走，西周覆灭（公元前771年）。申侯与诸侯拥立宜臼为周平王，迁都洛邑，史称东周。秦襄公率兵勤王有功，护送平王东迁，被正式册封为诸侯，获赐岐山以西之地——秦国的历史由此正式开启。</w:t>
      </w:r>
    </w:p>
    <w:p>
      <w:pPr>
        <w:pStyle w:val="Heading2"/>
      </w:pPr>
      <w:r>
        <w:t>2.4 郑庄公掘地见母（第4回）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郑武公之妻武姜生太子寤生时难产，因此厌恶他而偏爱小儿子共叔段。武姜多次向武公请求立段为太子，武公不许。寤生继位为郑庄公后，武姜为段请封大邑——先要制邑被拒，又改要京邑，庄公应允。段至京邑后修筑城墙、聚敛粮草、训练军队，武姜在内为内应，密谋袭郑篡位。庄公表面隐忍、暗中布置，待段正式举兵叛乱时一举击溃。段逃奔共国。庄公将母亲武姜软禁于颍城，发誓"不及黄泉，无相见也"。事后庄公懊悔，颍考叔献策：掘地至泉，开凿隧道，母子于隧道中相见。庄公入隧道赋诗"大隧之中，其乐也融融"，武姜出隧道赋诗"大隧之外，其乐也泄泄"，母子遂和好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庄公以"挟天子以令诸侯"之势，与齐、鲁结盟，攻宋、伐许、败息，威震中原。周桓王率诸侯联军伐郑，庄公列"鱼丽之阵"迎战，郑将祝聃一箭射中桓王肩膀。桓王负伤败退，庄公连夜派人探望伤情并致歉，以示"尊王"。但周天子威严扫地，"礼乐征伐自天子出"变为"自诸侯出"的春秋乱世正式开始。</w:t>
      </w:r>
    </w:p>
    <w:p>
      <w:r>
        <w:br w:type="page"/>
      </w:r>
    </w:p>
    <w:p>
      <w:pPr>
        <w:pStyle w:val="Heading1"/>
      </w:pPr>
      <w:r>
        <w:t>第三章 春秋初期：郑庄小霸与齐桓首霸（第5-22回）</w:t>
      </w:r>
    </w:p>
    <w:p>
      <w:pPr>
        <w:pStyle w:val="Heading2"/>
      </w:pPr>
      <w:r>
        <w:t>3.1 齐桓公即位与管仲拜相（第15-16回）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齐襄公荒淫暴虐，与其妹文姜私通、杀鲁桓公，后被堂弟公孙无知弑杀。齐国内乱，公子小白（齐桓公）和公子纠分别从莒国和鲁国赶回争位。管仲辅佐公子纠，率兵截击小白，一箭射中小白腰带上的铜钩。小白急中生智，咬破舌头吐血装死，骗过管仲后日夜兼程抢先入临淄即位。鲁国不肯罢休，派兵攻齐，齐军败鲁。齐桓公听从鲍叔牙力荐，派人至鲁国索要管仲，称"必欲亲手杀之以报射钩之仇"。鲁人将管仲囚送齐国，到达后齐桓公亲自解缚，拜为相国，尊称"仲父"。</w:t>
      </w:r>
    </w:p>
    <w:p>
      <w:pPr>
        <w:pStyle w:val="Heading2"/>
      </w:pPr>
      <w:r>
        <w:t>3.2 管仲改革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管仲在齐国推行全面改革。经济上:"仓廪实则知礼节，衣食足则知荣辱"——设盐官煮海为盐，设铁官冶铁铸器，国家专营获利；通货积财，鼓励商业。军事上：寓兵于农，"作内政而寄军令"，将全国编为三军，由桓公与国子、高子各率一军。行政上：将国都分为二十一乡（士农之乡十五、工商之乡六），郊区分为五属，层层管理。外交上：打出"尊王攘夷"旗号——尊重周天子权威以团结诸侯，抵御戎狄入侵以保护中原。</w:t>
      </w:r>
    </w:p>
    <w:p>
      <w:pPr>
        <w:pStyle w:val="Heading2"/>
      </w:pPr>
      <w:r>
        <w:t>3.3 九合诸侯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齐桓公先后召集诸侯会盟九次，史称"九合诸侯"。北救燕国击退山戎——出师时是春天，归师时已入冬，山中迷路，管仲以"老马之智可用也"放老马带路找到归途，是为"老马识途"。南伐楚国——管仲数落楚国之罪：其一，不向周天子进贡苞茅（用于过滤酒渣的茅草），导致王室祭祀时"无以缩酒"；其二，周昭王南征时死于汉水，楚国应负责。楚国大夫屈完承认不贡之罪，愿继续供苞茅，但拒绝为周昭王之死担责。双方缔结"召陵之盟"。桓公伐戎救燕、服楚安周，霸业达到巅峰。</w:t>
      </w:r>
    </w:p>
    <w:p>
      <w:pPr>
        <w:pStyle w:val="Heading2"/>
      </w:pPr>
      <w:r>
        <w:t>3.4 桓公之死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管仲病重时，桓公亲往问谁可继任。问鲍叔牙，管仲说"鲍叔牙善恶过于分明，不可为政"。问竖刁（自宫以侍君）、易牙（烹子以献君）、开方（卫国公子弃国随君），管仲说三人"忍心害理"、"人情莫爱于身、莫爱于子、莫重于国"，连这些都不爱的人怎么可能真心忠于君王？管仲死后，桓公初时逐走三人，后又召回。三人专权后，趁桓公病重将其幽禁于宫中高墙之内。桓公"身死不葬，虫流出户"，一代霸主之死极为凄惨。其后五个儿子为争位内斗不休，齐国霸业急速衰落。</w:t>
      </w:r>
    </w:p>
    <w:p>
      <w:r>
        <w:br w:type="page"/>
      </w:r>
    </w:p>
    <w:p>
      <w:pPr>
        <w:pStyle w:val="Heading1"/>
      </w:pPr>
      <w:r>
        <w:t>第四章 晋国百年霸业（第23-44回）</w:t>
      </w:r>
    </w:p>
    <w:p>
      <w:pPr>
        <w:pStyle w:val="Heading2"/>
      </w:pPr>
      <w:r>
        <w:t>4.1 骊姬之乱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晋献公伐骊戎得美女骊姬，宠幸无比。骊姬生奚齐后，欲立己子为太子，设计陷害太子申生：先让申生回曲沃祭祀生母齐姜，将祭肉送归献公。骊姬在肉中下毒后献给献公，献公以肉喂狗、狗死，给小臣吃、小臣死。申生闻讯，不肯出逃自辩——"君非骊姬，居不安、食不饱。我辞，姬必有罪。君老矣，吾又不乐。"遂自缢于曲沃。公子重耳和夷吾出逃。骊姬又诬陷二人参与申生之谋，献公派兵追杀。</w:t>
      </w:r>
    </w:p>
    <w:p>
      <w:pPr>
        <w:pStyle w:val="Heading2"/>
      </w:pPr>
      <w:r>
        <w:t>4.2 重耳流亡十九年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重耳（晋文公）带领狐偃、赵衰、颠颉、魏犨、胥臣等人流亡列国。在翟国十二年，娶季隗为妻。离开时对妻子说"待我二十五年不来而后嫁"，季隗笑答"我二十五年矣，又如是而嫁，则就木焉"，表示终身等候。在卫国，卫文公不予接待，一行人饿困于五鹿之野，向田野中的农夫乞食，农夫给他们一块土块（暗喻土地）。在齐国，齐桓公以宗室女姜氏妻之，赠与二十乘马匹。重耳沉溺温柔乡中不愿离去，姜氏与狐偃合谋灌醉重耳，以车载之离开齐国。过曹国，曹共公好奇心重，听说重耳有"骈胁"（肋骨连为一体的奇特体征），趁其沐浴时偷看。过宋国，宋襄公刚在泓水之战中大败，仍以国礼接待。过郑国，郑文公不礼，大夫叔詹劝谏不听。在楚国，楚成王以国君之礼接待，问若返晋将何以报？重耳答："子女玉帛，则君有之；羽毛齿革，则君地生焉。其波及晋国者，君之余也。其何以报君？"成王再三追问，重耳答："若以君之灵得反晋国，晋楚治兵，遇于中原，其辟君三舍。"在秦国，秦穆公以宗女五人妻之，其中包括曾嫁给重耳侄儿圉（晋怀公）的怀嬴。重耳起初不悦，经胥臣劝谏后接受。秦穆公大喜，派兵护送重耳归国。</w:t>
      </w:r>
    </w:p>
    <w:p>
      <w:pPr>
        <w:pStyle w:val="Heading2"/>
      </w:pPr>
      <w:r>
        <w:t>4.3 城濮之战与践土之盟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重耳在秦军护送下回国即位，杀晋怀公，时年六十二。对内：弃责薄敛、施舍分寡、救乏振滞、匡困资无，轻关易道、通商宽农，举善援能、赏功劳。对外：周王室发生内乱——王子带勾结狄人篡位，周襄王出逃。晋文公出兵勤王，杀王子带，迎襄王复位。襄王赐阳樊、温、原、欑茅四邑予晋，晋国疆土大扩。公元前632年，楚成王率陈、蔡、郑、许四国联军围宋，宋求救于晋。晋文公决定救宋，采取"围曹卫以救宋"之策。战前，晋军果然退避三舍（九十里），既履行对楚成王的承诺，又诱使楚军深入。城濮之战，晋军大败楚军——楚将于玉自杀。战后在践土（今河南原阳）会盟诸侯，周襄王亲往册封晋文公为侯伯（诸侯之长），并赐"彤弓一、彤矢百、玈弓矢千、秬鬯一卣、虎贲三百人"——晋文公成为正式霸主。秦晋崤之战后，晋国长期称霸中原。</w:t>
      </w:r>
    </w:p>
    <w:p>
      <w:r>
        <w:br w:type="page"/>
      </w:r>
    </w:p>
    <w:p>
      <w:pPr>
        <w:pStyle w:val="Heading1"/>
      </w:pPr>
      <w:r>
        <w:t>第五章 秦楚争霸（第45-55回）</w:t>
      </w:r>
    </w:p>
    <w:p>
      <w:pPr>
        <w:pStyle w:val="Heading2"/>
      </w:pPr>
      <w:r>
        <w:t>5.1 秦穆公：崤山惨败与霸西戎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秦穆公用五张黑羊皮从楚国赎回百里奚（年已七十余），拜为上大夫。百里奚又举荐蹇叔。秦穆公欲东出中原争霸，趁晋文公去世之际决意偷袭郑国。蹇叔哭谏："劳师以袭远，非所闻也。师劳力竭，远主备之，无乃不可乎？师之所为，郑必知之。勤而无所，必有悖心。且行千里，其谁不知？"秦穆公不听。秦军东出崤山过周都北门时，年幼的王孙满观兵后断言"轻而无礼，必败"。秦军行至滑国，恰遇郑国商人弦高。弦高假称奉郑君之命"以十二牛犒秦师"，秦将孟明视以为郑已有备，遂灭滑国而返。途经崤山险道遭晋军伏击——晋军趁秦军入峡谷时发动突袭，秦军全军覆没，孟明视、西乞术、白乙丙三帅被俘。晋襄公之母文嬴（秦穆公之女）说情释放三帅。孟明视归秦后，秦穆公素服郊迎、主动承担战败责任，"不以一眚掩大德"。此后秦穆公转向西戎发展——用由余之谋，"益国十二，开地千里，遂霸西戎"。秦穆公也成为春秋五霸之一。</w:t>
      </w:r>
    </w:p>
    <w:p>
      <w:pPr>
        <w:pStyle w:val="Heading2"/>
      </w:pPr>
      <w:r>
        <w:t>5.2 楚庄王：一鸣惊人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楚庄王即位之初三年不理朝政，日夜淫乐，并下令"有敢谏者死"。伍举入谏："有鸟在于阜，三年不蜚不鸣，是何鸟也？"庄王答："三年不蜚，蜚将冲天；三年不鸣，鸣将惊人。"但此后数月依然如故。大夫苏从再谏，庄王拔剑怒视，苏从面不改色。庄王遂罢淫乐、听政，诛杀数百人、进用数百人。任用孙叔敖为令尹——孙叔敖主持修建期思陂（芍陂）等大型水利工程，对楚国农业发展贡献巨大。公元前597年邲之战中，楚庄王大败晋军，一雪城濮之耻。庄王挥师北上至周天子都城洛邑郊外，"观兵于周疆"，使人问九鼎之大小轻重——"问鼎中原"一词由此而来，成为觊觎政权的代名词。周王派王孙满应对："在德不在鼎......周德虽衰，天命未改。鼎之轻重，未可问也。"庄王遂退兵。</w:t>
      </w:r>
    </w:p>
    <w:p>
      <w:r>
        <w:br w:type="page"/>
      </w:r>
    </w:p>
    <w:p>
      <w:pPr>
        <w:pStyle w:val="Heading1"/>
      </w:pPr>
      <w:r>
        <w:t>第六章 中期诸侯（第56-70回）</w:t>
      </w:r>
    </w:p>
    <w:p>
      <w:pPr>
        <w:pStyle w:val="Heading2"/>
      </w:pPr>
      <w:r>
        <w:t>6.1 宋襄公泓水之战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宋襄公欲继齐桓公之后称霸，但国力不足。公元前638年与楚军战于泓水。楚军正在渡河之际，公子目夷建议半渡而击，襄公不许——"君子不重伤，不禽二毛（不二次伤害已伤者、不俘获头发花白者）。古之为军也，不以阻隘也。寡人虽亡国之余，不鼓不成列。"楚军渡河后尚未列阵，目夷再次建议出击，襄公仍不许。楚军列阵完毕大举进攻，宋军大败，襄公本人负伤——伤重不治于次年去世。此战成为中国古代军事史上"蠢猪式的仁义"的典型案例。</w:t>
      </w:r>
    </w:p>
    <w:p>
      <w:pPr>
        <w:pStyle w:val="Heading2"/>
      </w:pPr>
      <w:r>
        <w:t>6.2 赵氏孤儿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晋景公时，屠岸贾欲灭赵氏全族。韩厥劝赵朔出逃，赵朔不肯——"子必不绝赵祀，朔死不恨"。屠岸贾率兵攻赵氏于下宫，杀赵朔、赵同、赵括、赵旃，灭其族。赵朔之妻庄姬（晋景公之姊）怀有身孕，逃入宫中藏匿，生下一男孩。屠岸贾闻讯入宫搜查，庄姬将婴儿藏在绔（裤子）中，默祷若赵氏当灭则不哭、若不当灭则不哭，婴儿果然不哭。赵朔门客公孙杵臼与赵朔友人程婴商议：立孤与死孰难？程婴说"死易，立孤难耳"。杵臼说"赵氏先君遇子厚，子强为其难者，吾为其易者，请先死"。二人找了一个别人家的婴儿假扮赵氏孤儿，由杵臼抱着藏在山中。程婴则向屠岸贾"告密"，杵臼和假孤儿被杀。程婴背负"卖友求荣"的恶名，带着真正的赵氏孤儿匿居山中十五年。晋景公病重时占卜，卜辞说"大业之后不遂者为祟"（大业是大禹之臣、秦赵的共同祖先）。韩厥趁机将真相告诉景公，景公下令迎回赵氏孤儿（赵武），诛屠岸贾，恢复赵氏封地。赵武成人后，程婴辞别："昔下宫之难皆能死，我非不能死，我思立赵氏之后。今赵武既立为成人、复故位，我将下报赵宣孟（赵盾）与公孙杵臼。"遂自杀。赵武为程婴服丧三年，为之祭邑春秋祭祀。</w:t>
      </w:r>
    </w:p>
    <w:p>
      <w:pPr>
        <w:pStyle w:val="Heading2"/>
      </w:pPr>
      <w:r>
        <w:t>6.3 晏子使楚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齐景公派晏婴出使楚国。晏婴身材矮小，楚人故意在大门旁边开了一个小门让他进入。晏婴说："使狗国者从狗门入。今臣使楚，不当从此门入。"楚人只好打开大门。楚王接见时故意问："齐无人耶？"晏婴答："齐之临淄三百闾，张袂成阴，挥汗成雨，比肩继踵而在，何为无人？"楚王说那为什么派你来？晏婴说："齐命使各有所主，其贤者使使贤王，不肖者使使不肖王。婴最不肖，故宜使楚矣。"楚王设宴招待，席间故意押上来一个齐国人说犯了偷盗罪。楚王问晏婴：齐国人本来就善于偷盗吗？晏婴从容回答："橘生淮南则为橘，生于淮北则为枳，叶徒相似，其实味不同。所以然者何？水土异也。今民生长于齐不盗，入楚则盗，得无楚之水土使民善盗耶？"楚王被晏婴的机智善辩彻底折服。</w:t>
      </w:r>
    </w:p>
    <w:p>
      <w:r>
        <w:br w:type="page"/>
      </w:r>
    </w:p>
    <w:p>
      <w:pPr>
        <w:pStyle w:val="Heading1"/>
      </w:pPr>
      <w:r>
        <w:t>第七章 吴越争霸（第71-83回）</w:t>
      </w:r>
    </w:p>
    <w:p>
      <w:pPr>
        <w:pStyle w:val="Heading2"/>
      </w:pPr>
      <w:r>
        <w:t>7.1 伍子胥过昭关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楚平王听信费无极谗言，夺太子建之妇为妻，又杀太傅伍奢及其长子伍尚。伍奢次子伍员（子胥）逃往吴国。一路被楚兵追杀，至昭关——关隘画影图形捉拿伍员。焦急忧虑之下，伍员一夜须发皆白、面貌大变，得以蒙混过关。逃至江边，一渔父驾舟渡过。伍员解下宝剑相赠："此剑值百金。"渔父不受："楚国之法，得伍员者赐粟五万石、爵执珪。岂徒百金之剑邪？"伍员至吴国后，助公子光（阖闾）觅得刺客专诸。专诸将匕首藏在炙鱼腹中，为公子光献鱼时突然刺出，吴王僚当场毙命。阖闾即位，任用伍子胥与孙武——孙武以"吴宫教战"斩吴王二宠姬以严军纪，阖闾知孙武能用兵。吴军"西破强楚，入郢"。伍子胥寻楚平王之墓不得，掘开棺椁，鞭尸三百以报父兄之仇。</w:t>
      </w:r>
    </w:p>
    <w:p>
      <w:pPr>
        <w:pStyle w:val="Heading2"/>
      </w:pPr>
      <w:r>
        <w:t>7.2 勾践卧薪尝胆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越王允常去世，其子勾践继位。阖闾趁此机会伐越，越军以死囚阵前列队自刎震慑吴军阵脚，大败吴师。阖闾被越将灵姑浮以戈击中脚趾——伤口感染而死。遗命其子夫差勿忘报仇。夫差使人立于宫门，每进出门必问"夫差，而忘越王之杀而父乎？"必答"唯，不敢忘！"夫椒之战大败越军。勾践仅剩五千甲兵退守会稽山，派大夫文种往吴国求和——以美女八人、白璧二十双、黄金千镒贿赂伯嚭，又对夫差说"勾践愿为臣，妻为妾"；若不许，则越国将"焚宗庙、杀妻子、沉金玉于江"，以五千甲兵决一死战。伍子胥力谏不可许和——"吴之与越，仇雠敌战之国也......今不灭越，后必悔之。"但夫差听信伯嚭之言，答应和议。勾践携夫人与范蠡入吴为奴三年。为夫差喂马、驾车。夫差病时，勾践甚至尝其粪便、判断病情的变化——夫差大受感动，认为勾践忠诚，不听伍子胥劝阻而放其归国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勾践归国后，"乃苦身焦思，置胆于坐，坐卧即仰胆，饮食亦尝胆也。曰：女忘会稽之耻邪？"卧薪尝胆二十年。用文种"伐吴九术"——献美女西施、郑旦以惑夫差之心；送能工巧匠赴吴修姑苏台以耗费吴国财力；使伯嚭谗害伍子胥、吴王赐属镂剑令伍子胥自尽；趁夫差北上黄池与晋争盟、国内空虚之际出兵袭吴。围困吴都姑苏三年后灭吴。夫差自杀，自尽前以布蒙面——说"吾无面目以见子胥也"。越王勾践成为春秋最后一位霸主。范蠡功成身退，携西施乘舟泛于五湖，经商致巨富，号"陶朱公"。临别致书文种："蜚鸟尽，良弓藏；狡兔死，走狗烹。越王为人长颈鸟喙，可与共患难，不可与共乐。子何不去？"文种称病不朝，勾践赐剑令其自尽，说"子教寡人伐吴七术，寡人用其三而败吴，其四在子，子为我从先王试之。"文种伏剑而死。</w:t>
      </w:r>
    </w:p>
    <w:p>
      <w:r>
        <w:br w:type="page"/>
      </w:r>
    </w:p>
    <w:p>
      <w:pPr>
        <w:pStyle w:val="Heading1"/>
      </w:pPr>
      <w:r>
        <w:t>第八章 战国变法（第84-96回）</w:t>
      </w:r>
    </w:p>
    <w:p>
      <w:pPr>
        <w:pStyle w:val="Heading2"/>
      </w:pPr>
      <w:r>
        <w:t>8.1 三家分晋与田氏代齐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晋国六卿（赵、魏、韩、智、范、中行）内斗，范氏、中行氏先被灭。智伯（智瑶）势力最强，索地于韩康子、魏桓子，两国各献万家之邑。索地于赵襄子（无恤），赵襄子拒绝。智伯率韩魏攻赵，围晋阳城。赵襄子坚守不出，智伯引汾水灌城，"城中悬釜而炊、易子而食"。在这生死存亡之际，赵襄子遣使夜见韩康子和魏桓子，说以"唇亡齿寒"之理——"夫智伯之为人也，贪而刚愎。今破赵，明日必及于韩魏。"韩魏被说动，三家联合反攻，决水灌智伯军营，大败智军，智伯被杀，"三家分晋"的格局形成。公元前403年，周威烈王正式册封赵、魏、韩为诸侯——司马光《资治通鉴》即以此开篇。</w:t>
      </w:r>
    </w:p>
    <w:p>
      <w:pPr>
        <w:pStyle w:val="Heading2"/>
      </w:pPr>
      <w:r>
        <w:t>8.2 商鞅变法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秦孝公发求贤令招揽天下人才。商鞅（卫鞅）西入秦，先后以"帝道""王道""霸道"说孝公——前两次孝公昏昏欲睡，第三次"语数日不厌"。商鞅提出："治世不一道，便国不法古。汤武之王也不循古而兴，殷夏之灭也不易礼而亡。然则反古者未必可非，循礼者未足多是。"甘龙、杜挚等保守派激烈反对，认为"圣人不易民而教，知者不变法而治""利不百不变法，功不十不易器"。商鞅逐一驳斥。变法启动前，为取信于民而"徙木立信"：立三丈之木于南门，募能徙至北门者赏十金。百姓困惑不敢动；加赏至五十金。一人徙之，商鞅当众兑现五十金，自此"令出必行"。（续见次页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变法核心措施：废井田开阡陌、奖励耕织（产粮多者免徭役）、按军功授爵（宗室无军功者不得入族籍）、推行县制（全国设31县，由国君直接委派县令）、统一度量衡、实行连坐法。太子驷犯法，商鞅说"法之不行，自上犯之"，但太子是储君不可施刑，"乃刑其傅公子虔，黥其师公孙贾"——由此震动全国。变法十年"秦民大说，道不拾遗，山无盗贼，家给人足，民勇于公战、怯于私斗，乡邑大治"。但商鞅过于刻薄寡恩，秦孝公去世后太子驷（秦惠文王）即位，公子虔等人告商鞅谋反。商鞅逃亡至函谷关下欲投宿客舍，客舍主人不知其为商鞅，说："商君之法：舍人无验者坐之。"商鞅叹道："嗟乎！为法之敝，一至此哉！"最终被秦兵捕获，处以车裂之刑。</w:t>
      </w:r>
    </w:p>
    <w:p>
      <w:pPr>
        <w:pStyle w:val="Heading2"/>
      </w:pPr>
      <w:r>
        <w:t>8.3 孙庞斗智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孙膑与庞涓同师鬼谷子。庞涓先仕魏为将，知自己才能不及孙膑，"乃阴使召孙膑。膑至，庞涓恐其贤于己，疾之，则以法刑断其两足而黥之，欲隐勿见"。孙膑被砍去双足（膑刑）、面部刺字，装疯逃脱。齐国使者至魏时察觉其才，暗中以车将其带回齐国。齐将田忌善待孙膑，孙膑建言田忌与齐王赛马时"以君之下驷与彼上驷，取君上驷与彼中驷，取君中驷与彼下驷"——以上对中、以中对下、以下对上，一败二胜而得千金。是为"田忌赛马"。（续见次页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公元前354年魏围赵都邯郸，齐以田忌为将、孙膑为军师救赵。孙膑提出："夫解杂乱纷纠者不控卷，救斗者不搏撠。批亢捣虚，形格势禁，则自为解耳。今梁赵相攻，轻兵锐卒必竭于外，老弱罢于内。君不若引兵疾走大梁，据其街路，冲其方虚，彼必释赵而自救。是我一举解赵之围而收弊于魏也。"——这就是"围魏救赵"。田忌采纳，直捣魏都大梁（今开封），庞涓果然从邯郸撤围回救，齐军在桂陵以逸待劳大败魏军。十二年后魏攻韩，齐再救韩。孙膑以"减灶诱敌"之计——第一天挖十万灶，第二天五万灶，第三天三万灶。庞涓大喜："我固知齐军怯，入吾地三日，士卒亡者过半矣。"弃步兵、率轻锐倍日并行追击。孙膑在马陵道设伏——砍去道旁大树树皮，写"庞涓死于此树之下"。令万弩手夹道埋伏，约定"暮见火举而俱发"。庞涓夜至斫木下，见白书乃钻火烛之——万弩齐发，魏军大乱。庞涓自知智穷兵败，自刎前说："遂成竖子之名！"</w:t>
      </w:r>
    </w:p>
    <w:p>
      <w:r>
        <w:br w:type="page"/>
      </w:r>
    </w:p>
    <w:p>
      <w:pPr>
        <w:pStyle w:val="Heading1"/>
      </w:pPr>
      <w:r>
        <w:t>第九章 秦灭六国（第97-108回）</w:t>
      </w:r>
    </w:p>
    <w:p>
      <w:pPr>
        <w:pStyle w:val="Heading2"/>
      </w:pPr>
      <w:r>
        <w:t>9.1 苏秦合纵——头悬梁锥刺股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苏秦东周洛阳人。初以"连横"之策说秦惠文王："大王之国，西有巴蜀汉中之利，北有胡貉代马之用，南有巫山黔中之限，东有肴函之固。田肥美、民殷富，战车万乘、奋击百万，沃野千里、蓄积饶多，地势形便，此所谓天府，天下之雄国也。以大王之贤，士民之众，车骑之用，兵法之教，可以并诸侯、吞天下、称帝而治。"秦惠文王因刚诛商鞅、不信任游说之士而婉拒。苏秦落魄归家，"形容枯槁，面目黎黑，状有归色。归至家，妻不下纴，嫂不为炊，父母不与言"。他闭门苦读，得太公《阴符》之谋，"伏而诵之，简练以为揣摩。读书欲睡，引锥自刺其股，血流至足"。一年后改持"合纵"——联合六国共同抗秦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苏秦先后说燕文侯、赵肃侯、韩宣王、魏襄王、齐宣王、楚威王——每说一国都是从该国的安全利益出发，晓以利害，滔滔雄辩。最终六国合纵盟约缔结，苏秦为"从约长"，身佩六国相印。归家时"父母闻之，清宫除道，张乐设饮，郊迎三十里。妻侧目而视，倾耳而听。嫂蛇行匍伏，四拜自跪而谢"。苏秦问嫂子何以前倨后恭？嫂子答"以季子之位尊而多金"。苏秦喟然叹曰："此一人之身，富贵则亲戚畏惧之，贫贱则轻易之，况众人乎！且使我有洛阳负郭田二顷，吾岂能佩六国相印乎？"</w:t>
      </w:r>
    </w:p>
    <w:p>
      <w:pPr>
        <w:pStyle w:val="Heading2"/>
      </w:pPr>
      <w:r>
        <w:t>9.2 张仪连横与蔺相如完璧归赵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张仪与苏秦同师鬼谷子。苏秦合纵成功后，暗中使人激张仪入秦，以"连横"之策破合纵——游说各诸侯国与秦国结盟。张仪任秦相，对楚怀王设下"商於六百里"的骗局：许诺楚国若与齐国断交，秦献商於之地六百里。楚怀王贪地而与齐绝交，张仪却说"臣有奉邑六里，愿以献大王左右"。楚怀王大怒发兵攻秦，大败。此后"张仪欺楚"成为外交欺骗的代名词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赵惠文王得楚和氏璧，秦昭王提出以十五城交换。蔺相如奉命出使秦国——捧璧入秦宫，秦昭王坐章台接见，得到和氏璧后大喜，"传以示美人及左右"，根本不提割城之事。蔺相如上前说："璧有瑕，请指示王。"秦昭王把璧还给蔺相如，蔺相如持璧倚柱而立，怒发冲冠，说如果秦王不履行承诺，"臣头今与璧俱碎于柱矣！"秦昭王恐其毁璧，假意答应割城。蔺相如看出秦国并无诚意，连夜派人将璧送回赵国。秦昭王感其忠勇，并未杀他，以礼相待后放归。这就是"完璧归赵"。此后秦赵渑池会上蔺相如再次维护赵国尊严，被拜为上卿。老将廉颇不服——"我为赵将，有攻城野战之大功。而蔺相如徒以口舌为劳，而位居我上。"扬言要羞辱蔺相如。蔺相如处处退让，说："强秦之所以不敢加兵于赵者，徒以吾两人在也。今两虎共斗，其势不俱生。吾所以为此者，以先国家之急而后私雠也。"廉颇闻之羞愧难当，肉袒负荆至蔺相如门前请罪——这便是"负荆请罪"与"将相和"。</w:t>
      </w:r>
    </w:p>
    <w:p>
      <w:pPr>
        <w:pStyle w:val="Heading2"/>
      </w:pPr>
      <w:r>
        <w:t>9.3 屈原投江与荆轲刺秦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屈原为楚怀王左徒，"博闻强志，明于治乱，娴于辞令。入则与王图议国事以出号令，出则接遇宾客应对诸侯，王甚任之"。主张联齐抗秦，遭上官大夫靳尚、令尹子兰等谗毁而被疏远流放。在流放中作《离骚》——"长太息以掩涕兮，哀民生之多艰""路漫漫其修远兮，吾将上下而求索""亦余心之所善兮，虽九死其犹未悔"皆为千古名句。又作《九歌》《天问》《九章》等诗篇。公元前278年秦将白起攻破楚国郢都，屈原"于是怀石遂自沉汨罗以死"。后世端午节划龙舟、包粽子皆源于纪念屈原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燕太子丹曾在秦国做人质，受辱后逃回燕国，誓报此仇。卫人荆轲受太子丹之托入秦行刺。易水送别——"太子及宾客知其事者，皆白衣冠以送之。至易水之上，既祖取道，高渐离击筑，荆轲和而歌，为变徵之声，士皆垂泪涕泣。又前而为歌曰：风萧萧兮易水寒，壮士一去兮不复还！复为羽声慷慨，士皆瞋目，发尽上指冠。于是荆轲就车而去，终已不顾。"荆轲至秦，以献樊於期首级和督亢地图为名求见秦王。图穷而匕首见——荆轲左手抓住秦王衣袖，右手持匕首刺向秦王。秦王惊起挣断衣袖绕柱而逃。侍医夏无且以药囊掷荆轲，左右大喊"王负剑"（提醒秦王把剑背到背后才能拔出）。秦王拔剑断荆轲左腿，荆轲以匕首掷秦王不中、中铜柱。最终被乱剑砍死。秦王大怒发兵灭燕。公元前221年秦王政灭齐，完成统一六国。</w:t>
      </w:r>
    </w:p>
    <w:p>
      <w:r>
        <w:br w:type="page"/>
      </w:r>
    </w:p>
    <w:p>
      <w:pPr>
        <w:pStyle w:val="Heading1"/>
      </w:pPr>
      <w:r>
        <w:t>第十章 人物列传</w:t>
      </w:r>
    </w:p>
    <w:p>
      <w:pPr>
        <w:pStyle w:val="Heading2"/>
      </w:pPr>
      <w:r>
        <w:t>管仲（约前723-前645）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管仲，名夷吾，颍上人。少时与鲍叔牙交好，二人合伙经商，管仲多分利，鲍叔牙不以为贪，知其家贫。曾三次为官被逐、三次作战逃跑，鲍叔牙均能体谅。后管仲辅公子纠、鲍叔牙辅公子小白。管仲射小白中钩，小白即位为齐桓公。鲍叔牙力荐管仲为相，桓公不计前嫌重用之。管仲相齐四十年，推行全面改革使齐成为春秋第一强国。"仓廪实则知礼节，衣食足则知荣辱""四维不张，国乃灭亡"（礼义廉耻四维）、"十年树木百年树人"等名言均出自管仲。孔子评价："微管仲，吾其被发左衽矣。"意即没有管仲尊王攘夷，华夏文明可能已被蛮夷征服。管仲临终告诫桓公远离竖刁、易牙、开方三人——"人情莫爱于身、莫爱于子、莫重于国"——但桓公不听，终酿悲剧。</w:t>
      </w:r>
    </w:p>
    <w:p>
      <w:pPr>
        <w:pStyle w:val="Heading2"/>
      </w:pPr>
      <w:r>
        <w:t>伍子胥（?－前484）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伍员，字子胥，楚国人。父伍奢为楚平王太子建太傅，因费无极谗言，平王杀伍奢及其长子伍尚。伍子胥逃往吴国，过昭关一夜白头。至吴后助公子光使专诸刺杀吴王僚，辅佐阖闾强国，举荐孙武为将。吴军破楚入郢，楚平王已死，伍子胥掘墓鞭尸三百以报父仇。阖闾死，子夫差即位。吴败越于夫椒，勾践求和。伍子胥力谏不可许——"今不灭越，后必悔之"，夫差不听。后夫差伐齐，伍子胥再谏越为心腹之患，夫差怒赐属镂剑令其自尽。伍子胥自刎前说："必树吾墓上以梓，令可以为器；而抉吾眼县（悬）吴东门之上，以观越寇之入灭吴也。"夫差闻之大怒，将伍子胥尸体装入鸱夷革投入江中。九年后勾践灭吴。</w:t>
      </w:r>
    </w:p>
    <w:p>
      <w:pPr>
        <w:pStyle w:val="Heading2"/>
      </w:pPr>
      <w:r>
        <w:t>勾践（?－前465）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越王允常之子。即位之初败吴王阖闾于檇李。夫椒之战惨败，率五千残兵退保会稽山，屈身为奴三年。为夫差喂马驾车，甚至尝其粪便判断病情。归国后卧薪尝胆、食不重味、衣不重采，亲自耕作、夫人织布。用文种、范蠡之谋，十年生聚十年教训。趁夫差北上黄池与晋争盟之际袭吴，围姑苏三年后灭吴。北上徐州会诸侯，周元王赐胙封伯，成为春秋最后一位霸主。灭吴后听信谗言赐文种死。迁都琅琊。勾践被误解为"阴险小人"的形象是后世文学加工的产物，真实历史中的勾践是一位具有超人意志力和战略耐心的政治家。</w:t>
      </w:r>
    </w:p>
    <w:p>
      <w:pPr>
        <w:pStyle w:val="Heading2"/>
      </w:pPr>
      <w:r>
        <w:t>屈原（约前340-前278）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名平，字原，楚国王族屈瑕的后裔。为楚怀王左徒，"博闻强志，明于治乱，娴于辞令"。主张对内举贤任能、修明法度，对外联齐抗秦。上官大夫靳尚嫉妒其才，在怀王面前谗毁，怀王怒而疏远屈原。后楚国连续被秦国欺骗和击败——先是被张仪"商於六百里"骗局戏弄，继而在丹阳、蓝田之战中大败。怀王被秦昭王诱骗入秦后扣留至死。顷襄王即位后，屈原再遭令尹子兰和上官大夫谗毁，被流放江南。在流放中以全部生命投入诗歌创作：《离骚》是中国文学史上第一篇抒情长诗，全诗373句、2490字，以香草美人喻忠贞、以恶禽臭物比谗佞，开创了中国文学的"楚辞"传统。顷襄王二十一年，秦将白起攻破郢都、毁楚先王陵墓。屈原"于是怀石遂自沉汨罗以死"。</w:t>
      </w:r>
    </w:p>
    <w:p>
      <w:pPr>
        <w:pStyle w:val="Heading2"/>
      </w:pPr>
      <w:r>
        <w:t>荆轲（?－前227）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卫国人，好读书击剑。游历至燕国，与狗屠及善击筑者高渐离交好，"荆轲嗜酒，日与狗屠及高渐离饮于燕市。酒酣以往，高渐离击筑，荆轲和而歌于市中，相乐也，已而相泣，旁若无人者。"燕太子丹从秦国逃回后欲行刺秦王以报受辱之仇，经田光引荐找到荆轲。荆轲提出需要两件"信物"才能接近秦王：樊於期的人头和燕国督亢的地图。樊於期原是秦将，因罪逃亡燕国——荆轲私见樊於期说明计划，樊於期说"此臣之日夜切齿腐心也"，拔剑自刎以头颅相赠。太子丹又求得天下最锋利的徐夫人匕首，淬以毒药——"以试人，血濡缕，人无不立死者。"又派十三岁的勇士秦舞阳为副使。易水送别后，荆轲入秦。咸阳宫中图穷匕见。行刺失败后被杀。五年后高渐离以筑击秦王不中亦被杀。秦始皇统一六国后，"于是使天下悉案逐诸侯之客"，对六国刺客进行彻底清洗。</w:t>
      </w:r>
    </w:p>
    <w:p>
      <w:r>
        <w:br w:type="page"/>
      </w:r>
    </w:p>
    <w:p>
      <w:pPr>
        <w:pStyle w:val="Heading1"/>
      </w:pPr>
      <w:r>
        <w:t>第十一章 经典战役详解</w:t>
      </w:r>
    </w:p>
    <w:p>
      <w:pPr>
        <w:pStyle w:val="Heading2"/>
      </w:pPr>
      <w:r>
        <w:t>城濮之战（前632年）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交战双方：晋国（晋文公）vs 楚国（楚成王）+陈蔡郑许联军。起因：楚围宋，宋求救于晋。晋文公决定以"围曹卫以救宋"之策救宋。此前重耳流亡楚国时曾承诺若两国交兵"退避三舍"。战前晋军退避三舍至城濮。楚将于玉求战心切。晋军以虎皮蒙马先攻楚军薄弱的右翼（陈蔡联军），陈蔡军溃散。晋上军佯败后撤引诱楚左军深入，晋中军拦腰截击、上军回师夹击，楚左军溃败。于玉率中军撤退，在归途中楚成王派人责怪其轻敌致败，于玉自杀。意义：确立了晋国百年霸业，确立了"退避三舍"后发制人以逸待劳的经典战法。</w:t>
      </w:r>
    </w:p>
    <w:p>
      <w:pPr>
        <w:pStyle w:val="Heading2"/>
      </w:pPr>
      <w:r>
        <w:t>崤之战（前627年）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秦穆公不听蹇叔劝阻偷袭郑国。秦军至滑国遇郑国商人弦高——弦高以十二头牛犒劳秦师，假称郑国已知秦军来袭、已有防备。秦将判断"郑有备矣，不可冀也"，遂灭滑国而返。晋襄公在崤山峡谷设伏——秦军入狭谷时，晋与姜戎联军从两侧山崖发起攻击，秦军全军覆没、"匹马只轮无反"，三帅被俘。秦穆公闻讯素服郊迎、痛哭承担战败全责——"孤违蹇叔以辱二三子，孤之罪也。不替孟明，孤之过也。"不以战败归咎于将领。体现了秦穆公知人善任的胸怀。</w:t>
      </w:r>
    </w:p>
    <w:p>
      <w:pPr>
        <w:pStyle w:val="Heading2"/>
      </w:pPr>
      <w:r>
        <w:t>长平之战（前260年）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秦将王龁攻赵，赵将廉颇筑垒坚守不出。秦用反间计在赵散布"秦独畏马服君赵奢之子赵括为将耳"。赵孝成王中计以赵括代廉颇。赵括"纸上谈兵"——只会空谈兵法而不知变通。秦将白起佯败诱敌，赵括率主力追击，秦以奇兵二万五千人断赵军后路、又派五千骑兵将赵军分割为二。赵括被围四十六日，粮尽，"皆内阴相杀食"。赵括率精锐突围被秦军射杀。赵军四十万人降秦。白起说"赵卒反覆，非尽杀之恐为乱"，乃尽坑杀之，仅放回年少者二百四十人归赵报信。此战国史上死伤最惨烈的战役，秦国统一六国的军事优势由此奠定。</w:t>
      </w:r>
    </w:p>
    <w:p>
      <w:r>
        <w:br w:type="page"/>
      </w:r>
    </w:p>
    <w:p>
      <w:pPr>
        <w:pStyle w:val="Heading1"/>
      </w:pPr>
      <w:r>
        <w:t>第十二章 成语典故（40条）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烽火戏诸侯——周幽王点燃烽火博褒姒一笑→失信于天下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老马识途——管仲利用老马认路能力带齐军走出迷谷→经验可贵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一鼓作气——曹刿论战"一鼓作气再而衰三而竭"→趁锐气出击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退避三舍——晋文公为兑现对楚成王承诺退兵九十里→信义与谋略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卧薪尝胆——勾践二十年忍辱负重终灭吴→坚韧不拔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完璧归赵——蔺相如持和氏璧使秦完璧而还→智勇双全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负荆请罪——廉颇肉袒负荆登门谢罪→知错能改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围魏救赵——孙膑不直接救赵而攻魏都→攻其必救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纸上谈兵——赵括空谈兵法导致长平惨败→脱离实际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图穷匕见——荆轲以献图为名刺秦→事情败露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问鼎中原——楚庄王问九鼎轻重→觊觎政权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一鸣惊人——楚庄王三年不鸣一鸣惊人→厚积薄发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兔死狗烹——范蠡"飞鸟尽良弓藏狡兔死走狗烹"→功成不退遭祸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毛遂自荐——平原君门客毛遂主动请缨使楚→自告奋勇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窃符救赵——信陵君窃兵符夺晋鄙军救赵→为国解急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完璧归赵——蔺相如使秦完璧而还→不辱使命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胡服骑射——赵武灵王推行胡服骑射改革→勇于变革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鸡鸣狗盗——孟尝君门客以鸡鸣狗盗之技助其脱险→小技有大用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狡兔三窟——冯谖为孟尝君营造三重保障→留有余地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奇货可居——吕不韦见子楚认为"奇货可居"投资政治→商业性投机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悬梁刺股——苏秦读书欲睡引锥刺股→刻苦攻读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前倨后恭——苏秦嫂前倨而后恭→势利眼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朝秦暮楚——小国在秦楚间摇摆→立场不定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远交近攻——范雎献策秦昭王远交近攻各国击破→外交军事策略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邯郸学步——燕人学邯郸人走路不成反忘本步→盲目模仿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杞人忧天——杞国人担心天塌下来→不必要忧虑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高山流水——伯牙鼓琴钟子期知音→知音难觅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余音绕梁——韩娥歌声绕梁三日不绝→艺术感染力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唇亡齿寒——宫之奇谏虞君不可借道给晋→利害相连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管鲍之交——管仲与鲍叔牙至深友谊→知心之交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东施效颦——丑女模仿西施皱眉反更丑→拙劣模仿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讳疾忌医——蔡桓公讳疾忌医终至不治→拒绝批评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百发百中——养由基射箭百发百中→技艺高超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曲高和寡——宋玉说郢中歌曲越高雅和者越少→高深难懂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门庭若市——邹忌讽齐王纳谏后进谏者门庭若市→广开言路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三人成虎——庞葱说魏王三人言市有虎则信→谣言可畏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南辕北辙——季梁说魏王攻赵欲成霸业是南辕北辙→方向错误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鹬蚌相争——苏代说赵惠王鹬蚌相争渔翁得利→两败俱伤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狐假虎威——江乙说楚王"虎求百兽而食之得狐狐曰天帝使我长百兽"→仗势欺人</w:t>
      </w:r>
    </w:p>
    <w:p>
      <w:pPr>
        <w:ind w:firstLine="400"/>
      </w:pPr>
      <w:r>
        <w:rPr>
          <w:rFonts w:ascii="SimSun" w:hAnsi="SimSun" w:eastAsia="SimSun"/>
          <w:b w:val="0"/>
          <w:sz w:val="22"/>
        </w:rPr>
        <w:t>画蛇添足——陈轸说楚将昭阳攻齐犹画蛇添足→多此一举</w:t>
      </w:r>
    </w:p>
    <w:p>
      <w:r>
        <w:br w:type="page"/>
      </w:r>
    </w:p>
    <w:p>
      <w:pPr>
        <w:pStyle w:val="Heading1"/>
      </w:pPr>
      <w:r>
        <w:t>附录：108回回目选录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第1回 周宣王闻谣轻杀 杜大夫化厉鸣冤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第2回 褒人赎罪献美女 幽王烽火戏诸侯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第3回 犬戎主大闹镐京 周平王东迁洛邑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第4回 秦文公郊天应梦 郑庄公掘地见母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第5回 宠虢公周郑交质 助卫逆鲁宋兴兵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第6回 卫石碏大义灭亲 郑庄公假命伐宋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第7回 公孙阏争车射考叔 公子翚献谄贼隐公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第8回 立新君华督行赂 败戎兵郑忽辞婚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第9回 齐侯送文姜婚鲁 祝聃射周王中肩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第10回 楚熊通僭号称王 郑祭足被胁立庶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第15回 雍大夫计杀无知 鲁庄公乾时大战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第16回 释槛囚鲍叔荐仲 战长勺曹刿败齐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第17回 宋国纳赂诛长万 楚王杯酒虏息妫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第18回 曹沫手剑劫齐侯 桓公举火爵宁戚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第19回 擒傅暇厉公复国 杀子颓惠王反正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第20回 晋献公违卜立骊姬 楚成王平乱相子文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第23回 卫懿公好鹤亡国 齐桓公兴兵伐楚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第24回 盟召陵礼款楚大夫 会葵丘义戴周天子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第27回 骊姬巧计杀申生 献公临终嘱荀息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第28回 里克两弑孤主 穆公一平晋乱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第35回 晋重耳周游列国 秦怀嬴重婚公子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第36回 晋吕却夜焚公宫 秦穆公再平晋乱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第37回 介子推守志焚绵上 太叔带怙宠入宫中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第38回 周襄王避乱居郑 晋文公守信降原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第41回 连谷城子玉自杀 践土坛晋侯主盟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第50回 东门遂援立子倭 赵宣子桃园强谏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第51回 责赵盾董狐直笔 诛斗椒绝缨大会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第54回 荀林父纵属亡师 孟侏儒托优悟主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第55回 华元登床劫子反 老人结草亢杜回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第57回 娶夏姬巫臣逃晋 围下宫程婴匿孤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第71回 晏平仲二桃杀三士 楚平王娶媳逐世子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第72回 棠公尚捐躯奔父难 伍子胥微服过昭关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第73回 伍员吹箫乞吴市 专诸进炙刺王僚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第75回 孙武子演阵斩美姬 蔡昭侯纳质乞吴师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第77回 泣秦庭申包胥借兵 退吴师楚昭王返国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第79回 归夹谷孔子却齐 堕三都闻人伏法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第80回 夫差违谏释越 勾践竭力事吴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第81回 美人计吴宫宠西施 言语科子贡说列国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第83回 诛芈胜叶公定楚 灭夫差越王称霸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第84回 智伯决水灌晋阳 豫让击衣报襄子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第86回 吴起杀妻求将 驺忌鼓琴取相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第87回 说秦君卫鞅变法 辞鬼谷孙膑下山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第88回 孙膑佯狂脱祸 庞涓兵败桂陵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第89回 马陵道万弩射庞涓 咸阳市五牛分商鞅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第90回 苏秦合纵相六国 张仪被激往秦邦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第94回 冯驩弹铗客孟尝 齐王纠兵伐桀宋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第95回 说四国乐毅灭齐 驱火牛田单破燕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第96回 蔺相如两屈秦王 马服君单解韩围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第97回 死范睢计逃秦国 假张禄廷辱魏使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第98回 质平原秦王索魏齐 败长平白起坑赵卒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第101回 秦王灭周迁九鼎 廉颇败燕杀二将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第102回 华阴道信陵败蒙骜 胡卢河庞煖斩剧辛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第103回 李国舅争权除黄歇 樊於期传檄讨秦王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第104回 甘罗童年取高位 嫪毐伪腐乱秦宫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第106回 王敖反间杀李牧 田光刎颈荐荆轲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第107回 献地图荆轲闹秦廷 论兵法王翦代李信</w:t>
      </w:r>
    </w:p>
    <w:p>
      <w:pPr>
        <w:ind w:firstLine="400"/>
      </w:pPr>
      <w:r>
        <w:rPr>
          <w:rFonts w:ascii="SimSun" w:hAnsi="SimSun" w:eastAsia="SimSun"/>
          <w:b w:val="0"/>
          <w:sz w:val="21"/>
        </w:rPr>
        <w:t>第108回 兼六国混一舆图 号始皇建立郡县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