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44"/>
      </w:tblGrid>
      <w:tr w:rsidR="00C925D8" w14:paraId="4B1F13B3" w14:textId="77777777" w:rsidTr="00C925D8">
        <w:trPr>
          <w:trHeight w:val="1761"/>
          <w:jc w:val="center"/>
        </w:trPr>
        <w:tc>
          <w:tcPr>
            <w:tcW w:w="9726" w:type="dxa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3E24933" w14:textId="5F5E2265" w:rsidR="00C925D8" w:rsidRDefault="00C925D8" w:rsidP="00C925D8">
            <w:pPr>
              <w:widowControl/>
              <w:tabs>
                <w:tab w:val="left" w:pos="3544"/>
                <w:tab w:val="left" w:pos="5788"/>
              </w:tabs>
              <w:autoSpaceDE/>
              <w:autoSpaceDN/>
              <w:adjustRightInd/>
              <w:spacing w:line="240" w:lineRule="auto"/>
              <w:rPr>
                <w:rFonts w:ascii="等线" w:eastAsia="等线" w:hAnsi="等线" w:cs="宋体" w:hint="eastAsia"/>
                <w:snapToGrid/>
                <w:sz w:val="2"/>
                <w:szCs w:val="2"/>
              </w:rPr>
            </w:pPr>
            <w:r>
              <w:rPr>
                <w:rFonts w:ascii="等线" w:eastAsia="等线" w:hAnsi="等线" w:cs="宋体"/>
                <w:noProof/>
                <w:snapToGrid/>
                <w:sz w:val="2"/>
                <w:szCs w:val="2"/>
              </w:rPr>
              <w:drawing>
                <wp:anchor distT="0" distB="0" distL="114300" distR="114300" simplePos="0" relativeHeight="251659264" behindDoc="0" locked="0" layoutInCell="1" allowOverlap="1" wp14:anchorId="395A624B" wp14:editId="68EC739E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-10795</wp:posOffset>
                  </wp:positionV>
                  <wp:extent cx="6365240" cy="1133447"/>
                  <wp:effectExtent l="0" t="0" r="0" b="0"/>
                  <wp:wrapNone/>
                  <wp:docPr id="23" name="图片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6449" cy="1140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17E20" w14:paraId="77C5A3B6" w14:textId="77777777" w:rsidTr="00C925D8">
        <w:trPr>
          <w:trHeight w:val="466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5B9BD5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43A2B5" w14:textId="77777777" w:rsidR="00117E20" w:rsidRDefault="00000000">
            <w:pPr>
              <w:widowControl/>
              <w:autoSpaceDE/>
              <w:adjustRightInd/>
              <w:spacing w:after="160" w:line="252" w:lineRule="auto"/>
              <w:ind w:left="720" w:hanging="720"/>
              <w:rPr>
                <w:rFonts w:ascii="Calibri" w:hAnsi="Calibri" w:cs="Calibri"/>
                <w:snapToGrid/>
              </w:rPr>
            </w:pPr>
            <w:r>
              <w:rPr>
                <w:rFonts w:ascii="微软雅黑" w:eastAsia="微软雅黑" w:hAnsi="微软雅黑" w:cs="Calibri" w:hint="eastAsia"/>
                <w:b/>
                <w:bCs/>
                <w:snapToGrid/>
                <w:color w:val="000000"/>
                <w:sz w:val="28"/>
                <w:szCs w:val="28"/>
              </w:rPr>
              <w:t>一、总体安全态势</w:t>
            </w:r>
          </w:p>
        </w:tc>
      </w:tr>
      <w:tr w:rsidR="00117E20" w14:paraId="32F27D50" w14:textId="77777777" w:rsidTr="00C925D8">
        <w:trPr>
          <w:trHeight w:val="1884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4267288" w14:textId="77777777" w:rsidR="00117E20" w:rsidRDefault="00000000">
            <w:pPr>
              <w:pStyle w:val="a9"/>
              <w:widowControl/>
              <w:spacing w:beforeAutospacing="0" w:afterAutospacing="0" w:line="360" w:lineRule="atLeast"/>
              <w:ind w:firstLine="420"/>
              <w:jc w:val="both"/>
              <w:rPr>
                <w:rFonts w:ascii="等线" w:eastAsia="等线" w:hAnsi="等线" w:cs="等线" w:hint="eastAsia"/>
                <w:sz w:val="21"/>
              </w:rPr>
            </w:pPr>
            <w:r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今日业务运行稳定，无主机入侵事件，整体安全状态稳定；</w:t>
            </w:r>
          </w:p>
          <w:p w14:paraId="0204AE17" w14:textId="11C1528E" w:rsidR="00117E20" w:rsidRDefault="00000000">
            <w:pPr>
              <w:pStyle w:val="a9"/>
              <w:widowControl/>
              <w:spacing w:beforeAutospacing="0" w:afterAutospacing="0" w:line="360" w:lineRule="atLeast"/>
              <w:ind w:firstLine="420"/>
              <w:jc w:val="both"/>
              <w:rPr>
                <w:rFonts w:ascii="等线" w:eastAsia="等线" w:hAnsi="等线" w:cs="等线" w:hint="eastAsia"/>
                <w:sz w:val="21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WAF遭受攻击</w:t>
            </w:r>
            <w:r w:rsidR="00812F1E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1644028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次，拦截攻击告警</w:t>
            </w:r>
            <w:r w:rsidR="00812F1E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1626028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次，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已对</w:t>
            </w:r>
            <w:r w:rsidR="00B022ED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0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个IP进行汇报封禁处理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；CFW遭受攻击</w:t>
            </w:r>
            <w:r w:rsidR="00812F1E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122580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次，</w:t>
            </w:r>
            <w:r w:rsidR="00812F1E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4</w:t>
            </w:r>
            <w:r w:rsidR="00976403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次攻击未被拦截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； HSS发生告警</w:t>
            </w:r>
            <w:r w:rsidR="00812F1E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212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次，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系统运行正常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；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DDos防护清洗</w:t>
            </w:r>
            <w:r w:rsidR="00A21C30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0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次，无黑洞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；SecMaster检测告警</w:t>
            </w:r>
            <w:r w:rsidR="00812F1E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5</w:t>
            </w:r>
            <w:r w:rsidR="009B6E29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6</w:t>
            </w:r>
            <w:r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次</w:t>
            </w:r>
            <w:r w:rsidR="003E2236">
              <w:rPr>
                <w:rFonts w:ascii="微软雅黑" w:eastAsia="微软雅黑" w:hAnsi="微软雅黑" w:cs="微软雅黑" w:hint="eastAsia"/>
                <w:color w:val="000000"/>
                <w:sz w:val="21"/>
              </w:rPr>
              <w:t>，所有事件均已闭环。</w:t>
            </w:r>
          </w:p>
          <w:p w14:paraId="08976460" w14:textId="55983F1B" w:rsidR="00117E20" w:rsidRDefault="00ED338E">
            <w:pPr>
              <w:pStyle w:val="a9"/>
              <w:widowControl/>
              <w:spacing w:beforeAutospacing="0" w:afterAutospacing="0" w:line="360" w:lineRule="atLeast"/>
              <w:ind w:firstLine="420"/>
              <w:jc w:val="both"/>
              <w:rPr>
                <w:rFonts w:ascii="宋体" w:hAnsi="宋体" w:cs="宋体" w:hint="eastAsia"/>
                <w:snapToGrid/>
                <w:szCs w:val="24"/>
              </w:rPr>
            </w:pPr>
            <w:r w:rsidRPr="00ED338E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整体告警趋势分析，较</w:t>
            </w:r>
            <w:r w:rsidR="00187971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上周五</w:t>
            </w:r>
            <w:r w:rsidRPr="00ED338E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告警趋势相比较，</w:t>
            </w:r>
            <w:r w:rsidR="00187971" w:rsidRPr="00187971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WAF、CFW</w:t>
            </w:r>
            <w:r w:rsidR="00812F1E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拦截数量有所上升</w:t>
            </w:r>
            <w:r w:rsidR="00187971" w:rsidRPr="00187971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、HSS</w:t>
            </w:r>
            <w:r w:rsidR="00187971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、SecMaster</w:t>
            </w:r>
            <w:r w:rsidR="00187971" w:rsidRPr="00187971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 xml:space="preserve"> 的告警数量有所下降</w:t>
            </w:r>
            <w:r w:rsidRPr="00ED338E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，</w:t>
            </w:r>
            <w:r w:rsidR="00812F1E" w:rsidRPr="00812F1E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本次拦截与告警指标整体稳定，波动处于预期范围内</w:t>
            </w:r>
            <w:r w:rsidR="006B42A6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。</w:t>
            </w:r>
            <w:r w:rsidR="000A5605">
              <w:rPr>
                <w:rFonts w:ascii="微软雅黑" w:eastAsia="微软雅黑" w:hAnsi="微软雅黑" w:cs="微软雅黑" w:hint="eastAsia"/>
                <w:color w:val="000000"/>
                <w:sz w:val="21"/>
                <w:shd w:val="clear" w:color="auto" w:fill="FFFFFF"/>
              </w:rPr>
              <w:t>总体来看，</w:t>
            </w:r>
            <w:r w:rsidRPr="00ED338E">
              <w:rPr>
                <w:rFonts w:ascii="微软雅黑" w:eastAsia="微软雅黑" w:hAnsi="微软雅黑" w:cs="微软雅黑"/>
                <w:color w:val="000000"/>
                <w:sz w:val="21"/>
                <w:shd w:val="clear" w:color="auto" w:fill="FFFFFF"/>
              </w:rPr>
              <w:t>整体安全态势保持平稳可控。</w:t>
            </w:r>
          </w:p>
        </w:tc>
      </w:tr>
      <w:tr w:rsidR="00117E20" w14:paraId="68DD4232" w14:textId="77777777" w:rsidTr="00C925D8">
        <w:trPr>
          <w:trHeight w:val="436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5B9BD5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BBE26A5" w14:textId="523B9870" w:rsidR="00117E20" w:rsidRDefault="00000000">
            <w:pPr>
              <w:widowControl/>
              <w:autoSpaceDE/>
              <w:autoSpaceDN/>
              <w:adjustRightInd/>
              <w:spacing w:after="160" w:line="240" w:lineRule="atLeast"/>
              <w:ind w:left="720" w:hanging="72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二、安全监控（监控时间：2026年5月</w:t>
            </w:r>
            <w:r w:rsidR="00872B99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1</w:t>
            </w:r>
            <w:r w:rsidR="00812F1E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9</w:t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日 18:00~2026年5月</w:t>
            </w:r>
            <w:r w:rsidR="00812F1E"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20</w:t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日 18:00）</w:t>
            </w:r>
          </w:p>
        </w:tc>
      </w:tr>
      <w:tr w:rsidR="00117E20" w14:paraId="09FB3968" w14:textId="77777777" w:rsidTr="00C925D8">
        <w:trPr>
          <w:trHeight w:val="28375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16DD8" w14:textId="77777777" w:rsidR="00117E20" w:rsidRDefault="00000000">
            <w:pPr>
              <w:widowControl/>
              <w:autoSpaceDE/>
              <w:autoSpaceDN/>
              <w:adjustRightInd/>
              <w:spacing w:line="360" w:lineRule="atLeast"/>
              <w:jc w:val="both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bCs/>
                <w:snapToGrid/>
                <w:sz w:val="24"/>
                <w:szCs w:val="24"/>
              </w:rPr>
              <w:lastRenderedPageBreak/>
              <w:t>1.</w:t>
            </w:r>
            <w:r>
              <w:rPr>
                <w:b/>
                <w:bCs/>
                <w:snapToGrid/>
                <w:sz w:val="14"/>
                <w:szCs w:val="14"/>
              </w:rPr>
              <w:t xml:space="preserve">  </w:t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</w:rPr>
              <w:t>攻击告警监控：</w:t>
            </w:r>
          </w:p>
          <w:p w14:paraId="681FA207" w14:textId="1E0653CF" w:rsidR="00117E20" w:rsidRPr="00B770C8" w:rsidRDefault="00000000" w:rsidP="00B770C8">
            <w:pPr>
              <w:widowControl/>
              <w:autoSpaceDE/>
              <w:autoSpaceDN/>
              <w:adjustRightInd/>
              <w:spacing w:line="252" w:lineRule="atLeast"/>
              <w:ind w:firstLine="420"/>
              <w:jc w:val="both"/>
              <w:rPr>
                <w:rFonts w:ascii="微软雅黑" w:eastAsia="微软雅黑" w:hAnsi="微软雅黑" w:cs="宋体" w:hint="eastAsia"/>
                <w:snapToGrid/>
              </w:rPr>
            </w:pPr>
            <w:r w:rsidRPr="00B770C8">
              <w:rPr>
                <w:rFonts w:ascii="微软雅黑" w:eastAsia="微软雅黑" w:hAnsi="微软雅黑" w:cs="宋体"/>
                <w:snapToGrid/>
              </w:rPr>
              <w:t>WAF应用防火墙遭受攻击</w:t>
            </w:r>
            <w:r w:rsidR="00812F1E">
              <w:rPr>
                <w:rFonts w:ascii="微软雅黑" w:eastAsia="微软雅黑" w:hAnsi="微软雅黑" w:cs="微软雅黑" w:hint="eastAsia"/>
                <w:color w:val="000000"/>
              </w:rPr>
              <w:t>1644028</w:t>
            </w:r>
            <w:r w:rsidRPr="00B770C8">
              <w:rPr>
                <w:rFonts w:ascii="微软雅黑" w:eastAsia="微软雅黑" w:hAnsi="微软雅黑" w:cs="宋体"/>
                <w:snapToGrid/>
              </w:rPr>
              <w:t>次，拦截攻击告警</w:t>
            </w:r>
            <w:r w:rsidR="00812F1E">
              <w:rPr>
                <w:rFonts w:ascii="微软雅黑" w:eastAsia="微软雅黑" w:hAnsi="微软雅黑" w:cs="微软雅黑" w:hint="eastAsia"/>
                <w:color w:val="000000"/>
              </w:rPr>
              <w:t>1626028</w:t>
            </w:r>
            <w:r w:rsidRPr="00B770C8">
              <w:rPr>
                <w:rFonts w:ascii="微软雅黑" w:eastAsia="微软雅黑" w:hAnsi="微软雅黑" w:cs="宋体" w:hint="eastAsia"/>
                <w:snapToGrid/>
              </w:rPr>
              <w:t>进行汇报封禁处理；</w:t>
            </w:r>
          </w:p>
          <w:p w14:paraId="79B935E4" w14:textId="30117C44" w:rsidR="00117E20" w:rsidRPr="00212A57" w:rsidRDefault="00812F1E" w:rsidP="00212A57">
            <w:pPr>
              <w:pStyle w:val="a9"/>
              <w:widowControl/>
              <w:spacing w:beforeAutospacing="0" w:afterAutospacing="0"/>
              <w:jc w:val="center"/>
              <w:rPr>
                <w:rFonts w:ascii="宋体" w:hAnsi="宋体" w:cs="宋体" w:hint="eastAsia"/>
                <w:szCs w:val="24"/>
              </w:rPr>
            </w:pPr>
            <w:r>
              <w:rPr>
                <w:noProof/>
                <w:snapToGrid/>
              </w:rPr>
              <w:drawing>
                <wp:inline distT="0" distB="0" distL="0" distR="0" wp14:anchorId="29D9187E" wp14:editId="655A9A45">
                  <wp:extent cx="6300000" cy="3007940"/>
                  <wp:effectExtent l="0" t="0" r="5715" b="2540"/>
                  <wp:docPr id="7088984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8984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00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555A32" w14:textId="77777777" w:rsidR="00117E20" w:rsidRDefault="0000000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snapToGrid/>
              </w:rPr>
              <w:t>图1： WAF监测攻击情况（单位：次）</w:t>
            </w:r>
          </w:p>
          <w:p w14:paraId="52721F6F" w14:textId="5AA5FDC8" w:rsidR="00117E20" w:rsidRDefault="00000000" w:rsidP="00B770C8">
            <w:pPr>
              <w:widowControl/>
              <w:autoSpaceDE/>
              <w:autoSpaceDN/>
              <w:adjustRightInd/>
              <w:spacing w:line="252" w:lineRule="atLeast"/>
              <w:ind w:firstLine="420"/>
              <w:jc w:val="both"/>
              <w:rPr>
                <w:rFonts w:ascii="宋体" w:hAnsi="宋体" w:cs="宋体" w:hint="eastAsia"/>
                <w:szCs w:val="24"/>
              </w:rPr>
            </w:pPr>
            <w:r>
              <w:rPr>
                <w:rFonts w:ascii="宋体" w:hAnsi="宋体" w:cs="宋体" w:hint="eastAsia"/>
                <w:snapToGrid/>
                <w:szCs w:val="24"/>
              </w:rPr>
              <w:t> </w:t>
            </w:r>
            <w:r w:rsidRPr="00B770C8">
              <w:rPr>
                <w:rFonts w:ascii="微软雅黑" w:eastAsia="微软雅黑" w:hAnsi="微软雅黑" w:cs="宋体"/>
                <w:snapToGrid/>
              </w:rPr>
              <w:t>当前WAF产品QPS的规格为85,000（云模式专业版45000+40个QPS扩展包），监测到QPS最大值时间段为</w:t>
            </w:r>
            <w:r w:rsidRPr="00B770C8">
              <w:rPr>
                <w:rFonts w:ascii="微软雅黑" w:eastAsia="微软雅黑" w:hAnsi="微软雅黑" w:cs="宋体" w:hint="eastAsia"/>
                <w:snapToGrid/>
              </w:rPr>
              <w:t>1</w:t>
            </w:r>
            <w:r w:rsidR="00872B99" w:rsidRPr="00B770C8">
              <w:rPr>
                <w:rFonts w:ascii="微软雅黑" w:eastAsia="微软雅黑" w:hAnsi="微软雅黑" w:cs="宋体" w:hint="eastAsia"/>
                <w:snapToGrid/>
              </w:rPr>
              <w:t>7</w:t>
            </w:r>
            <w:r w:rsidRPr="00B770C8">
              <w:rPr>
                <w:rFonts w:ascii="微软雅黑" w:eastAsia="微软雅黑" w:hAnsi="微软雅黑" w:cs="宋体"/>
                <w:snapToGrid/>
              </w:rPr>
              <w:t>:</w:t>
            </w:r>
            <w:r w:rsidR="00212A57">
              <w:rPr>
                <w:rFonts w:ascii="微软雅黑" w:eastAsia="微软雅黑" w:hAnsi="微软雅黑" w:cs="宋体" w:hint="eastAsia"/>
                <w:snapToGrid/>
              </w:rPr>
              <w:t>00</w:t>
            </w:r>
            <w:r w:rsidRPr="00B770C8">
              <w:rPr>
                <w:rFonts w:ascii="微软雅黑" w:eastAsia="微软雅黑" w:hAnsi="微软雅黑" w:cs="宋体"/>
                <w:snapToGrid/>
              </w:rPr>
              <w:t>-</w:t>
            </w:r>
            <w:r w:rsidRPr="00B770C8">
              <w:rPr>
                <w:rFonts w:ascii="微软雅黑" w:eastAsia="微软雅黑" w:hAnsi="微软雅黑" w:cs="宋体" w:hint="eastAsia"/>
                <w:snapToGrid/>
              </w:rPr>
              <w:t>1</w:t>
            </w:r>
            <w:r w:rsidR="009A01DA" w:rsidRPr="00B770C8">
              <w:rPr>
                <w:rFonts w:ascii="微软雅黑" w:eastAsia="微软雅黑" w:hAnsi="微软雅黑" w:cs="宋体" w:hint="eastAsia"/>
                <w:snapToGrid/>
              </w:rPr>
              <w:t>8:00</w:t>
            </w:r>
            <w:r w:rsidRPr="00B770C8">
              <w:rPr>
                <w:rFonts w:ascii="微软雅黑" w:eastAsia="微软雅黑" w:hAnsi="微软雅黑" w:cs="宋体"/>
                <w:snapToGrid/>
              </w:rPr>
              <w:t>，峰值为</w:t>
            </w:r>
            <w:r w:rsidR="00812F1E">
              <w:rPr>
                <w:rFonts w:ascii="微软雅黑" w:eastAsia="微软雅黑" w:hAnsi="微软雅黑" w:cs="宋体" w:hint="eastAsia"/>
                <w:snapToGrid/>
              </w:rPr>
              <w:t>178848</w:t>
            </w:r>
            <w:r w:rsidRPr="00B770C8">
              <w:rPr>
                <w:rFonts w:ascii="微软雅黑" w:eastAsia="微软雅黑" w:hAnsi="微软雅黑" w:cs="宋体"/>
                <w:snapToGrid/>
              </w:rPr>
              <w:t>，已超出规格。可能出现限流、随机丢包、自动Bypass等现象，影响业务。</w:t>
            </w:r>
          </w:p>
          <w:p w14:paraId="044CCFB1" w14:textId="2A2BE137" w:rsidR="00117E20" w:rsidRPr="000F58E8" w:rsidRDefault="00812F1E" w:rsidP="00B770C8">
            <w:pPr>
              <w:pStyle w:val="a9"/>
              <w:widowControl/>
              <w:spacing w:beforeAutospacing="0" w:afterAutospacing="0"/>
              <w:jc w:val="center"/>
              <w:rPr>
                <w:rFonts w:ascii="宋体" w:hAnsi="宋体" w:cs="宋体" w:hint="eastAsia"/>
                <w:szCs w:val="24"/>
              </w:rPr>
            </w:pPr>
            <w:r>
              <w:rPr>
                <w:noProof/>
                <w:snapToGrid/>
              </w:rPr>
              <w:drawing>
                <wp:inline distT="0" distB="0" distL="0" distR="0" wp14:anchorId="706BBC2A" wp14:editId="2930D1F0">
                  <wp:extent cx="6300000" cy="1666797"/>
                  <wp:effectExtent l="0" t="0" r="5715" b="0"/>
                  <wp:docPr id="1137061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70615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666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C85BFF" w14:textId="40824909" w:rsidR="00117E20" w:rsidRDefault="0000000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snapToGrid/>
              </w:rPr>
              <w:t>图2： WAF监测QPS趋势情况（单位：qps）</w:t>
            </w:r>
          </w:p>
          <w:p w14:paraId="525D389C" w14:textId="297B4209" w:rsidR="00117E20" w:rsidRPr="00625FB9" w:rsidRDefault="00000000" w:rsidP="00625FB9">
            <w:pPr>
              <w:widowControl/>
              <w:autoSpaceDE/>
              <w:autoSpaceDN/>
              <w:adjustRightInd/>
              <w:spacing w:line="252" w:lineRule="atLeast"/>
              <w:ind w:firstLine="420"/>
              <w:jc w:val="both"/>
              <w:rPr>
                <w:rFonts w:ascii="微软雅黑" w:eastAsia="微软雅黑" w:hAnsi="微软雅黑" w:cs="宋体" w:hint="eastAsia"/>
                <w:snapToGrid/>
              </w:rPr>
            </w:pPr>
            <w:r w:rsidRPr="00B770C8">
              <w:rPr>
                <w:rFonts w:ascii="微软雅黑" w:eastAsia="微软雅黑" w:hAnsi="微软雅黑" w:cs="宋体"/>
                <w:snapToGrid/>
              </w:rPr>
              <w:t>CF</w:t>
            </w:r>
            <w:r w:rsidRPr="00B770C8">
              <w:rPr>
                <w:rFonts w:ascii="微软雅黑" w:eastAsia="微软雅黑" w:hAnsi="微软雅黑" w:cs="宋体" w:hint="eastAsia"/>
                <w:snapToGrid/>
              </w:rPr>
              <w:t>W遭受攻击</w:t>
            </w:r>
            <w:r w:rsidR="00812F1E">
              <w:rPr>
                <w:rFonts w:ascii="微软雅黑" w:eastAsia="微软雅黑" w:hAnsi="微软雅黑" w:cs="微软雅黑" w:hint="eastAsia"/>
                <w:color w:val="000000"/>
              </w:rPr>
              <w:t>122580</w:t>
            </w:r>
            <w:r w:rsidRPr="00B770C8">
              <w:rPr>
                <w:rFonts w:ascii="微软雅黑" w:eastAsia="微软雅黑" w:hAnsi="微软雅黑" w:cs="宋体" w:hint="eastAsia"/>
                <w:snapToGrid/>
              </w:rPr>
              <w:t>次攻击，</w:t>
            </w:r>
            <w:r w:rsidR="00812F1E">
              <w:rPr>
                <w:rFonts w:ascii="微软雅黑" w:eastAsia="微软雅黑" w:hAnsi="微软雅黑" w:cs="微软雅黑" w:hint="eastAsia"/>
                <w:color w:val="000000"/>
              </w:rPr>
              <w:t>4</w:t>
            </w:r>
            <w:r w:rsidR="00B01A00">
              <w:rPr>
                <w:rFonts w:ascii="微软雅黑" w:eastAsia="微软雅黑" w:hAnsi="微软雅黑" w:cs="微软雅黑" w:hint="eastAsia"/>
                <w:color w:val="000000"/>
              </w:rPr>
              <w:t>次攻击未被拦截；</w:t>
            </w:r>
          </w:p>
          <w:p w14:paraId="5D51A611" w14:textId="2CBBDF7D" w:rsidR="00117E20" w:rsidRDefault="00D31EE7">
            <w:pPr>
              <w:widowControl/>
              <w:autoSpaceDE/>
              <w:autoSpaceDN/>
              <w:adjustRightInd/>
              <w:spacing w:line="360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noProof/>
                <w:snapToGrid/>
              </w:rPr>
              <w:lastRenderedPageBreak/>
              <w:drawing>
                <wp:inline distT="0" distB="0" distL="0" distR="0" wp14:anchorId="3E798CB6" wp14:editId="51696202">
                  <wp:extent cx="6300000" cy="2335563"/>
                  <wp:effectExtent l="0" t="0" r="5715" b="7620"/>
                  <wp:docPr id="7112684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12684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3355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5CBB83" w14:textId="46E1B94A" w:rsidR="00117E20" w:rsidRDefault="0000000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snapToGrid/>
              </w:rPr>
              <w:t>图3：</w:t>
            </w:r>
            <w:r w:rsidR="00B770C8">
              <w:rPr>
                <w:rFonts w:ascii="宋体" w:hAnsi="宋体" w:cs="宋体" w:hint="eastAsia"/>
                <w:snapToGrid/>
              </w:rPr>
              <w:t xml:space="preserve">  </w:t>
            </w:r>
            <w:r>
              <w:rPr>
                <w:rFonts w:ascii="宋体" w:hAnsi="宋体" w:cs="宋体" w:hint="eastAsia"/>
                <w:snapToGrid/>
              </w:rPr>
              <w:t>CFW监测攻击情况（单位：次）</w:t>
            </w:r>
          </w:p>
          <w:p w14:paraId="26023515" w14:textId="36B060A7" w:rsidR="00117E20" w:rsidRPr="00625FB9" w:rsidRDefault="00000000" w:rsidP="00625FB9">
            <w:pPr>
              <w:widowControl/>
              <w:autoSpaceDE/>
              <w:autoSpaceDN/>
              <w:adjustRightInd/>
              <w:spacing w:line="252" w:lineRule="atLeast"/>
              <w:ind w:firstLine="420"/>
              <w:jc w:val="both"/>
              <w:rPr>
                <w:rFonts w:ascii="微软雅黑" w:eastAsia="微软雅黑" w:hAnsi="微软雅黑" w:cs="宋体" w:hint="eastAsia"/>
                <w:snapToGrid/>
              </w:rPr>
            </w:pPr>
            <w:r>
              <w:rPr>
                <w:rFonts w:ascii="微软雅黑" w:eastAsia="微软雅黑" w:hAnsi="微软雅黑" w:cs="宋体" w:hint="eastAsia"/>
                <w:snapToGrid/>
              </w:rPr>
              <w:t>当前CFW产品互联网边界防护带宽为12050Mbps。监测到带宽峰值时间段为6:</w:t>
            </w:r>
            <w:r w:rsidR="007E0A2F">
              <w:rPr>
                <w:rFonts w:ascii="微软雅黑" w:eastAsia="微软雅黑" w:hAnsi="微软雅黑" w:cs="宋体" w:hint="eastAsia"/>
                <w:snapToGrid/>
              </w:rPr>
              <w:t>0</w:t>
            </w:r>
            <w:r w:rsidR="00380CA0">
              <w:rPr>
                <w:rFonts w:ascii="微软雅黑" w:eastAsia="微软雅黑" w:hAnsi="微软雅黑" w:cs="宋体" w:hint="eastAsia"/>
                <w:snapToGrid/>
              </w:rPr>
              <w:t>4</w:t>
            </w:r>
            <w:r>
              <w:rPr>
                <w:rFonts w:ascii="微软雅黑" w:eastAsia="微软雅黑" w:hAnsi="微软雅黑" w:cs="宋体" w:hint="eastAsia"/>
                <w:snapToGrid/>
              </w:rPr>
              <w:t>-</w:t>
            </w:r>
            <w:r w:rsidR="00C60C0B">
              <w:rPr>
                <w:rFonts w:ascii="微软雅黑" w:eastAsia="微软雅黑" w:hAnsi="微软雅黑" w:cs="宋体" w:hint="eastAsia"/>
                <w:snapToGrid/>
              </w:rPr>
              <w:t>9</w:t>
            </w:r>
            <w:r w:rsidR="00D17B34">
              <w:rPr>
                <w:rFonts w:ascii="微软雅黑" w:eastAsia="微软雅黑" w:hAnsi="微软雅黑" w:cs="宋体" w:hint="eastAsia"/>
                <w:snapToGrid/>
              </w:rPr>
              <w:t>:</w:t>
            </w:r>
            <w:r w:rsidR="007E0A2F">
              <w:rPr>
                <w:rFonts w:ascii="微软雅黑" w:eastAsia="微软雅黑" w:hAnsi="微软雅黑" w:cs="宋体" w:hint="eastAsia"/>
                <w:snapToGrid/>
              </w:rPr>
              <w:t>0</w:t>
            </w:r>
            <w:r w:rsidR="00380CA0">
              <w:rPr>
                <w:rFonts w:ascii="微软雅黑" w:eastAsia="微软雅黑" w:hAnsi="微软雅黑" w:cs="宋体" w:hint="eastAsia"/>
                <w:snapToGrid/>
              </w:rPr>
              <w:t>4</w:t>
            </w:r>
            <w:r>
              <w:rPr>
                <w:rFonts w:ascii="微软雅黑" w:eastAsia="微软雅黑" w:hAnsi="微软雅黑" w:cs="宋体" w:hint="eastAsia"/>
                <w:snapToGrid/>
              </w:rPr>
              <w:t>，</w:t>
            </w:r>
            <w:r w:rsidR="004E243A">
              <w:rPr>
                <w:rFonts w:ascii="微软雅黑" w:eastAsia="微软雅黑" w:hAnsi="微软雅黑" w:cs="宋体" w:hint="eastAsia"/>
                <w:snapToGrid/>
              </w:rPr>
              <w:t>16</w:t>
            </w:r>
            <w:r w:rsidR="00D17B34">
              <w:rPr>
                <w:rFonts w:ascii="微软雅黑" w:eastAsia="微软雅黑" w:hAnsi="微软雅黑" w:cs="宋体" w:hint="eastAsia"/>
                <w:snapToGrid/>
              </w:rPr>
              <w:t>: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4</w:t>
            </w:r>
            <w:r w:rsidR="00380CA0">
              <w:rPr>
                <w:rFonts w:ascii="微软雅黑" w:eastAsia="微软雅黑" w:hAnsi="微软雅黑" w:cs="宋体" w:hint="eastAsia"/>
                <w:snapToGrid/>
              </w:rPr>
              <w:t>4</w:t>
            </w:r>
            <w:r>
              <w:rPr>
                <w:rFonts w:ascii="微软雅黑" w:eastAsia="微软雅黑" w:hAnsi="微软雅黑" w:cs="宋体" w:hint="eastAsia"/>
                <w:snapToGrid/>
              </w:rPr>
              <w:t>-18:00，入方向流量峰值</w:t>
            </w:r>
            <w:r w:rsidR="003E2236">
              <w:rPr>
                <w:rFonts w:ascii="微软雅黑" w:eastAsia="微软雅黑" w:hAnsi="微软雅黑" w:cs="宋体" w:hint="eastAsia"/>
                <w:snapToGrid/>
              </w:rPr>
              <w:t>15.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90</w:t>
            </w:r>
            <w:r>
              <w:rPr>
                <w:rFonts w:ascii="微软雅黑" w:eastAsia="微软雅黑" w:hAnsi="微软雅黑" w:cs="宋体" w:hint="eastAsia"/>
                <w:snapToGrid/>
              </w:rPr>
              <w:t>Gbps，入方向95带宽值</w:t>
            </w:r>
            <w:r w:rsidR="003E2236">
              <w:rPr>
                <w:rFonts w:ascii="微软雅黑" w:eastAsia="微软雅黑" w:hAnsi="微软雅黑" w:cs="宋体" w:hint="eastAsia"/>
                <w:snapToGrid/>
              </w:rPr>
              <w:t>14.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71</w:t>
            </w:r>
            <w:r>
              <w:rPr>
                <w:rFonts w:ascii="微软雅黑" w:eastAsia="微软雅黑" w:hAnsi="微软雅黑" w:cs="宋体" w:hint="eastAsia"/>
                <w:snapToGrid/>
              </w:rPr>
              <w:t>Gbps，入方向流量峰值、入方向95带宽已超出规格。可能出现限流、随机丢包、自动Bypass等现象，影响业务。 </w:t>
            </w:r>
          </w:p>
          <w:p w14:paraId="3DBB33F5" w14:textId="210ADAE4" w:rsidR="00117E20" w:rsidRDefault="00D31EE7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noProof/>
                <w:snapToGrid/>
              </w:rPr>
              <w:drawing>
                <wp:inline distT="0" distB="0" distL="0" distR="0" wp14:anchorId="387C207D" wp14:editId="5D9F11F7">
                  <wp:extent cx="6300000" cy="3372721"/>
                  <wp:effectExtent l="0" t="0" r="5715" b="0"/>
                  <wp:docPr id="92136621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36621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3372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BAF5B" w14:textId="313625D8" w:rsidR="00117E20" w:rsidRDefault="00000000" w:rsidP="00B770C8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</w:rPr>
            </w:pPr>
            <w:r>
              <w:rPr>
                <w:rFonts w:ascii="宋体" w:hAnsi="宋体" w:cs="宋体" w:hint="eastAsia"/>
                <w:snapToGrid/>
              </w:rPr>
              <w:t>图4：</w:t>
            </w:r>
            <w:r w:rsidR="00B770C8">
              <w:rPr>
                <w:rFonts w:ascii="宋体" w:hAnsi="宋体" w:cs="宋体" w:hint="eastAsia"/>
                <w:snapToGrid/>
              </w:rPr>
              <w:t xml:space="preserve">  </w:t>
            </w:r>
            <w:r>
              <w:rPr>
                <w:rFonts w:ascii="宋体" w:hAnsi="宋体" w:cs="宋体" w:hint="eastAsia"/>
                <w:snapToGrid/>
              </w:rPr>
              <w:t>CFW监测带宽情况（单位：Mbps）</w:t>
            </w:r>
          </w:p>
          <w:p w14:paraId="7152EC14" w14:textId="0E3A6FC8" w:rsidR="00117E20" w:rsidRDefault="00000000">
            <w:pPr>
              <w:widowControl/>
              <w:autoSpaceDE/>
              <w:autoSpaceDN/>
              <w:adjustRightInd/>
              <w:spacing w:line="252" w:lineRule="atLeast"/>
              <w:ind w:firstLine="420"/>
              <w:rPr>
                <w:rFonts w:ascii="微软雅黑" w:eastAsia="微软雅黑" w:hAnsi="微软雅黑" w:cs="宋体" w:hint="eastAsia"/>
                <w:snapToGrid/>
              </w:rPr>
            </w:pPr>
            <w:r>
              <w:rPr>
                <w:rFonts w:ascii="微软雅黑" w:eastAsia="微软雅黑" w:hAnsi="微软雅黑" w:cs="宋体" w:hint="eastAsia"/>
                <w:snapToGrid/>
              </w:rPr>
              <w:t>HSS发生告警</w:t>
            </w:r>
            <w:r w:rsidR="00842DAC">
              <w:rPr>
                <w:rFonts w:ascii="微软雅黑" w:eastAsia="微软雅黑" w:hAnsi="微软雅黑" w:cs="宋体" w:hint="eastAsia"/>
                <w:snapToGrid/>
              </w:rPr>
              <w:t>2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12</w:t>
            </w:r>
            <w:r>
              <w:rPr>
                <w:rFonts w:ascii="微软雅黑" w:eastAsia="微软雅黑" w:hAnsi="微软雅黑" w:cs="宋体" w:hint="eastAsia"/>
                <w:snapToGrid/>
              </w:rPr>
              <w:t>次，其中致命告警0次，高危告警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39</w:t>
            </w:r>
            <w:r>
              <w:rPr>
                <w:rFonts w:ascii="微软雅黑" w:eastAsia="微软雅黑" w:hAnsi="微软雅黑" w:cs="宋体" w:hint="eastAsia"/>
                <w:snapToGrid/>
              </w:rPr>
              <w:t>次，中危告警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11</w:t>
            </w:r>
            <w:r>
              <w:rPr>
                <w:rFonts w:ascii="微软雅黑" w:eastAsia="微软雅黑" w:hAnsi="微软雅黑" w:cs="宋体" w:hint="eastAsia"/>
                <w:snapToGrid/>
              </w:rPr>
              <w:t>次，低危告警</w:t>
            </w:r>
            <w:r w:rsidR="00842DAC">
              <w:rPr>
                <w:rFonts w:ascii="微软雅黑" w:eastAsia="微软雅黑" w:hAnsi="微软雅黑" w:cs="宋体" w:hint="eastAsia"/>
                <w:snapToGrid/>
              </w:rPr>
              <w:t>16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2</w:t>
            </w:r>
            <w:r>
              <w:rPr>
                <w:rFonts w:ascii="微软雅黑" w:eastAsia="微软雅黑" w:hAnsi="微软雅黑" w:cs="宋体" w:hint="eastAsia"/>
                <w:snapToGrid/>
              </w:rPr>
              <w:t>次，无成功入侵事件</w:t>
            </w:r>
            <w:r w:rsidR="002E42F4">
              <w:rPr>
                <w:rFonts w:ascii="微软雅黑" w:eastAsia="微软雅黑" w:hAnsi="微软雅黑" w:cs="宋体" w:hint="eastAsia"/>
                <w:snapToGrid/>
              </w:rPr>
              <w:t>，已全部闭环。</w:t>
            </w:r>
          </w:p>
          <w:p w14:paraId="15E91EBA" w14:textId="3B7A5F8A" w:rsidR="00117E20" w:rsidRDefault="00D31EE7" w:rsidP="00E22512">
            <w:pPr>
              <w:pStyle w:val="a9"/>
              <w:widowControl/>
              <w:spacing w:beforeAutospacing="0" w:afterAutospacing="0"/>
              <w:jc w:val="center"/>
              <w:rPr>
                <w:rFonts w:ascii="等线" w:eastAsia="等线" w:hAnsi="等线" w:cs="等线" w:hint="eastAsia"/>
                <w:sz w:val="21"/>
              </w:rPr>
            </w:pPr>
            <w:r>
              <w:rPr>
                <w:noProof/>
                <w:snapToGrid/>
              </w:rPr>
              <w:lastRenderedPageBreak/>
              <w:drawing>
                <wp:inline distT="0" distB="0" distL="0" distR="0" wp14:anchorId="60B01263" wp14:editId="25DBBA4A">
                  <wp:extent cx="6300000" cy="2842404"/>
                  <wp:effectExtent l="0" t="0" r="5715" b="0"/>
                  <wp:docPr id="855030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03067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8424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C7A2C" w14:textId="77777777" w:rsidR="00117E20" w:rsidRDefault="00117E2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等线" w:eastAsia="等线" w:hAnsi="等线" w:cs="宋体" w:hint="eastAsia"/>
                <w:snapToGrid/>
                <w:sz w:val="2"/>
                <w:szCs w:val="2"/>
              </w:rPr>
            </w:pPr>
          </w:p>
          <w:p w14:paraId="2FF7B118" w14:textId="77777777" w:rsidR="00117E20" w:rsidRDefault="00000000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snapToGrid/>
              </w:rPr>
              <w:t>图5： HSS监测攻击情况（单位：次）</w:t>
            </w:r>
          </w:p>
          <w:p w14:paraId="4C51A7A8" w14:textId="6085C2FC" w:rsidR="00117E20" w:rsidRDefault="00000000">
            <w:pPr>
              <w:widowControl/>
              <w:autoSpaceDE/>
              <w:autoSpaceDN/>
              <w:adjustRightInd/>
              <w:spacing w:line="252" w:lineRule="atLeast"/>
              <w:ind w:firstLine="420"/>
              <w:rPr>
                <w:rFonts w:ascii="微软雅黑" w:eastAsia="微软雅黑" w:hAnsi="微软雅黑" w:cs="宋体" w:hint="eastAsia"/>
                <w:snapToGrid/>
              </w:rPr>
            </w:pPr>
            <w:r>
              <w:rPr>
                <w:rFonts w:ascii="宋体" w:hAnsi="宋体" w:cs="宋体" w:hint="eastAsia"/>
                <w:snapToGrid/>
                <w:sz w:val="24"/>
                <w:szCs w:val="24"/>
              </w:rPr>
              <w:t> </w:t>
            </w:r>
            <w:r>
              <w:rPr>
                <w:rFonts w:ascii="微软雅黑" w:eastAsia="微软雅黑" w:hAnsi="微软雅黑" w:cs="宋体" w:hint="eastAsia"/>
                <w:snapToGrid/>
              </w:rPr>
              <w:t>当前DDOS原生基础防护和DDOS原生高级防护存在IP清洗</w:t>
            </w:r>
            <w:r w:rsidR="00245A08">
              <w:rPr>
                <w:rFonts w:ascii="微软雅黑" w:eastAsia="微软雅黑" w:hAnsi="微软雅黑" w:cs="宋体" w:hint="eastAsia"/>
                <w:snapToGrid/>
              </w:rPr>
              <w:t>0</w:t>
            </w:r>
            <w:r>
              <w:rPr>
                <w:rFonts w:ascii="微软雅黑" w:eastAsia="微软雅黑" w:hAnsi="微软雅黑" w:cs="宋体" w:hint="eastAsia"/>
                <w:snapToGrid/>
              </w:rPr>
              <w:t>次，无黑洞。</w:t>
            </w:r>
          </w:p>
          <w:p w14:paraId="7399ABE0" w14:textId="3B2139D6" w:rsidR="00117E20" w:rsidRDefault="00D31EE7" w:rsidP="00E22512">
            <w:pPr>
              <w:pStyle w:val="a9"/>
              <w:widowControl/>
              <w:spacing w:beforeAutospacing="0" w:afterAutospacing="0"/>
              <w:jc w:val="center"/>
              <w:rPr>
                <w:rFonts w:ascii="等线" w:eastAsia="等线" w:hAnsi="等线" w:cs="等线" w:hint="eastAsia"/>
                <w:sz w:val="21"/>
              </w:rPr>
            </w:pPr>
            <w:r>
              <w:rPr>
                <w:noProof/>
                <w:snapToGrid/>
              </w:rPr>
              <w:drawing>
                <wp:inline distT="0" distB="0" distL="0" distR="0" wp14:anchorId="04B4ABF9" wp14:editId="0C0A9102">
                  <wp:extent cx="6300000" cy="1648137"/>
                  <wp:effectExtent l="0" t="0" r="5715" b="9525"/>
                  <wp:docPr id="183868566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868566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164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32C0DD" w14:textId="77777777" w:rsidR="00117E20" w:rsidRDefault="00000000" w:rsidP="00347A3E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snapToGrid/>
              </w:rPr>
              <w:t>图6： DDos防护情况（单位：次）</w:t>
            </w:r>
          </w:p>
          <w:p w14:paraId="284CC052" w14:textId="1A9A355F" w:rsidR="00347A3E" w:rsidRDefault="00000000" w:rsidP="00347A3E">
            <w:pPr>
              <w:widowControl/>
              <w:autoSpaceDE/>
              <w:autoSpaceDN/>
              <w:adjustRightInd/>
              <w:spacing w:line="252" w:lineRule="atLeast"/>
              <w:ind w:firstLine="420"/>
              <w:rPr>
                <w:rFonts w:ascii="微软雅黑" w:eastAsia="微软雅黑" w:hAnsi="微软雅黑" w:cs="宋体" w:hint="eastAsia"/>
                <w:snapToGrid/>
              </w:rPr>
            </w:pPr>
            <w:r w:rsidRPr="00347A3E">
              <w:rPr>
                <w:rFonts w:ascii="微软雅黑" w:eastAsia="微软雅黑" w:hAnsi="微软雅黑" w:cs="宋体" w:hint="eastAsia"/>
                <w:snapToGrid/>
              </w:rPr>
              <w:t> </w:t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  <w:t>SecMaster发生告警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56</w:t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  <w:t>次，其中致命告警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0</w:t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  <w:t>次，高危告警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0</w:t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  <w:t>次，中危告警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56</w:t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  <w:t>次，低危告警</w:t>
            </w:r>
            <w:r w:rsidR="00D31EE7">
              <w:rPr>
                <w:rFonts w:ascii="微软雅黑" w:eastAsia="微软雅黑" w:hAnsi="微软雅黑" w:cs="宋体" w:hint="eastAsia"/>
                <w:snapToGrid/>
              </w:rPr>
              <w:t>0</w:t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  <w:t>次，提示告警</w:t>
            </w:r>
            <w:r w:rsidR="000E703A">
              <w:rPr>
                <w:rFonts w:ascii="微软雅黑" w:eastAsia="微软雅黑" w:hAnsi="微软雅黑" w:cs="宋体" w:hint="eastAsia"/>
                <w:snapToGrid/>
              </w:rPr>
              <w:t>0</w:t>
            </w:r>
            <w:r w:rsidR="00347A3E" w:rsidRPr="00347A3E">
              <w:rPr>
                <w:rFonts w:ascii="微软雅黑" w:eastAsia="微软雅黑" w:hAnsi="微软雅黑" w:cs="宋体"/>
                <w:snapToGrid/>
              </w:rPr>
              <w:t>次，无成功入侵事件</w:t>
            </w:r>
            <w:r w:rsidR="00F75FEC">
              <w:rPr>
                <w:rFonts w:ascii="微软雅黑" w:eastAsia="微软雅黑" w:hAnsi="微软雅黑" w:cs="宋体" w:hint="eastAsia"/>
                <w:snapToGrid/>
              </w:rPr>
              <w:t xml:space="preserve">。 </w:t>
            </w:r>
          </w:p>
          <w:p w14:paraId="04CA5C5E" w14:textId="5FBC6123" w:rsidR="005241FD" w:rsidRPr="00D31EE7" w:rsidRDefault="00D31EE7" w:rsidP="00347A3E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</w:rPr>
            </w:pPr>
            <w:r>
              <w:rPr>
                <w:noProof/>
                <w:snapToGrid/>
              </w:rPr>
              <w:lastRenderedPageBreak/>
              <w:drawing>
                <wp:inline distT="0" distB="0" distL="0" distR="0" wp14:anchorId="58E76729" wp14:editId="41284BDD">
                  <wp:extent cx="6300000" cy="2412010"/>
                  <wp:effectExtent l="0" t="0" r="5715" b="7620"/>
                  <wp:docPr id="5049052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90522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0000" cy="2412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EDFCE" w14:textId="3ACA7A80" w:rsidR="00347A3E" w:rsidRPr="00347A3E" w:rsidRDefault="00347A3E" w:rsidP="00347A3E">
            <w:pPr>
              <w:widowControl/>
              <w:autoSpaceDE/>
              <w:autoSpaceDN/>
              <w:adjustRightInd/>
              <w:spacing w:line="252" w:lineRule="atLeast"/>
              <w:jc w:val="center"/>
              <w:rPr>
                <w:rFonts w:ascii="宋体" w:hAnsi="宋体" w:cs="宋体" w:hint="eastAsia"/>
                <w:snapToGrid/>
              </w:rPr>
            </w:pPr>
            <w:r w:rsidRPr="00347A3E">
              <w:rPr>
                <w:rFonts w:ascii="宋体" w:hAnsi="宋体" w:cs="宋体" w:hint="eastAsia"/>
                <w:snapToGrid/>
              </w:rPr>
              <w:t>图7</w:t>
            </w:r>
            <w:r>
              <w:rPr>
                <w:rFonts w:ascii="宋体" w:hAnsi="宋体" w:cs="宋体" w:hint="eastAsia"/>
                <w:snapToGrid/>
              </w:rPr>
              <w:t>：</w:t>
            </w:r>
            <w:r w:rsidRPr="00347A3E">
              <w:rPr>
                <w:rFonts w:ascii="宋体" w:hAnsi="宋体" w:cs="宋体" w:hint="eastAsia"/>
                <w:snapToGrid/>
              </w:rPr>
              <w:t xml:space="preserve"> </w:t>
            </w:r>
            <w:r>
              <w:rPr>
                <w:rFonts w:ascii="宋体" w:hAnsi="宋体" w:cs="宋体" w:hint="eastAsia"/>
                <w:snapToGrid/>
              </w:rPr>
              <w:t xml:space="preserve"> </w:t>
            </w:r>
            <w:r w:rsidRPr="00347A3E">
              <w:rPr>
                <w:rFonts w:ascii="宋体" w:hAnsi="宋体" w:cs="宋体"/>
                <w:snapToGrid/>
              </w:rPr>
              <w:t>SecMaster</w:t>
            </w:r>
            <w:r w:rsidRPr="00347A3E">
              <w:rPr>
                <w:rFonts w:ascii="宋体" w:hAnsi="宋体" w:cs="宋体" w:hint="eastAsia"/>
                <w:snapToGrid/>
              </w:rPr>
              <w:t>检测攻击情况</w:t>
            </w:r>
          </w:p>
          <w:p w14:paraId="3508C505" w14:textId="77777777" w:rsidR="00117E20" w:rsidRDefault="00000000">
            <w:pPr>
              <w:widowControl/>
              <w:autoSpaceDE/>
              <w:autoSpaceDN/>
              <w:adjustRightInd/>
              <w:spacing w:line="360" w:lineRule="atLeast"/>
              <w:ind w:left="360" w:hanging="360"/>
              <w:jc w:val="both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snapToGrid/>
                <w:sz w:val="24"/>
                <w:szCs w:val="24"/>
              </w:rPr>
              <w:t>2.</w:t>
            </w:r>
            <w:r>
              <w:rPr>
                <w:snapToGrid/>
                <w:sz w:val="14"/>
                <w:szCs w:val="14"/>
              </w:rPr>
              <w:t xml:space="preserve">  </w:t>
            </w:r>
            <w:r>
              <w:rPr>
                <w:rFonts w:ascii="微软雅黑" w:eastAsia="微软雅黑" w:hAnsi="微软雅黑" w:cs="宋体" w:hint="eastAsia"/>
                <w:b/>
                <w:bCs/>
                <w:snapToGrid/>
              </w:rPr>
              <w:t>事件应急响应：</w:t>
            </w:r>
          </w:p>
          <w:p w14:paraId="2C7B1C58" w14:textId="77777777" w:rsidR="00117E20" w:rsidRDefault="00000000">
            <w:pPr>
              <w:widowControl/>
              <w:shd w:val="clear" w:color="auto" w:fill="FFFFFF"/>
              <w:autoSpaceDE/>
              <w:autoSpaceDN/>
              <w:adjustRightInd/>
              <w:spacing w:line="360" w:lineRule="atLeast"/>
              <w:ind w:left="360"/>
              <w:jc w:val="both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snapToGrid/>
                <w:color w:val="000000"/>
              </w:rPr>
              <w:t>无。</w:t>
            </w:r>
          </w:p>
        </w:tc>
      </w:tr>
      <w:tr w:rsidR="00117E20" w14:paraId="00707A28" w14:textId="77777777" w:rsidTr="00C925D8">
        <w:trPr>
          <w:trHeight w:val="436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5B9BD5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5D611AB" w14:textId="77777777" w:rsidR="00117E20" w:rsidRDefault="00000000">
            <w:pPr>
              <w:widowControl/>
              <w:autoSpaceDE/>
              <w:autoSpaceDN/>
              <w:adjustRightInd/>
              <w:spacing w:after="160" w:line="240" w:lineRule="atLeast"/>
              <w:ind w:left="720" w:hanging="72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lastRenderedPageBreak/>
              <w:t>三、攻击路径评估</w:t>
            </w:r>
          </w:p>
        </w:tc>
      </w:tr>
      <w:tr w:rsidR="00117E20" w14:paraId="2099E769" w14:textId="77777777" w:rsidTr="00C925D8">
        <w:trPr>
          <w:trHeight w:val="516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60B0A5F" w14:textId="77777777" w:rsidR="00117E20" w:rsidRDefault="00000000">
            <w:pPr>
              <w:widowControl/>
              <w:autoSpaceDE/>
              <w:autoSpaceDN/>
              <w:adjustRightInd/>
              <w:spacing w:line="252" w:lineRule="atLeast"/>
              <w:ind w:firstLine="42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snapToGrid/>
              </w:rPr>
              <w:t>暂无</w:t>
            </w:r>
          </w:p>
        </w:tc>
      </w:tr>
      <w:tr w:rsidR="00117E20" w14:paraId="3F400CD4" w14:textId="77777777" w:rsidTr="00C925D8">
        <w:trPr>
          <w:trHeight w:val="300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4F60C4" w14:textId="77777777" w:rsidR="00117E20" w:rsidRDefault="00000000">
            <w:pPr>
              <w:widowControl/>
              <w:autoSpaceDE/>
              <w:autoSpaceDN/>
              <w:adjustRightInd/>
              <w:spacing w:line="252" w:lineRule="atLeast"/>
              <w:ind w:left="720" w:hanging="72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四、重点工作内容</w:t>
            </w:r>
          </w:p>
        </w:tc>
      </w:tr>
      <w:tr w:rsidR="00117E20" w14:paraId="0104E956" w14:textId="77777777" w:rsidTr="00C925D8">
        <w:trPr>
          <w:trHeight w:val="516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73901C0" w14:textId="6AB2FC3E" w:rsidR="00117E20" w:rsidRDefault="00D31EE7">
            <w:pPr>
              <w:widowControl/>
              <w:autoSpaceDE/>
              <w:autoSpaceDN/>
              <w:adjustRightInd/>
              <w:spacing w:line="252" w:lineRule="atLeast"/>
              <w:ind w:firstLine="420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宋体" w:hAnsi="宋体" w:cs="宋体" w:hint="eastAsia"/>
                <w:snapToGrid/>
                <w:sz w:val="24"/>
                <w:szCs w:val="24"/>
              </w:rPr>
              <w:t>暂无</w:t>
            </w:r>
          </w:p>
        </w:tc>
      </w:tr>
      <w:tr w:rsidR="00117E20" w14:paraId="04330C8A" w14:textId="77777777" w:rsidTr="00C925D8">
        <w:trPr>
          <w:trHeight w:val="608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34783FC4" w14:textId="77777777" w:rsidR="00117E20" w:rsidRDefault="00000000">
            <w:pPr>
              <w:widowControl/>
              <w:autoSpaceDE/>
              <w:autoSpaceDN/>
              <w:adjustRightInd/>
              <w:spacing w:line="252" w:lineRule="atLeast"/>
              <w:rPr>
                <w:rFonts w:ascii="宋体" w:hAnsi="宋体" w:cs="宋体" w:hint="eastAsia"/>
                <w:snapToGrid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snapToGrid/>
                <w:color w:val="000000"/>
                <w:sz w:val="28"/>
                <w:szCs w:val="28"/>
              </w:rPr>
              <w:t>五、运营人员</w:t>
            </w:r>
          </w:p>
        </w:tc>
      </w:tr>
      <w:tr w:rsidR="00117E20" w14:paraId="2B64DA39" w14:textId="77777777" w:rsidTr="00C925D8">
        <w:trPr>
          <w:trHeight w:val="2081"/>
          <w:jc w:val="center"/>
        </w:trPr>
        <w:tc>
          <w:tcPr>
            <w:tcW w:w="9726" w:type="dxa"/>
            <w:tcBorders>
              <w:top w:val="nil"/>
              <w:left w:val="single" w:sz="8" w:space="0" w:color="B4C6E7"/>
              <w:bottom w:val="single" w:sz="8" w:space="0" w:color="B4C6E7"/>
              <w:right w:val="single" w:sz="8" w:space="0" w:color="B4C6E7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tbl>
            <w:tblPr>
              <w:tblW w:w="5000" w:type="pct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1102"/>
              <w:gridCol w:w="1572"/>
              <w:gridCol w:w="1651"/>
              <w:gridCol w:w="4325"/>
            </w:tblGrid>
            <w:tr w:rsidR="00117E20" w14:paraId="13372B42" w14:textId="77777777">
              <w:trPr>
                <w:trHeight w:val="312"/>
              </w:trPr>
              <w:tc>
                <w:tcPr>
                  <w:tcW w:w="635" w:type="pct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74A9F1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所属组别</w:t>
                  </w:r>
                </w:p>
              </w:tc>
              <w:tc>
                <w:tcPr>
                  <w:tcW w:w="556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A84D4A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姓名</w:t>
                  </w:r>
                </w:p>
              </w:tc>
              <w:tc>
                <w:tcPr>
                  <w:tcW w:w="793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EAA0405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联系方式</w:t>
                  </w:r>
                </w:p>
              </w:tc>
              <w:tc>
                <w:tcPr>
                  <w:tcW w:w="833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B69227D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角色</w:t>
                  </w:r>
                </w:p>
              </w:tc>
              <w:tc>
                <w:tcPr>
                  <w:tcW w:w="2182" w:type="pct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B5CD3D3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b/>
                      <w:bCs/>
                      <w:snapToGrid/>
                      <w:color w:val="000000"/>
                      <w:sz w:val="18"/>
                      <w:szCs w:val="18"/>
                    </w:rPr>
                    <w:t>工作职责</w:t>
                  </w:r>
                </w:p>
              </w:tc>
            </w:tr>
            <w:tr w:rsidR="00117E20" w14:paraId="15FB53CE" w14:textId="77777777">
              <w:trPr>
                <w:trHeight w:val="370"/>
              </w:trPr>
              <w:tc>
                <w:tcPr>
                  <w:tcW w:w="635" w:type="pct"/>
                  <w:vMerge w:val="restart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6834224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运营人员</w:t>
                  </w:r>
                </w:p>
              </w:tc>
              <w:tc>
                <w:tcPr>
                  <w:tcW w:w="556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48D3DA3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李游</w:t>
                  </w:r>
                </w:p>
              </w:tc>
              <w:tc>
                <w:tcPr>
                  <w:tcW w:w="79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8278E6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13541497617</w:t>
                  </w:r>
                </w:p>
              </w:tc>
              <w:tc>
                <w:tcPr>
                  <w:tcW w:w="83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64CB80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项目PM</w:t>
                  </w:r>
                </w:p>
              </w:tc>
              <w:tc>
                <w:tcPr>
                  <w:tcW w:w="2182" w:type="pct"/>
                  <w:vMerge w:val="restar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EDFACF6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315" w:lineRule="atLeast"/>
                    <w:jc w:val="both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组织安全保障团队对比亚迪华为云进行安全保障支持，对客户现网环境进行巡检、告警处置等，对安全事件进行快速响应，保障人员要确保24小时手机畅通，保持高度的敏感性，并按首问负责制的原则，对客户问题及时处理和协调；对重大安全事故快速通报和处理，严禁不通报、瞒报。</w:t>
                  </w:r>
                </w:p>
              </w:tc>
            </w:tr>
            <w:tr w:rsidR="00117E20" w14:paraId="768E216C" w14:textId="77777777">
              <w:trPr>
                <w:trHeight w:val="370"/>
              </w:trPr>
              <w:tc>
                <w:tcPr>
                  <w:tcW w:w="635" w:type="pct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65CAB1D1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  <w:tc>
                <w:tcPr>
                  <w:tcW w:w="556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1490AB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赵勇</w:t>
                  </w:r>
                </w:p>
              </w:tc>
              <w:tc>
                <w:tcPr>
                  <w:tcW w:w="79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FEBF9F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18845571815</w:t>
                  </w:r>
                </w:p>
              </w:tc>
              <w:tc>
                <w:tcPr>
                  <w:tcW w:w="83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70A05E2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项目PM</w:t>
                  </w:r>
                </w:p>
              </w:tc>
              <w:tc>
                <w:tcPr>
                  <w:tcW w:w="2182" w:type="pct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0690A81D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</w:tr>
            <w:tr w:rsidR="00117E20" w14:paraId="0FA79FB5" w14:textId="77777777">
              <w:trPr>
                <w:trHeight w:val="380"/>
              </w:trPr>
              <w:tc>
                <w:tcPr>
                  <w:tcW w:w="635" w:type="pct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45A5119D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  <w:tc>
                <w:tcPr>
                  <w:tcW w:w="556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A184BB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马傲迪</w:t>
                  </w:r>
                </w:p>
              </w:tc>
              <w:tc>
                <w:tcPr>
                  <w:tcW w:w="79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76DEBD4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15958676929</w:t>
                  </w:r>
                </w:p>
              </w:tc>
              <w:tc>
                <w:tcPr>
                  <w:tcW w:w="83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EFCDB16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安全运营</w:t>
                  </w:r>
                  <w:r>
                    <w:rPr>
                      <w:rFonts w:ascii="微软雅黑" w:eastAsia="微软雅黑" w:hAnsi="微软雅黑" w:cs="宋体" w:hint="eastAsia"/>
                      <w:snapToGrid/>
                      <w:sz w:val="18"/>
                      <w:szCs w:val="18"/>
                    </w:rPr>
                    <w:t>人员</w:t>
                  </w:r>
                </w:p>
              </w:tc>
              <w:tc>
                <w:tcPr>
                  <w:tcW w:w="2182" w:type="pct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756DC83C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</w:tr>
            <w:tr w:rsidR="00117E20" w14:paraId="0DA97442" w14:textId="77777777">
              <w:trPr>
                <w:trHeight w:val="312"/>
              </w:trPr>
              <w:tc>
                <w:tcPr>
                  <w:tcW w:w="635" w:type="pct"/>
                  <w:vMerge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2CA6AA9D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  <w:tc>
                <w:tcPr>
                  <w:tcW w:w="556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0EC03EF" w14:textId="4F81D0DC" w:rsidR="00117E20" w:rsidRDefault="006700B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夏其俊</w:t>
                  </w:r>
                </w:p>
              </w:tc>
              <w:tc>
                <w:tcPr>
                  <w:tcW w:w="79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95F9275" w14:textId="17B880E6" w:rsidR="00117E20" w:rsidRDefault="006700BC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15380930315</w:t>
                  </w:r>
                </w:p>
              </w:tc>
              <w:tc>
                <w:tcPr>
                  <w:tcW w:w="833" w:type="pct"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28279E7" w14:textId="77777777" w:rsidR="00117E20" w:rsidRDefault="00000000">
                  <w:pPr>
                    <w:widowControl/>
                    <w:autoSpaceDE/>
                    <w:autoSpaceDN/>
                    <w:adjustRightInd/>
                    <w:spacing w:line="240" w:lineRule="auto"/>
                    <w:jc w:val="center"/>
                    <w:rPr>
                      <w:rFonts w:ascii="等线" w:eastAsia="等线" w:hAnsi="等线" w:cs="宋体" w:hint="eastAsia"/>
                      <w:snapToGrid/>
                    </w:rPr>
                  </w:pPr>
                  <w:r>
                    <w:rPr>
                      <w:rFonts w:ascii="微软雅黑" w:eastAsia="微软雅黑" w:hAnsi="微软雅黑" w:cs="宋体" w:hint="eastAsia"/>
                      <w:snapToGrid/>
                      <w:color w:val="000000"/>
                      <w:sz w:val="18"/>
                      <w:szCs w:val="18"/>
                    </w:rPr>
                    <w:t>安全运营</w:t>
                  </w:r>
                  <w:r>
                    <w:rPr>
                      <w:rFonts w:ascii="微软雅黑" w:eastAsia="微软雅黑" w:hAnsi="微软雅黑" w:cs="宋体" w:hint="eastAsia"/>
                      <w:snapToGrid/>
                      <w:sz w:val="18"/>
                      <w:szCs w:val="18"/>
                    </w:rPr>
                    <w:t>人员</w:t>
                  </w:r>
                </w:p>
              </w:tc>
              <w:tc>
                <w:tcPr>
                  <w:tcW w:w="2182" w:type="pct"/>
                  <w:vMerge/>
                  <w:tcBorders>
                    <w:top w:val="nil"/>
                    <w:left w:val="nil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</w:tcPr>
                <w:p w14:paraId="128B863C" w14:textId="77777777" w:rsidR="00117E20" w:rsidRDefault="00117E20">
                  <w:pPr>
                    <w:widowControl/>
                    <w:autoSpaceDE/>
                    <w:autoSpaceDN/>
                    <w:adjustRightInd/>
                    <w:spacing w:line="240" w:lineRule="auto"/>
                    <w:rPr>
                      <w:rFonts w:ascii="等线" w:eastAsia="等线" w:hAnsi="等线" w:cs="宋体" w:hint="eastAsia"/>
                      <w:snapToGrid/>
                    </w:rPr>
                  </w:pPr>
                </w:p>
              </w:tc>
            </w:tr>
          </w:tbl>
          <w:p w14:paraId="38DDADE4" w14:textId="77777777" w:rsidR="00117E20" w:rsidRDefault="00117E20">
            <w:pPr>
              <w:widowControl/>
              <w:autoSpaceDE/>
              <w:autoSpaceDN/>
              <w:adjustRightInd/>
              <w:spacing w:line="240" w:lineRule="auto"/>
              <w:rPr>
                <w:snapToGrid/>
                <w:sz w:val="20"/>
                <w:szCs w:val="20"/>
              </w:rPr>
            </w:pPr>
          </w:p>
        </w:tc>
      </w:tr>
      <w:tr w:rsidR="00117E20" w14:paraId="489BD02A" w14:textId="77777777" w:rsidTr="00C925D8">
        <w:trPr>
          <w:trHeight w:val="466"/>
          <w:jc w:val="center"/>
        </w:trPr>
        <w:tc>
          <w:tcPr>
            <w:tcW w:w="9726" w:type="dxa"/>
            <w:tcBorders>
              <w:top w:val="nil"/>
              <w:left w:val="single" w:sz="8" w:space="0" w:color="5B9BD5"/>
              <w:bottom w:val="single" w:sz="8" w:space="0" w:color="5B9BD5"/>
              <w:right w:val="single" w:sz="8" w:space="0" w:color="5B9BD5"/>
            </w:tcBorders>
            <w:shd w:val="clear" w:color="auto" w:fill="F2F2F2"/>
            <w:tcMar>
              <w:top w:w="0" w:type="dxa"/>
              <w:left w:w="57" w:type="dxa"/>
              <w:bottom w:w="0" w:type="dxa"/>
              <w:right w:w="57" w:type="dxa"/>
            </w:tcMar>
          </w:tcPr>
          <w:p w14:paraId="571480BE" w14:textId="77777777" w:rsidR="00117E20" w:rsidRDefault="00000000">
            <w:pPr>
              <w:widowControl/>
              <w:wordWrap w:val="0"/>
              <w:autoSpaceDE/>
              <w:adjustRightInd/>
              <w:spacing w:after="160" w:line="252" w:lineRule="auto"/>
              <w:ind w:left="420" w:right="280" w:firstLine="560"/>
              <w:jc w:val="right"/>
              <w:rPr>
                <w:rFonts w:ascii="Calibri" w:hAnsi="Calibri" w:cs="Calibri"/>
                <w:snapToGrid/>
              </w:rPr>
            </w:pPr>
            <w:r>
              <w:rPr>
                <w:rFonts w:ascii="微软雅黑" w:eastAsia="微软雅黑" w:hAnsi="微软雅黑" w:cs="Calibri" w:hint="eastAsia"/>
                <w:b/>
                <w:bCs/>
                <w:snapToGrid/>
                <w:color w:val="000000"/>
                <w:sz w:val="28"/>
                <w:szCs w:val="28"/>
              </w:rPr>
              <w:t xml:space="preserve">华为云计算-安全专业服务交付团队  </w:t>
            </w:r>
          </w:p>
        </w:tc>
      </w:tr>
    </w:tbl>
    <w:p w14:paraId="1C8DBE9D" w14:textId="77777777" w:rsidR="00117E20" w:rsidRDefault="00117E20">
      <w:pPr>
        <w:spacing w:line="240" w:lineRule="auto"/>
      </w:pPr>
    </w:p>
    <w:sectPr w:rsidR="00117E20" w:rsidSect="008834D8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20" w:right="720" w:bottom="720" w:left="72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44E03" w14:textId="77777777" w:rsidR="001F3BA2" w:rsidRDefault="001F3BA2">
      <w:pPr>
        <w:spacing w:line="240" w:lineRule="auto"/>
      </w:pPr>
      <w:r>
        <w:separator/>
      </w:r>
    </w:p>
  </w:endnote>
  <w:endnote w:type="continuationSeparator" w:id="0">
    <w:p w14:paraId="48C1CD48" w14:textId="77777777" w:rsidR="001F3BA2" w:rsidRDefault="001F3BA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C2FCC" w14:textId="77777777" w:rsidR="00117E20" w:rsidRDefault="00117E20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5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688"/>
      <w:gridCol w:w="3591"/>
      <w:gridCol w:w="3197"/>
    </w:tblGrid>
    <w:tr w:rsidR="00117E20" w14:paraId="0C8C11C0" w14:textId="77777777">
      <w:trPr>
        <w:trHeight w:val="257"/>
      </w:trPr>
      <w:tc>
        <w:tcPr>
          <w:tcW w:w="1760" w:type="pct"/>
        </w:tcPr>
        <w:p w14:paraId="16AE560E" w14:textId="624C23D8" w:rsidR="00117E20" w:rsidRDefault="00000000">
          <w:pPr>
            <w:pStyle w:val="a7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812F1E">
            <w:rPr>
              <w:noProof/>
            </w:rPr>
            <w:t>2026-5-20</w:t>
          </w:r>
          <w:r>
            <w:fldChar w:fldCharType="end"/>
          </w:r>
        </w:p>
      </w:tc>
      <w:tc>
        <w:tcPr>
          <w:tcW w:w="1714" w:type="pct"/>
        </w:tcPr>
        <w:p w14:paraId="3928235D" w14:textId="77777777" w:rsidR="00117E20" w:rsidRDefault="00000000">
          <w:pPr>
            <w:pStyle w:val="a7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53E17D2D" w14:textId="77777777" w:rsidR="00117E20" w:rsidRDefault="00000000">
          <w:pPr>
            <w:pStyle w:val="a7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fldSimple w:instr=" NUMPAGES  \* Arabic  \* MERGEFORMAT ">
            <w:r w:rsidR="00117E20">
              <w:t>1</w:t>
            </w:r>
          </w:fldSimple>
          <w:r>
            <w:rPr>
              <w:rFonts w:hint="eastAsia"/>
            </w:rPr>
            <w:t>页</w:t>
          </w:r>
        </w:p>
      </w:tc>
    </w:tr>
  </w:tbl>
  <w:p w14:paraId="7491A387" w14:textId="77777777" w:rsidR="00117E20" w:rsidRDefault="00117E20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CE48C" w14:textId="77777777" w:rsidR="00117E20" w:rsidRDefault="00117E20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975665" w14:textId="77777777" w:rsidR="001F3BA2" w:rsidRDefault="001F3BA2">
      <w:r>
        <w:separator/>
      </w:r>
    </w:p>
  </w:footnote>
  <w:footnote w:type="continuationSeparator" w:id="0">
    <w:p w14:paraId="67574A75" w14:textId="77777777" w:rsidR="001F3BA2" w:rsidRDefault="001F3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83EAE" w14:textId="77777777" w:rsidR="00117E20" w:rsidRDefault="00117E20">
    <w:pPr>
      <w:pStyle w:val="a8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4A0" w:firstRow="1" w:lastRow="0" w:firstColumn="1" w:lastColumn="0" w:noHBand="0" w:noVBand="1"/>
    </w:tblPr>
    <w:tblGrid>
      <w:gridCol w:w="1047"/>
      <w:gridCol w:w="7326"/>
      <w:gridCol w:w="2093"/>
    </w:tblGrid>
    <w:tr w:rsidR="00117E20" w14:paraId="78E5835A" w14:textId="77777777">
      <w:trPr>
        <w:cantSplit/>
        <w:trHeight w:hRule="exact" w:val="782"/>
      </w:trPr>
      <w:tc>
        <w:tcPr>
          <w:tcW w:w="500" w:type="pct"/>
        </w:tcPr>
        <w:p w14:paraId="312BB2C4" w14:textId="77777777" w:rsidR="00117E20" w:rsidRDefault="00000000">
          <w:pPr>
            <w:rPr>
              <w:rFonts w:ascii="Dotum" w:eastAsia="Dotum" w:hAnsi="Dotum" w:hint="eastAsia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9264" behindDoc="0" locked="0" layoutInCell="1" allowOverlap="1" wp14:anchorId="45C6EABF" wp14:editId="7B286E7C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655006695" name="图片 655006695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sdt>
        <w:sdtPr>
          <w:rPr>
            <w:rFonts w:ascii="宋体" w:hAnsi="宋体" w:hint="eastAsia"/>
          </w:rPr>
          <w:alias w:val="标题"/>
          <w:tag w:val=""/>
          <w:id w:val="1732955036"/>
          <w:placeholder>
            <w:docPart w:val="DEB6A4EFA8894508936C74CD5A85B9B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tc>
            <w:tcPr>
              <w:tcW w:w="3500" w:type="pct"/>
              <w:vAlign w:val="bottom"/>
            </w:tcPr>
            <w:p w14:paraId="7475E74F" w14:textId="54750B44" w:rsidR="00117E20" w:rsidRPr="00767687" w:rsidRDefault="00812F1E">
              <w:pPr>
                <w:pStyle w:val="a8"/>
                <w:ind w:firstLineChars="300" w:firstLine="540"/>
                <w:rPr>
                  <w:rFonts w:ascii="宋体" w:hAnsi="宋体" w:hint="eastAsia"/>
                </w:rPr>
              </w:pPr>
              <w:r>
                <w:rPr>
                  <w:rFonts w:ascii="宋体" w:hAnsi="宋体" w:hint="eastAsia"/>
                </w:rPr>
                <w:t>比亚迪规划院安全运营日报-2026年5月20日</w:t>
              </w:r>
            </w:p>
          </w:tc>
        </w:sdtContent>
      </w:sdt>
      <w:tc>
        <w:tcPr>
          <w:tcW w:w="1000" w:type="pct"/>
          <w:vAlign w:val="bottom"/>
        </w:tcPr>
        <w:p w14:paraId="6A37C74B" w14:textId="77777777" w:rsidR="00117E20" w:rsidRDefault="00000000">
          <w:pPr>
            <w:pStyle w:val="a8"/>
            <w:ind w:firstLineChars="350" w:firstLine="630"/>
            <w:rPr>
              <w:rFonts w:ascii="宋体" w:hAnsi="宋体" w:hint="eastAsia"/>
            </w:rPr>
          </w:pPr>
          <w:r>
            <w:rPr>
              <w:rFonts w:ascii="宋体" w:hAnsi="宋体" w:hint="eastAsia"/>
            </w:rPr>
            <w:t>文档密级</w:t>
          </w:r>
        </w:p>
      </w:tc>
    </w:tr>
  </w:tbl>
  <w:p w14:paraId="17ECFE3F" w14:textId="77777777" w:rsidR="00117E20" w:rsidRDefault="00117E20">
    <w:pPr>
      <w:pStyle w:val="a8"/>
      <w:rPr>
        <w:rFonts w:ascii="DotumChe" w:eastAsia="DotumChe" w:hAnsi="DotumChe"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7FE81" w14:textId="77777777" w:rsidR="00117E20" w:rsidRDefault="00117E20">
    <w:pPr>
      <w:pStyle w:val="a8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E570A"/>
    <w:multiLevelType w:val="multilevel"/>
    <w:tmpl w:val="42FE570A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1" w15:restartNumberingAfterBreak="0">
    <w:nsid w:val="63546429"/>
    <w:multiLevelType w:val="multilevel"/>
    <w:tmpl w:val="63546429"/>
    <w:lvl w:ilvl="0">
      <w:start w:val="1"/>
      <w:numFmt w:val="decimal"/>
      <w:pStyle w:val="1"/>
      <w:lvlText w:val="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num w:numId="1" w16cid:durableId="271547237">
    <w:abstractNumId w:val="1"/>
  </w:num>
  <w:num w:numId="2" w16cid:durableId="1272134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05323B"/>
    <w:rsid w:val="0005792F"/>
    <w:rsid w:val="00080B33"/>
    <w:rsid w:val="000A5605"/>
    <w:rsid w:val="000E703A"/>
    <w:rsid w:val="000F58E8"/>
    <w:rsid w:val="000F7EDB"/>
    <w:rsid w:val="00117E20"/>
    <w:rsid w:val="0012175A"/>
    <w:rsid w:val="00152B8F"/>
    <w:rsid w:val="0015675A"/>
    <w:rsid w:val="00187971"/>
    <w:rsid w:val="001A7759"/>
    <w:rsid w:val="001C2DE7"/>
    <w:rsid w:val="001F3BA2"/>
    <w:rsid w:val="00212A57"/>
    <w:rsid w:val="00245A08"/>
    <w:rsid w:val="00285536"/>
    <w:rsid w:val="002A490C"/>
    <w:rsid w:val="002D449F"/>
    <w:rsid w:val="002E42F4"/>
    <w:rsid w:val="003055E4"/>
    <w:rsid w:val="00307760"/>
    <w:rsid w:val="00322719"/>
    <w:rsid w:val="00347A3E"/>
    <w:rsid w:val="0036203D"/>
    <w:rsid w:val="00380CA0"/>
    <w:rsid w:val="003B5A4D"/>
    <w:rsid w:val="003D665B"/>
    <w:rsid w:val="003E1BDF"/>
    <w:rsid w:val="003E2236"/>
    <w:rsid w:val="00407A8E"/>
    <w:rsid w:val="00425F62"/>
    <w:rsid w:val="00457F40"/>
    <w:rsid w:val="004C0647"/>
    <w:rsid w:val="004E243A"/>
    <w:rsid w:val="0052233A"/>
    <w:rsid w:val="005241FD"/>
    <w:rsid w:val="005527B2"/>
    <w:rsid w:val="005566EF"/>
    <w:rsid w:val="00625FB9"/>
    <w:rsid w:val="00634265"/>
    <w:rsid w:val="006700BC"/>
    <w:rsid w:val="00693AF5"/>
    <w:rsid w:val="006B41FC"/>
    <w:rsid w:val="006B42A6"/>
    <w:rsid w:val="007162BA"/>
    <w:rsid w:val="00723781"/>
    <w:rsid w:val="0075012D"/>
    <w:rsid w:val="00767687"/>
    <w:rsid w:val="00775BB5"/>
    <w:rsid w:val="00780144"/>
    <w:rsid w:val="007945F2"/>
    <w:rsid w:val="007E0A2F"/>
    <w:rsid w:val="007F590C"/>
    <w:rsid w:val="0081150E"/>
    <w:rsid w:val="00812F1E"/>
    <w:rsid w:val="008304F4"/>
    <w:rsid w:val="00842DAC"/>
    <w:rsid w:val="00872B99"/>
    <w:rsid w:val="008834D8"/>
    <w:rsid w:val="00892839"/>
    <w:rsid w:val="00900B67"/>
    <w:rsid w:val="00912B36"/>
    <w:rsid w:val="00951361"/>
    <w:rsid w:val="00951FEE"/>
    <w:rsid w:val="00965D6E"/>
    <w:rsid w:val="00976403"/>
    <w:rsid w:val="00983355"/>
    <w:rsid w:val="00984DFC"/>
    <w:rsid w:val="009A01DA"/>
    <w:rsid w:val="009B6E29"/>
    <w:rsid w:val="009B762B"/>
    <w:rsid w:val="00A21C30"/>
    <w:rsid w:val="00A43EC1"/>
    <w:rsid w:val="00A7431B"/>
    <w:rsid w:val="00AA445D"/>
    <w:rsid w:val="00AC5B08"/>
    <w:rsid w:val="00AE6693"/>
    <w:rsid w:val="00B01A00"/>
    <w:rsid w:val="00B022ED"/>
    <w:rsid w:val="00B22EDD"/>
    <w:rsid w:val="00B50BAD"/>
    <w:rsid w:val="00B770C8"/>
    <w:rsid w:val="00BE32F3"/>
    <w:rsid w:val="00C35D5A"/>
    <w:rsid w:val="00C450AC"/>
    <w:rsid w:val="00C53AFA"/>
    <w:rsid w:val="00C60C0B"/>
    <w:rsid w:val="00C91C98"/>
    <w:rsid w:val="00C925D8"/>
    <w:rsid w:val="00C93756"/>
    <w:rsid w:val="00D119B6"/>
    <w:rsid w:val="00D16C4C"/>
    <w:rsid w:val="00D17B34"/>
    <w:rsid w:val="00D31EE7"/>
    <w:rsid w:val="00D36C4F"/>
    <w:rsid w:val="00D55E01"/>
    <w:rsid w:val="00D74F13"/>
    <w:rsid w:val="00D84E3B"/>
    <w:rsid w:val="00D87114"/>
    <w:rsid w:val="00DE5BBF"/>
    <w:rsid w:val="00E22512"/>
    <w:rsid w:val="00E65D2A"/>
    <w:rsid w:val="00E925D7"/>
    <w:rsid w:val="00ED338E"/>
    <w:rsid w:val="00EE2438"/>
    <w:rsid w:val="00EE58DB"/>
    <w:rsid w:val="00F21722"/>
    <w:rsid w:val="00F27A50"/>
    <w:rsid w:val="00F30F6B"/>
    <w:rsid w:val="00F75FEC"/>
    <w:rsid w:val="00FD44B9"/>
    <w:rsid w:val="00FD52B5"/>
    <w:rsid w:val="00FF77C6"/>
    <w:rsid w:val="02671768"/>
    <w:rsid w:val="02BA21E0"/>
    <w:rsid w:val="02BE3A7E"/>
    <w:rsid w:val="02E67A69"/>
    <w:rsid w:val="03215DBB"/>
    <w:rsid w:val="035E0CD1"/>
    <w:rsid w:val="038720C2"/>
    <w:rsid w:val="0405748B"/>
    <w:rsid w:val="05153D1D"/>
    <w:rsid w:val="05A36F5B"/>
    <w:rsid w:val="05EB6551"/>
    <w:rsid w:val="060A0D89"/>
    <w:rsid w:val="06161D2A"/>
    <w:rsid w:val="0619721E"/>
    <w:rsid w:val="06E15F8D"/>
    <w:rsid w:val="07261BF2"/>
    <w:rsid w:val="07724E37"/>
    <w:rsid w:val="08510EF1"/>
    <w:rsid w:val="08564759"/>
    <w:rsid w:val="088E5CA1"/>
    <w:rsid w:val="098175B4"/>
    <w:rsid w:val="09D74B85"/>
    <w:rsid w:val="09E71B0D"/>
    <w:rsid w:val="0A2C5771"/>
    <w:rsid w:val="0ADF27E4"/>
    <w:rsid w:val="0AF3628F"/>
    <w:rsid w:val="0AFF4C34"/>
    <w:rsid w:val="0B6D4294"/>
    <w:rsid w:val="0BE87F23"/>
    <w:rsid w:val="0BEA58E4"/>
    <w:rsid w:val="0C120997"/>
    <w:rsid w:val="0C2F32F7"/>
    <w:rsid w:val="0C405504"/>
    <w:rsid w:val="0C8573BB"/>
    <w:rsid w:val="0CAA0BCF"/>
    <w:rsid w:val="0CAF3712"/>
    <w:rsid w:val="0CFD33F5"/>
    <w:rsid w:val="0D4508F8"/>
    <w:rsid w:val="0D696CDD"/>
    <w:rsid w:val="0D7336B7"/>
    <w:rsid w:val="0D9A6E96"/>
    <w:rsid w:val="0D9F44AC"/>
    <w:rsid w:val="0E1F739B"/>
    <w:rsid w:val="0E236E8B"/>
    <w:rsid w:val="0E664FCA"/>
    <w:rsid w:val="0E72396F"/>
    <w:rsid w:val="0EE83C31"/>
    <w:rsid w:val="0F7B1AD0"/>
    <w:rsid w:val="0F916077"/>
    <w:rsid w:val="0FC35614"/>
    <w:rsid w:val="10A51DDA"/>
    <w:rsid w:val="10FE773C"/>
    <w:rsid w:val="110D797F"/>
    <w:rsid w:val="115F642C"/>
    <w:rsid w:val="11A218B2"/>
    <w:rsid w:val="124B075F"/>
    <w:rsid w:val="12811957"/>
    <w:rsid w:val="12E070F9"/>
    <w:rsid w:val="13051255"/>
    <w:rsid w:val="13392CAD"/>
    <w:rsid w:val="139B74C4"/>
    <w:rsid w:val="14290F74"/>
    <w:rsid w:val="14631B39"/>
    <w:rsid w:val="14667AD2"/>
    <w:rsid w:val="1468384A"/>
    <w:rsid w:val="14C34F24"/>
    <w:rsid w:val="15140930"/>
    <w:rsid w:val="152A6D51"/>
    <w:rsid w:val="15602773"/>
    <w:rsid w:val="15AB60E4"/>
    <w:rsid w:val="16491459"/>
    <w:rsid w:val="170B19CF"/>
    <w:rsid w:val="173C4B1A"/>
    <w:rsid w:val="1791130A"/>
    <w:rsid w:val="179947EE"/>
    <w:rsid w:val="17AA5F28"/>
    <w:rsid w:val="17F12F10"/>
    <w:rsid w:val="18A64941"/>
    <w:rsid w:val="18D25736"/>
    <w:rsid w:val="191775ED"/>
    <w:rsid w:val="192166BD"/>
    <w:rsid w:val="196B281A"/>
    <w:rsid w:val="19B25567"/>
    <w:rsid w:val="1A0E6C42"/>
    <w:rsid w:val="1A367F46"/>
    <w:rsid w:val="1A50725A"/>
    <w:rsid w:val="1A620D3B"/>
    <w:rsid w:val="1AFA1C76"/>
    <w:rsid w:val="1B75684C"/>
    <w:rsid w:val="1BEA2D97"/>
    <w:rsid w:val="1C6C7C4F"/>
    <w:rsid w:val="1C827473"/>
    <w:rsid w:val="1CAA0778"/>
    <w:rsid w:val="1CE974F2"/>
    <w:rsid w:val="1CF55E97"/>
    <w:rsid w:val="1D84721B"/>
    <w:rsid w:val="1DA84CB7"/>
    <w:rsid w:val="1DCF66E8"/>
    <w:rsid w:val="1DFE0D7B"/>
    <w:rsid w:val="1E012619"/>
    <w:rsid w:val="1E5616C1"/>
    <w:rsid w:val="1E780B2E"/>
    <w:rsid w:val="1F0979D8"/>
    <w:rsid w:val="1F374545"/>
    <w:rsid w:val="1F5A46D7"/>
    <w:rsid w:val="1F8F4381"/>
    <w:rsid w:val="1F923E71"/>
    <w:rsid w:val="1FED10A7"/>
    <w:rsid w:val="201C198C"/>
    <w:rsid w:val="20256A93"/>
    <w:rsid w:val="206F7D0E"/>
    <w:rsid w:val="207B66B3"/>
    <w:rsid w:val="211C60E8"/>
    <w:rsid w:val="21DA565B"/>
    <w:rsid w:val="22AC349C"/>
    <w:rsid w:val="2309269C"/>
    <w:rsid w:val="23270D74"/>
    <w:rsid w:val="2358717F"/>
    <w:rsid w:val="23671171"/>
    <w:rsid w:val="23A979DB"/>
    <w:rsid w:val="240422A6"/>
    <w:rsid w:val="2432076A"/>
    <w:rsid w:val="24AD52A9"/>
    <w:rsid w:val="24B86128"/>
    <w:rsid w:val="24D9609E"/>
    <w:rsid w:val="250E50C8"/>
    <w:rsid w:val="2513335E"/>
    <w:rsid w:val="25C55B68"/>
    <w:rsid w:val="26633A17"/>
    <w:rsid w:val="26755E2C"/>
    <w:rsid w:val="2681079B"/>
    <w:rsid w:val="26B741BD"/>
    <w:rsid w:val="26F176CF"/>
    <w:rsid w:val="274C6FFB"/>
    <w:rsid w:val="276A7FF7"/>
    <w:rsid w:val="27A139FD"/>
    <w:rsid w:val="27D52B4D"/>
    <w:rsid w:val="27FC457D"/>
    <w:rsid w:val="28302479"/>
    <w:rsid w:val="284E28FF"/>
    <w:rsid w:val="284F6DA3"/>
    <w:rsid w:val="288D78CB"/>
    <w:rsid w:val="28FB4835"/>
    <w:rsid w:val="2916166F"/>
    <w:rsid w:val="29D60DFE"/>
    <w:rsid w:val="29EB48A9"/>
    <w:rsid w:val="2AB7478C"/>
    <w:rsid w:val="2AD25A69"/>
    <w:rsid w:val="2B035C23"/>
    <w:rsid w:val="2B3E4EAD"/>
    <w:rsid w:val="2BAF1907"/>
    <w:rsid w:val="2BC2788C"/>
    <w:rsid w:val="2BC5737C"/>
    <w:rsid w:val="2BE710A1"/>
    <w:rsid w:val="2C047EA4"/>
    <w:rsid w:val="2C302A48"/>
    <w:rsid w:val="2C4E1120"/>
    <w:rsid w:val="2C7F39CF"/>
    <w:rsid w:val="2D9139BA"/>
    <w:rsid w:val="2F464BCF"/>
    <w:rsid w:val="2F542EF1"/>
    <w:rsid w:val="2F803CE6"/>
    <w:rsid w:val="2F880DEC"/>
    <w:rsid w:val="2F972DDE"/>
    <w:rsid w:val="2F9B467C"/>
    <w:rsid w:val="2FB614B6"/>
    <w:rsid w:val="2FCC0CD9"/>
    <w:rsid w:val="2FD951A4"/>
    <w:rsid w:val="30746475"/>
    <w:rsid w:val="308C0484"/>
    <w:rsid w:val="30F77FD8"/>
    <w:rsid w:val="311E37B6"/>
    <w:rsid w:val="3138414C"/>
    <w:rsid w:val="31BB2DB3"/>
    <w:rsid w:val="32222E32"/>
    <w:rsid w:val="3239017C"/>
    <w:rsid w:val="32513718"/>
    <w:rsid w:val="32AF6351"/>
    <w:rsid w:val="32C97752"/>
    <w:rsid w:val="332C1A8F"/>
    <w:rsid w:val="33792F26"/>
    <w:rsid w:val="34476B80"/>
    <w:rsid w:val="34CA155F"/>
    <w:rsid w:val="34D523DE"/>
    <w:rsid w:val="350E769E"/>
    <w:rsid w:val="35431A3E"/>
    <w:rsid w:val="35521BC3"/>
    <w:rsid w:val="35B71AE4"/>
    <w:rsid w:val="36681030"/>
    <w:rsid w:val="366C6D72"/>
    <w:rsid w:val="3690502F"/>
    <w:rsid w:val="370945C1"/>
    <w:rsid w:val="370E607B"/>
    <w:rsid w:val="37797999"/>
    <w:rsid w:val="379320DC"/>
    <w:rsid w:val="37D050DF"/>
    <w:rsid w:val="37ED7A3F"/>
    <w:rsid w:val="38367638"/>
    <w:rsid w:val="384635F3"/>
    <w:rsid w:val="38997BC6"/>
    <w:rsid w:val="38BD1B07"/>
    <w:rsid w:val="38E70932"/>
    <w:rsid w:val="38E76B84"/>
    <w:rsid w:val="3A1F5EA9"/>
    <w:rsid w:val="3A286EDC"/>
    <w:rsid w:val="3A4F678F"/>
    <w:rsid w:val="3A663AD8"/>
    <w:rsid w:val="3A8B353F"/>
    <w:rsid w:val="3A993EAE"/>
    <w:rsid w:val="3AC5600A"/>
    <w:rsid w:val="3AD924FC"/>
    <w:rsid w:val="3ADA74E4"/>
    <w:rsid w:val="3B581673"/>
    <w:rsid w:val="3B7364AD"/>
    <w:rsid w:val="3BC66F24"/>
    <w:rsid w:val="3BF375EE"/>
    <w:rsid w:val="3C1C4D96"/>
    <w:rsid w:val="3C5207B8"/>
    <w:rsid w:val="3CD1792F"/>
    <w:rsid w:val="3D0D2931"/>
    <w:rsid w:val="3D29776B"/>
    <w:rsid w:val="3D762284"/>
    <w:rsid w:val="3D785FFC"/>
    <w:rsid w:val="3DEC0798"/>
    <w:rsid w:val="3DFA1107"/>
    <w:rsid w:val="3E0C2BE9"/>
    <w:rsid w:val="3E734A16"/>
    <w:rsid w:val="3E75078E"/>
    <w:rsid w:val="3E834C59"/>
    <w:rsid w:val="3E9E7CE5"/>
    <w:rsid w:val="3EA42E21"/>
    <w:rsid w:val="3EDB4A95"/>
    <w:rsid w:val="3EEB27FE"/>
    <w:rsid w:val="3F275F2C"/>
    <w:rsid w:val="3F395C5F"/>
    <w:rsid w:val="3F487C50"/>
    <w:rsid w:val="3FF102E8"/>
    <w:rsid w:val="405835E6"/>
    <w:rsid w:val="407F6327"/>
    <w:rsid w:val="4096666F"/>
    <w:rsid w:val="40A4535A"/>
    <w:rsid w:val="40F41E3E"/>
    <w:rsid w:val="42755200"/>
    <w:rsid w:val="4290203A"/>
    <w:rsid w:val="42A653BA"/>
    <w:rsid w:val="43BD084E"/>
    <w:rsid w:val="44DD478D"/>
    <w:rsid w:val="44EE129A"/>
    <w:rsid w:val="454665E3"/>
    <w:rsid w:val="456B28EB"/>
    <w:rsid w:val="45992FB4"/>
    <w:rsid w:val="45F63646"/>
    <w:rsid w:val="45F8417E"/>
    <w:rsid w:val="46032B23"/>
    <w:rsid w:val="46334724"/>
    <w:rsid w:val="464A2500"/>
    <w:rsid w:val="474A6C5C"/>
    <w:rsid w:val="48052B82"/>
    <w:rsid w:val="482374AD"/>
    <w:rsid w:val="483E7E42"/>
    <w:rsid w:val="4893018E"/>
    <w:rsid w:val="48C06AA9"/>
    <w:rsid w:val="493A02D3"/>
    <w:rsid w:val="496E6505"/>
    <w:rsid w:val="4970227E"/>
    <w:rsid w:val="49891591"/>
    <w:rsid w:val="49E55BC4"/>
    <w:rsid w:val="49FE1F7F"/>
    <w:rsid w:val="4A761B16"/>
    <w:rsid w:val="4B2257F9"/>
    <w:rsid w:val="4BA601D9"/>
    <w:rsid w:val="4BFB6776"/>
    <w:rsid w:val="4C18672C"/>
    <w:rsid w:val="4DDF79D2"/>
    <w:rsid w:val="4E04568A"/>
    <w:rsid w:val="4E3A10AC"/>
    <w:rsid w:val="4E6C5709"/>
    <w:rsid w:val="4EA81E3C"/>
    <w:rsid w:val="4EC76DE4"/>
    <w:rsid w:val="4ECA2430"/>
    <w:rsid w:val="4F155DA1"/>
    <w:rsid w:val="4F1F09CE"/>
    <w:rsid w:val="4F284F40"/>
    <w:rsid w:val="4F6D10DB"/>
    <w:rsid w:val="4F6E3703"/>
    <w:rsid w:val="500E27F0"/>
    <w:rsid w:val="50681F00"/>
    <w:rsid w:val="50AD4531"/>
    <w:rsid w:val="50BD049E"/>
    <w:rsid w:val="517B5C63"/>
    <w:rsid w:val="51DD247A"/>
    <w:rsid w:val="52021EE1"/>
    <w:rsid w:val="521C7446"/>
    <w:rsid w:val="52302EF2"/>
    <w:rsid w:val="525140FB"/>
    <w:rsid w:val="52BB0686"/>
    <w:rsid w:val="52E379E2"/>
    <w:rsid w:val="52F97788"/>
    <w:rsid w:val="534704F3"/>
    <w:rsid w:val="538C05FC"/>
    <w:rsid w:val="539D6365"/>
    <w:rsid w:val="541A79B6"/>
    <w:rsid w:val="54425BCD"/>
    <w:rsid w:val="547C241E"/>
    <w:rsid w:val="54977258"/>
    <w:rsid w:val="552503C0"/>
    <w:rsid w:val="553E1482"/>
    <w:rsid w:val="554E3DBB"/>
    <w:rsid w:val="55591EF4"/>
    <w:rsid w:val="55807CEC"/>
    <w:rsid w:val="55C20305"/>
    <w:rsid w:val="56004989"/>
    <w:rsid w:val="56586573"/>
    <w:rsid w:val="568D446F"/>
    <w:rsid w:val="56CB31E9"/>
    <w:rsid w:val="5780751F"/>
    <w:rsid w:val="57E502DB"/>
    <w:rsid w:val="58947D5E"/>
    <w:rsid w:val="589F59B1"/>
    <w:rsid w:val="58AE4B70"/>
    <w:rsid w:val="59101387"/>
    <w:rsid w:val="59126EAD"/>
    <w:rsid w:val="59590F80"/>
    <w:rsid w:val="597638E0"/>
    <w:rsid w:val="59853B23"/>
    <w:rsid w:val="59C3464B"/>
    <w:rsid w:val="59DD570D"/>
    <w:rsid w:val="5A026F22"/>
    <w:rsid w:val="5A0709DC"/>
    <w:rsid w:val="5A0E3B19"/>
    <w:rsid w:val="5A2C0443"/>
    <w:rsid w:val="5BC326E1"/>
    <w:rsid w:val="5BCE7A03"/>
    <w:rsid w:val="5BD42B40"/>
    <w:rsid w:val="5BDD7C46"/>
    <w:rsid w:val="5C602626"/>
    <w:rsid w:val="5C877BB2"/>
    <w:rsid w:val="5CBC79AD"/>
    <w:rsid w:val="5CC46711"/>
    <w:rsid w:val="5D616655"/>
    <w:rsid w:val="5D722610"/>
    <w:rsid w:val="5D7A4E55"/>
    <w:rsid w:val="5D964551"/>
    <w:rsid w:val="5DC015CE"/>
    <w:rsid w:val="5DCF7A63"/>
    <w:rsid w:val="5DE2505B"/>
    <w:rsid w:val="5E0A2849"/>
    <w:rsid w:val="5E3D49CC"/>
    <w:rsid w:val="5E4129DB"/>
    <w:rsid w:val="5E4F4700"/>
    <w:rsid w:val="5E8A398A"/>
    <w:rsid w:val="5EE72B8A"/>
    <w:rsid w:val="5EFF7ED4"/>
    <w:rsid w:val="5F0454EA"/>
    <w:rsid w:val="5F381638"/>
    <w:rsid w:val="5F465B03"/>
    <w:rsid w:val="60427ED5"/>
    <w:rsid w:val="605B738C"/>
    <w:rsid w:val="606F2E37"/>
    <w:rsid w:val="60A46F85"/>
    <w:rsid w:val="613320B7"/>
    <w:rsid w:val="61363955"/>
    <w:rsid w:val="6139713B"/>
    <w:rsid w:val="616379EA"/>
    <w:rsid w:val="61D03DA9"/>
    <w:rsid w:val="61DF5D9B"/>
    <w:rsid w:val="621619A6"/>
    <w:rsid w:val="62165C60"/>
    <w:rsid w:val="624532D2"/>
    <w:rsid w:val="62AC0373"/>
    <w:rsid w:val="637A3FCD"/>
    <w:rsid w:val="638B442C"/>
    <w:rsid w:val="63950E07"/>
    <w:rsid w:val="652341F0"/>
    <w:rsid w:val="65297A59"/>
    <w:rsid w:val="65A610A9"/>
    <w:rsid w:val="660202AA"/>
    <w:rsid w:val="663F14FE"/>
    <w:rsid w:val="66B9305E"/>
    <w:rsid w:val="66F2031E"/>
    <w:rsid w:val="676C1E7F"/>
    <w:rsid w:val="67786A75"/>
    <w:rsid w:val="677D0530"/>
    <w:rsid w:val="67803B7C"/>
    <w:rsid w:val="67D85766"/>
    <w:rsid w:val="67DC5256"/>
    <w:rsid w:val="67EB5499"/>
    <w:rsid w:val="68297D70"/>
    <w:rsid w:val="683F3A37"/>
    <w:rsid w:val="687436E1"/>
    <w:rsid w:val="696A60FD"/>
    <w:rsid w:val="69747710"/>
    <w:rsid w:val="69D32689"/>
    <w:rsid w:val="6A682DD1"/>
    <w:rsid w:val="6A7C4ACE"/>
    <w:rsid w:val="6AA87672"/>
    <w:rsid w:val="6AEB3A02"/>
    <w:rsid w:val="6B086362"/>
    <w:rsid w:val="6B2C2051"/>
    <w:rsid w:val="6B340096"/>
    <w:rsid w:val="6B476E8A"/>
    <w:rsid w:val="6B923E7E"/>
    <w:rsid w:val="6BC229B5"/>
    <w:rsid w:val="6C47110C"/>
    <w:rsid w:val="6CBE317C"/>
    <w:rsid w:val="6D4D62AE"/>
    <w:rsid w:val="6D6672C9"/>
    <w:rsid w:val="6DC90254"/>
    <w:rsid w:val="6DF350A8"/>
    <w:rsid w:val="6E076DA5"/>
    <w:rsid w:val="6E3D4575"/>
    <w:rsid w:val="6E900B48"/>
    <w:rsid w:val="6EA113FA"/>
    <w:rsid w:val="6EAC5256"/>
    <w:rsid w:val="6ED21161"/>
    <w:rsid w:val="6F451933"/>
    <w:rsid w:val="6F5E47A3"/>
    <w:rsid w:val="6F9B77A5"/>
    <w:rsid w:val="700C06A3"/>
    <w:rsid w:val="701F5CFD"/>
    <w:rsid w:val="70B54896"/>
    <w:rsid w:val="70E92792"/>
    <w:rsid w:val="711311B0"/>
    <w:rsid w:val="71285068"/>
    <w:rsid w:val="713752AB"/>
    <w:rsid w:val="714D4C8C"/>
    <w:rsid w:val="717C53B4"/>
    <w:rsid w:val="71DD7077"/>
    <w:rsid w:val="72AB13CD"/>
    <w:rsid w:val="72E72D01"/>
    <w:rsid w:val="73137F9A"/>
    <w:rsid w:val="7366143E"/>
    <w:rsid w:val="739A7D73"/>
    <w:rsid w:val="73A52F57"/>
    <w:rsid w:val="73F275CC"/>
    <w:rsid w:val="74251D33"/>
    <w:rsid w:val="744321B9"/>
    <w:rsid w:val="747D391D"/>
    <w:rsid w:val="748E78D8"/>
    <w:rsid w:val="748F53FE"/>
    <w:rsid w:val="750162FC"/>
    <w:rsid w:val="755A5A0C"/>
    <w:rsid w:val="75F95225"/>
    <w:rsid w:val="76E47C83"/>
    <w:rsid w:val="76FB0FF5"/>
    <w:rsid w:val="772E7150"/>
    <w:rsid w:val="77495D38"/>
    <w:rsid w:val="77DE0B76"/>
    <w:rsid w:val="78521B33"/>
    <w:rsid w:val="789E0306"/>
    <w:rsid w:val="78DE0702"/>
    <w:rsid w:val="793F3897"/>
    <w:rsid w:val="799F7E92"/>
    <w:rsid w:val="79F24465"/>
    <w:rsid w:val="7A3902E6"/>
    <w:rsid w:val="7A3C7DD6"/>
    <w:rsid w:val="7A6335B5"/>
    <w:rsid w:val="7A9279F6"/>
    <w:rsid w:val="7B1D3764"/>
    <w:rsid w:val="7B7610C6"/>
    <w:rsid w:val="7B851309"/>
    <w:rsid w:val="7BBD6CF5"/>
    <w:rsid w:val="7C4B60AF"/>
    <w:rsid w:val="7C4D0079"/>
    <w:rsid w:val="7CB40407"/>
    <w:rsid w:val="7D1172F8"/>
    <w:rsid w:val="7D2708CA"/>
    <w:rsid w:val="7D292894"/>
    <w:rsid w:val="7D376633"/>
    <w:rsid w:val="7D731D61"/>
    <w:rsid w:val="7D7A30EF"/>
    <w:rsid w:val="7E7700CD"/>
    <w:rsid w:val="7EB20667"/>
    <w:rsid w:val="7EDA196C"/>
    <w:rsid w:val="7F144E7E"/>
    <w:rsid w:val="7F1B445E"/>
    <w:rsid w:val="7F271055"/>
    <w:rsid w:val="7FA206DC"/>
    <w:rsid w:val="7FBA5A25"/>
    <w:rsid w:val="7FCC39AA"/>
    <w:rsid w:val="7FF8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663A53"/>
  <w14:defaultImageDpi w14:val="32767"/>
  <w15:docId w15:val="{5694BF0D-D35E-4FC3-9E9B-FF1BAFCB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1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1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1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link w:val="a6"/>
    <w:qFormat/>
    <w:pPr>
      <w:spacing w:line="240" w:lineRule="auto"/>
    </w:pPr>
    <w:rPr>
      <w:sz w:val="18"/>
      <w:szCs w:val="18"/>
    </w:rPr>
  </w:style>
  <w:style w:type="paragraph" w:styleId="a7">
    <w:name w:val="footer"/>
    <w:qFormat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8">
    <w:name w:val="header"/>
    <w:qFormat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styleId="a9">
    <w:name w:val="Normal (Web)"/>
    <w:basedOn w:val="a1"/>
    <w:unhideWhenUsed/>
    <w:qFormat/>
    <w:pPr>
      <w:spacing w:beforeAutospacing="1" w:afterAutospacing="1"/>
    </w:pPr>
    <w:rPr>
      <w:sz w:val="24"/>
    </w:rPr>
  </w:style>
  <w:style w:type="table" w:styleId="aa">
    <w:name w:val="Table Grid"/>
    <w:basedOn w:val="a3"/>
    <w:qFormat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0">
    <w:name w:val="表格题注"/>
    <w:next w:val="a1"/>
    <w:qFormat/>
    <w:pPr>
      <w:keepLines/>
      <w:numPr>
        <w:ilvl w:val="8"/>
        <w:numId w:val="2"/>
      </w:numPr>
      <w:tabs>
        <w:tab w:val="left" w:pos="360"/>
      </w:tabs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b">
    <w:name w:val="表格文本"/>
    <w:qFormat/>
    <w:pPr>
      <w:tabs>
        <w:tab w:val="decimal" w:pos="0"/>
      </w:tabs>
    </w:pPr>
    <w:rPr>
      <w:rFonts w:ascii="Arial" w:hAnsi="Arial"/>
      <w:sz w:val="21"/>
      <w:szCs w:val="21"/>
    </w:rPr>
  </w:style>
  <w:style w:type="paragraph" w:customStyle="1" w:styleId="ac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d">
    <w:name w:val="表样式"/>
    <w:basedOn w:val="a3"/>
    <w:qFormat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2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e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f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customStyle="1" w:styleId="af0">
    <w:name w:val="正文（首行不缩进）"/>
    <w:basedOn w:val="a1"/>
    <w:qFormat/>
  </w:style>
  <w:style w:type="paragraph" w:customStyle="1" w:styleId="af1">
    <w:name w:val="注示头"/>
    <w:basedOn w:val="a1"/>
    <w:qFormat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f2">
    <w:name w:val="注示文本"/>
    <w:basedOn w:val="a1"/>
    <w:qFormat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3">
    <w:name w:val="编写建议"/>
    <w:basedOn w:val="a1"/>
    <w:qFormat/>
    <w:pPr>
      <w:ind w:firstLine="420"/>
    </w:pPr>
    <w:rPr>
      <w:rFonts w:ascii="Arial" w:hAnsi="Arial" w:cs="Arial"/>
      <w:i/>
      <w:color w:val="0000FF"/>
    </w:rPr>
  </w:style>
  <w:style w:type="character" w:customStyle="1" w:styleId="af4">
    <w:name w:val="样式一"/>
    <w:basedOn w:val="a2"/>
    <w:qFormat/>
    <w:rPr>
      <w:rFonts w:ascii="宋体" w:hAnsi="宋体"/>
      <w:b/>
      <w:bCs/>
      <w:color w:val="000000"/>
      <w:sz w:val="36"/>
    </w:rPr>
  </w:style>
  <w:style w:type="character" w:customStyle="1" w:styleId="af5">
    <w:name w:val="样式二"/>
    <w:basedOn w:val="af4"/>
    <w:qFormat/>
    <w:rPr>
      <w:rFonts w:ascii="宋体" w:hAnsi="宋体"/>
      <w:b/>
      <w:bCs/>
      <w:color w:val="000000"/>
      <w:sz w:val="36"/>
    </w:rPr>
  </w:style>
  <w:style w:type="character" w:customStyle="1" w:styleId="a6">
    <w:name w:val="批注框文本 字符"/>
    <w:basedOn w:val="a2"/>
    <w:link w:val="a5"/>
    <w:qFormat/>
    <w:rPr>
      <w:snapToGrid w:val="0"/>
      <w:sz w:val="18"/>
      <w:szCs w:val="18"/>
    </w:rPr>
  </w:style>
  <w:style w:type="paragraph" w:styleId="af6">
    <w:name w:val="List Paragraph"/>
    <w:basedOn w:val="a1"/>
    <w:uiPriority w:val="34"/>
    <w:qFormat/>
    <w:pPr>
      <w:ind w:firstLineChars="200" w:firstLine="420"/>
    </w:pPr>
  </w:style>
  <w:style w:type="character" w:styleId="af7">
    <w:name w:val="Placeholder Text"/>
    <w:basedOn w:val="a2"/>
    <w:uiPriority w:val="99"/>
    <w:unhideWhenUsed/>
    <w:rsid w:val="00457F4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glossaryDocument" Target="glossary/document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B6A4EFA8894508936C74CD5A85B9B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C8522E1-167E-44E6-ADAD-67EB74F83347}"/>
      </w:docPartPr>
      <w:docPartBody>
        <w:p w:rsidR="00D91C53" w:rsidRDefault="00566579">
          <w:pPr>
            <w:rPr>
              <w:rFonts w:hint="eastAsia"/>
            </w:rPr>
          </w:pPr>
          <w:r w:rsidRPr="00594D79"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otum"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charset w:val="81"/>
    <w:family w:val="modern"/>
    <w:pitch w:val="fixed"/>
    <w:sig w:usb0="B00002AF" w:usb1="69D77CFB" w:usb2="00000030" w:usb3="00000000" w:csb0="0008009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79"/>
    <w:rsid w:val="001C1A5C"/>
    <w:rsid w:val="00285536"/>
    <w:rsid w:val="003D0A70"/>
    <w:rsid w:val="00566579"/>
    <w:rsid w:val="00601E24"/>
    <w:rsid w:val="00707E12"/>
    <w:rsid w:val="007D5312"/>
    <w:rsid w:val="008304F4"/>
    <w:rsid w:val="00982922"/>
    <w:rsid w:val="00983355"/>
    <w:rsid w:val="009B762B"/>
    <w:rsid w:val="00AA445D"/>
    <w:rsid w:val="00B22EDD"/>
    <w:rsid w:val="00B90CB0"/>
    <w:rsid w:val="00D119B6"/>
    <w:rsid w:val="00D55E01"/>
    <w:rsid w:val="00D91C53"/>
    <w:rsid w:val="00E65D2A"/>
    <w:rsid w:val="00EB5AF5"/>
    <w:rsid w:val="00F119B4"/>
    <w:rsid w:val="00F2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6579"/>
    <w:pPr>
      <w:widowControl w:val="0"/>
    </w:pPr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566579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3D5CC8-0194-4F94-94F2-A329818588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</Template>
  <TotalTime>344</TotalTime>
  <Pages>6</Pages>
  <Words>198</Words>
  <Characters>1129</Characters>
  <Application>Microsoft Office Word</Application>
  <DocSecurity>0</DocSecurity>
  <Lines>9</Lines>
  <Paragraphs>2</Paragraphs>
  <ScaleCrop>false</ScaleCrop>
  <Company>Huawei Technologies Co., Ltd.</Company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比亚迪规划院安全运营日报-2026年5月20日</dc:title>
  <dc:creator>zhaoyong (Q)</dc:creator>
  <cp:lastModifiedBy>qiqi xia</cp:lastModifiedBy>
  <cp:revision>31</cp:revision>
  <dcterms:created xsi:type="dcterms:W3CDTF">2026-05-12T08:36:00Z</dcterms:created>
  <dcterms:modified xsi:type="dcterms:W3CDTF">2026-05-20T10:21:00Z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1777369674</vt:lpwstr>
  </property>
  <property fmtid="{D5CDD505-2E9C-101B-9397-08002B2CF9AE}" pid="13" name="KSOTemplateDocerSaveRecord">
    <vt:lpwstr>eyJoZGlkIjoiYzAyYjNlNGRkOTA3MGNkNzQxZWExYmUwYjNmYmUwNzQiLCJ1c2VySWQiOiIxNTk4Mjk0Nzc3In0=</vt:lpwstr>
  </property>
  <property fmtid="{D5CDD505-2E9C-101B-9397-08002B2CF9AE}" pid="14" name="KSOProductBuildVer">
    <vt:lpwstr>2052-12.1.0.25865</vt:lpwstr>
  </property>
  <property fmtid="{D5CDD505-2E9C-101B-9397-08002B2CF9AE}" pid="15" name="ICV">
    <vt:lpwstr>1FA60B2B1835405AB54A4BED2B78EC0A_13</vt:lpwstr>
  </property>
</Properties>
</file>