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FCD3D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94D13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6、</w:t>
      </w:r>
      <w:bookmarkStart w:id="0" w:name="_GoBack"/>
      <w:r>
        <w:rPr>
          <w:rStyle w:val="7"/>
          <w:rFonts w:hint="eastAsia" w:ascii="微软雅黑" w:hAnsi="微软雅黑" w:eastAsia="微软雅黑" w:cs="微软雅黑"/>
          <w:b/>
        </w:rPr>
        <w:t>塔勒布·反脆弱</w:t>
      </w:r>
      <w:bookmarkEnd w:id="0"/>
      <w:r>
        <w:rPr>
          <w:rStyle w:val="7"/>
          <w:rFonts w:hint="eastAsia" w:ascii="微软雅黑" w:hAnsi="微软雅黑" w:eastAsia="微软雅黑" w:cs="微软雅黑"/>
          <w:b/>
        </w:rPr>
        <w:t xml:space="preserve"> (Antifragile)</w:t>
      </w:r>
    </w:p>
    <w:p w14:paraId="1CB540F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下面我用“产品创新理论生命史”的写法，把《塔勒布·反脆弱 (Antifragile)》讲成一条从时代 → 矛盾 → 推演 → 方法 → 演化的“理论生命线”。</w:t>
      </w:r>
    </w:p>
    <w:p w14:paraId="258A18F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DC44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第一章 | 起源篇：它是如何从时代里长出来的？</w:t>
      </w:r>
    </w:p>
    <w:p w14:paraId="59C2DE8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时代背景 &amp; 行业情境：一个“看似稳定、其实更脆”的年代</w:t>
      </w:r>
    </w:p>
    <w:p w14:paraId="1906E4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时间切片：</w:t>
      </w:r>
      <w:r>
        <w:rPr>
          <w:rFonts w:hint="eastAsia" w:ascii="微软雅黑" w:hAnsi="微软雅黑" w:eastAsia="微软雅黑" w:cs="微软雅黑"/>
        </w:rPr>
        <w:t xml:space="preserve"> 1990s - 2010s（金融全球化 + 风险模型化 + 互联网复杂系统加速）</w:t>
      </w:r>
    </w:p>
    <w:p w14:paraId="32408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当时发生了三件事：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63119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A. 世界进入“高度互联的复杂系统”：</w:t>
      </w:r>
      <w:r>
        <w:rPr>
          <w:rFonts w:hint="eastAsia" w:ascii="微软雅黑" w:hAnsi="微软雅黑" w:eastAsia="微软雅黑" w:cs="微软雅黑"/>
        </w:rPr>
        <w:t xml:space="preserve"> 金融、衍生品、杠杆、跨市场联动，系统耦合度飙升。供应链全球化，外包与精益化，把冗余当浪费。</w:t>
      </w:r>
    </w:p>
    <w:p w14:paraId="0B4478F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B. 主流做法：用“预测 + 优化 + 控制”追求稳定：</w:t>
      </w:r>
      <w:r>
        <w:rPr>
          <w:rFonts w:hint="eastAsia" w:ascii="微软雅黑" w:hAnsi="微软雅黑" w:eastAsia="微软雅黑" w:cs="微软雅黑"/>
        </w:rPr>
        <w:t xml:space="preserve"> 风险管理相信：只要模型足够好，风险就可度量、可分散（如 VaR 模型）。管理学相信：减少波动、减少冗余、提升效率 = 更强。</w:t>
      </w:r>
    </w:p>
    <w:p w14:paraId="6E8015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C. 典型失败模式：稳定幻觉（把波动压下去，反而把爆炸搞大）：</w:t>
      </w:r>
      <w:r>
        <w:rPr>
          <w:rFonts w:hint="eastAsia" w:ascii="微软雅黑" w:hAnsi="微软雅黑" w:eastAsia="微软雅黑" w:cs="微软雅黑"/>
        </w:rPr>
        <w:t xml:space="preserve"> 2008年金融危机：模型假设“正态波动”，现实是“肥尾极端事件”，小概率巨灾一来直接穿仓。高度杠杆/过度优化：平时看起来效率爆表，一遇波动就断裂。</w:t>
      </w:r>
    </w:p>
    <w:p w14:paraId="57764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反脆弱的“母体土壤”其实是一句话：</w:t>
      </w:r>
      <w:r>
        <w:rPr>
          <w:rFonts w:hint="eastAsia" w:ascii="微软雅黑" w:hAnsi="微软雅黑" w:eastAsia="微软雅黑" w:cs="微软雅黑"/>
        </w:rPr>
        <w:t xml:space="preserve"> 现代社会越来越复杂，但我们还在用工程式控制思维去管理它。</w:t>
      </w:r>
    </w:p>
    <w:p w14:paraId="5B59FD4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反常识现象 &amp; 塔勒布的推演链路：他到底看到了什么“矛盾”？</w:t>
      </w:r>
      <w:r>
        <w:rPr>
          <w:rFonts w:hint="eastAsia" w:ascii="微软雅黑" w:hAnsi="微软雅黑" w:eastAsia="微软雅黑" w:cs="微软雅黑"/>
        </w:rPr>
        <w:t xml:space="preserve"> 塔勒布抓到的反常识是：</w:t>
      </w:r>
    </w:p>
    <w:p w14:paraId="20025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矛盾 1：你越追求稳定，越容易在某个点彻底崩盘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96AA3E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把小波动压下去（不出错、不让失败），会累积隐藏风险。最终不是“频繁的小伤”，而是“一次致命的大伤”。</w:t>
      </w:r>
    </w:p>
    <w:p w14:paraId="7AC8DC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矛盾 2：很多系统不是被保护变强，而是被折腾变强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A1B7E0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生物体：适度压力（运动、免疫刺激）让系统升级。</w:t>
      </w:r>
    </w:p>
    <w:p w14:paraId="38C2B59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创新：失败、噪声、试错本身是信息与筛选机制。</w:t>
      </w:r>
    </w:p>
    <w:p w14:paraId="3827ECA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市场生态：大量小企业死亡，换来整个生态的进化。</w:t>
      </w:r>
    </w:p>
    <w:p w14:paraId="70A4C7B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推演链路（从“黑天鹅”到“反脆弱”）：</w:t>
      </w:r>
    </w:p>
    <w:p w14:paraId="1691C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观察极端事件主导世界（肥尾）：</w:t>
      </w:r>
      <w:r>
        <w:rPr>
          <w:rFonts w:hint="eastAsia" w:ascii="微软雅黑" w:hAnsi="微软雅黑" w:eastAsia="微软雅黑" w:cs="微软雅黑"/>
        </w:rPr>
        <w:t xml:space="preserve"> 现实里决定生死的，往往不是平均值，而是尾部事件。</w:t>
      </w:r>
    </w:p>
    <w:p w14:paraId="5EF9EC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发现“预测不可靠”不是偶然，而是结构性：</w:t>
      </w:r>
      <w:r>
        <w:rPr>
          <w:rFonts w:hint="eastAsia" w:ascii="微软雅黑" w:hAnsi="微软雅黑" w:eastAsia="微软雅黑" w:cs="微软雅黑"/>
        </w:rPr>
        <w:t xml:space="preserve"> 复杂系统里，变量太多、反馈太快、因果链太长，预测本质脆弱。</w:t>
      </w:r>
    </w:p>
    <w:p w14:paraId="0D9185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转向问法：</w:t>
      </w:r>
      <w:r>
        <w:rPr>
          <w:rFonts w:hint="eastAsia" w:ascii="微软雅黑" w:hAnsi="微软雅黑" w:eastAsia="微软雅黑" w:cs="微软雅黑"/>
        </w:rPr>
        <w:t xml:space="preserve"> 别问“会发生什么”，问“发生了我会怎样”。即：把重点从预测能力转为</w:t>
      </w:r>
      <w:r>
        <w:rPr>
          <w:rStyle w:val="7"/>
          <w:rFonts w:hint="eastAsia" w:ascii="微软雅黑" w:hAnsi="微软雅黑" w:eastAsia="微软雅黑" w:cs="微软雅黑"/>
        </w:rPr>
        <w:t>结构设计</w:t>
      </w:r>
      <w:r>
        <w:rPr>
          <w:rFonts w:hint="eastAsia" w:ascii="微软雅黑" w:hAnsi="微软雅黑" w:eastAsia="微软雅黑" w:cs="微软雅黑"/>
        </w:rPr>
        <w:t>（对波动的收益/损失曲线）。</w:t>
      </w:r>
    </w:p>
    <w:p w14:paraId="18234A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提出核心分类：脆弱 / 强韧 / 反脆弱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AC099A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脆弱：</w:t>
      </w:r>
      <w:r>
        <w:rPr>
          <w:rFonts w:hint="eastAsia" w:ascii="微软雅黑" w:hAnsi="微软雅黑" w:eastAsia="微软雅黑" w:cs="微软雅黑"/>
        </w:rPr>
        <w:t xml:space="preserve"> 波动越大越受伤。</w:t>
      </w:r>
    </w:p>
    <w:p w14:paraId="031D54D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强韧：</w:t>
      </w:r>
      <w:r>
        <w:rPr>
          <w:rFonts w:hint="eastAsia" w:ascii="微软雅黑" w:hAnsi="微软雅黑" w:eastAsia="微软雅黑" w:cs="微软雅黑"/>
        </w:rPr>
        <w:t xml:space="preserve"> 扛得住，但不变。</w:t>
      </w:r>
    </w:p>
    <w:p w14:paraId="240C090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反脆弱：</w:t>
      </w:r>
      <w:r>
        <w:rPr>
          <w:rFonts w:hint="eastAsia" w:ascii="微软雅黑" w:hAnsi="微软雅黑" w:eastAsia="微软雅黑" w:cs="微软雅黑"/>
        </w:rPr>
        <w:t xml:space="preserve"> 波动越大越获益（关键！）。</w:t>
      </w:r>
    </w:p>
    <w:p w14:paraId="0DBF40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他否定了哪些解法？（A/B/C）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3EDB12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A. 更精准的预测/更复杂的模型？</w:t>
      </w:r>
      <w:r>
        <w:rPr>
          <w:rFonts w:hint="eastAsia" w:ascii="微软雅黑" w:hAnsi="微软雅黑" w:eastAsia="微软雅黑" w:cs="微软雅黑"/>
        </w:rPr>
        <w:t xml:space="preserve"> 否：复杂系统里“模型拟合度”经常是幻觉，越精细越容易把自己骗进去（尤其在肥尾世界）。</w:t>
      </w:r>
    </w:p>
    <w:p w14:paraId="21BF5D2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B. 彻底消除波动（更强控制、更强监管、更强流程）？</w:t>
      </w:r>
      <w:r>
        <w:rPr>
          <w:rFonts w:hint="eastAsia" w:ascii="微软雅黑" w:hAnsi="微软雅黑" w:eastAsia="微软雅黑" w:cs="微软雅黑"/>
        </w:rPr>
        <w:t xml:space="preserve"> 否：你可以消除日常波动，但你消除不了极端事件；你只是在把风险从“可见的小波动”搬到了“不可见的大崩盘”。</w:t>
      </w:r>
    </w:p>
    <w:p w14:paraId="1A0118D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C. 只追求韧性（Robust/Resilient）？</w:t>
      </w:r>
      <w:r>
        <w:rPr>
          <w:rFonts w:hint="eastAsia" w:ascii="微软雅黑" w:hAnsi="微软雅黑" w:eastAsia="微软雅黑" w:cs="微软雅黑"/>
        </w:rPr>
        <w:t xml:space="preserve"> 不够：韧性是“挨打不死”，反脆弱是“挨打升级”。在竞争与创新里，后者更像长赢家,。</w:t>
      </w:r>
    </w:p>
    <w:p w14:paraId="72F36CF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理论的早期版本 vs 今天版本：从“洞察”变成“可操作的结构设计”</w:t>
      </w:r>
    </w:p>
    <w:p w14:paraId="115140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早期版本（更像一组批判性洞察）：</w:t>
      </w:r>
      <w:r>
        <w:rPr>
          <w:rFonts w:hint="eastAsia" w:ascii="微软雅黑" w:hAnsi="微软雅黑" w:eastAsia="微软雅黑" w:cs="微软雅黑"/>
        </w:rPr>
        <w:t xml:space="preserve"> 对风险模型、专家预测、现代性“稳定崇拜”的批判。强调肥尾与黑天鹅：“你以为的稳定，可能只是脆弱的伪装。”</w:t>
      </w:r>
    </w:p>
    <w:p w14:paraId="5FFD51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后来被强化/修正的部分（更可工具化）：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A78334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核心变成：用“凸性（convexity）/可选性（optionality）”来描述反脆弱的结构。</w:t>
      </w:r>
      <w:r>
        <w:rPr>
          <w:rFonts w:hint="eastAsia" w:ascii="微软雅黑" w:hAnsi="微软雅黑" w:eastAsia="微软雅黑" w:cs="微软雅黑"/>
        </w:rPr>
        <w:t xml:space="preserve"> 也就是：你面对波动时，最差是“下行有限，上行无限”。</w:t>
      </w:r>
    </w:p>
    <w:p w14:paraId="241DA71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落地策略更清晰：</w:t>
      </w:r>
      <w:r>
        <w:rPr>
          <w:rFonts w:hint="eastAsia" w:ascii="微软雅黑" w:hAnsi="微软雅黑" w:eastAsia="微软雅黑" w:cs="微软雅黑"/>
        </w:rPr>
        <w:t xml:space="preserve"> 比如</w:t>
      </w:r>
      <w:r>
        <w:rPr>
          <w:rStyle w:val="7"/>
          <w:rFonts w:hint="eastAsia" w:ascii="微软雅黑" w:hAnsi="微软雅黑" w:eastAsia="微软雅黑" w:cs="微软雅黑"/>
        </w:rPr>
        <w:t>杠铃策略（Barbell Strategy）</w:t>
      </w:r>
      <w:r>
        <w:rPr>
          <w:rFonts w:hint="eastAsia" w:ascii="微软雅黑" w:hAnsi="微软雅黑" w:eastAsia="微软雅黑" w:cs="微软雅黑"/>
        </w:rPr>
        <w:t>、冗余、模块化、试错、去中心化。</w:t>
      </w:r>
    </w:p>
    <w:p w14:paraId="013E39F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C391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第二章 | 精髓篇：到底解决什么“根本问题”</w:t>
      </w:r>
    </w:p>
    <w:p w14:paraId="3061CC9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一句最白话的比喻（给小白）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反脆弱不是“更能扛”，而是“从不确定性里拿好处”。</w:t>
      </w:r>
      <w:r>
        <w:rPr>
          <w:rFonts w:hint="eastAsia" w:ascii="微软雅黑" w:hAnsi="微软雅黑" w:eastAsia="微软雅黑" w:cs="微软雅黑"/>
        </w:rPr>
        <w:t xml:space="preserve"> 你不需要知道未来，你只需要让自己对未来的波动呈现“收益曲线”。 三个关键词（产品经理听得懂版）：</w:t>
      </w:r>
    </w:p>
    <w:p w14:paraId="65E1FB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凸性：</w:t>
      </w:r>
      <w:r>
        <w:rPr>
          <w:rFonts w:hint="eastAsia" w:ascii="微软雅黑" w:hAnsi="微软雅黑" w:eastAsia="微软雅黑" w:cs="微软雅黑"/>
        </w:rPr>
        <w:t xml:space="preserve"> 波动越大，你越赚；波动越小，你亏得有限。</w:t>
      </w:r>
    </w:p>
    <w:p w14:paraId="021CBC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可选性：</w:t>
      </w:r>
      <w:r>
        <w:rPr>
          <w:rFonts w:hint="eastAsia" w:ascii="微软雅黑" w:hAnsi="微软雅黑" w:eastAsia="微软雅黑" w:cs="微软雅黑"/>
        </w:rPr>
        <w:t xml:space="preserve"> 保留“随时可以换方向/换打法”的权利。</w:t>
      </w:r>
    </w:p>
    <w:p w14:paraId="069B66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试错筛选：</w:t>
      </w:r>
      <w:r>
        <w:rPr>
          <w:rFonts w:hint="eastAsia" w:ascii="微软雅黑" w:hAnsi="微软雅黑" w:eastAsia="微软雅黑" w:cs="微软雅黑"/>
        </w:rPr>
        <w:t xml:space="preserve"> 用大量小实验，把“失败”变成信息。</w:t>
      </w:r>
    </w:p>
    <w:p w14:paraId="66D03892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大多数人误解的“皮”是什么？（常见错法）</w:t>
      </w:r>
    </w:p>
    <w:p w14:paraId="645A1D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把反脆弱当成“抗压/能扛/硬刚”：</w:t>
      </w:r>
      <w:r>
        <w:rPr>
          <w:rFonts w:hint="eastAsia" w:ascii="微软雅黑" w:hAnsi="微软雅黑" w:eastAsia="微软雅黑" w:cs="微软雅黑"/>
        </w:rPr>
        <w:t xml:space="preserve"> 这是“强韧”，不是反脆弱。反脆弱是“吃到波动红利”。</w:t>
      </w:r>
    </w:p>
    <w:p w14:paraId="6B188A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把反脆弱当成“越折腾越好”：</w:t>
      </w:r>
      <w:r>
        <w:rPr>
          <w:rFonts w:hint="eastAsia" w:ascii="微软雅黑" w:hAnsi="微软雅黑" w:eastAsia="微软雅黑" w:cs="微软雅黑"/>
        </w:rPr>
        <w:t xml:space="preserve"> 不是。乱折腾是“自残”。反脆弱强调：小亏可控，大赚敞口，不是每天受虐。</w:t>
      </w:r>
    </w:p>
    <w:p w14:paraId="6A8229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把反脆弱当成“反对计划”：</w:t>
      </w:r>
      <w:r>
        <w:rPr>
          <w:rFonts w:hint="eastAsia" w:ascii="微软雅黑" w:hAnsi="微软雅黑" w:eastAsia="微软雅黑" w:cs="微软雅黑"/>
        </w:rPr>
        <w:t xml:space="preserve"> 不是反对计划，而是反对“把预测当绝对结构设计”。你依然可以有计划，但要保留对“意外”的开放接口。</w:t>
      </w:r>
    </w:p>
    <w:p w14:paraId="65DD728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真正的“骨头”是什么？（底层机制 / 核心逻辑）</w:t>
      </w:r>
      <w:r>
        <w:rPr>
          <w:rFonts w:hint="eastAsia" w:ascii="微软雅黑" w:hAnsi="微软雅黑" w:eastAsia="微软雅黑" w:cs="微软雅黑"/>
        </w:rPr>
        <w:t xml:space="preserve"> 一句活：</w:t>
      </w:r>
      <w:r>
        <w:rPr>
          <w:rStyle w:val="7"/>
          <w:rFonts w:hint="eastAsia" w:ascii="微软雅黑" w:hAnsi="微软雅黑" w:eastAsia="微软雅黑" w:cs="微软雅黑"/>
        </w:rPr>
        <w:t>别赌你能预测未来，要设计你的“损益曲线”。</w:t>
      </w:r>
      <w:r>
        <w:rPr>
          <w:rFonts w:hint="eastAsia" w:ascii="微软雅黑" w:hAnsi="微软雅黑" w:eastAsia="微软雅黑" w:cs="微软雅黑"/>
        </w:rPr>
        <w:t xml:space="preserve"> 反脆弱的骨头通常长这样：</w:t>
      </w:r>
    </w:p>
    <w:p w14:paraId="441F3B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下行有限（止损/保险/冗余/不扛杆）：</w:t>
      </w:r>
      <w:r>
        <w:rPr>
          <w:rFonts w:hint="eastAsia" w:ascii="微软雅黑" w:hAnsi="微软雅黑" w:eastAsia="微软雅黑" w:cs="微软雅黑"/>
        </w:rPr>
        <w:t xml:space="preserve"> 坏事来了，最多小伤。</w:t>
      </w:r>
    </w:p>
    <w:p w14:paraId="77984F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上行无限（可选性/多次试错/少量押注爆发款）：</w:t>
      </w:r>
      <w:r>
        <w:rPr>
          <w:rFonts w:hint="eastAsia" w:ascii="微软雅黑" w:hAnsi="微软雅黑" w:eastAsia="微软雅黑" w:cs="微软雅黑"/>
        </w:rPr>
        <w:t xml:space="preserve"> 好运来了，你能吃到大红利。</w:t>
      </w:r>
    </w:p>
    <w:p w14:paraId="464BD3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用波动当筛选器（试错→反馈→淘汰）：</w:t>
      </w:r>
      <w:r>
        <w:rPr>
          <w:rFonts w:hint="eastAsia" w:ascii="微软雅黑" w:hAnsi="微软雅黑" w:eastAsia="微软雅黑" w:cs="微软雅黑"/>
        </w:rPr>
        <w:t xml:space="preserve"> 让失败发生在小范围发生，把失败变成信息。</w:t>
      </w:r>
    </w:p>
    <w:p w14:paraId="0E6841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塔勒布很爱讲“杠铃策略”就是这个意思：</w:t>
      </w:r>
      <w:r>
        <w:rPr>
          <w:rFonts w:hint="eastAsia" w:ascii="微软雅黑" w:hAnsi="微软雅黑" w:eastAsia="微软雅黑" w:cs="微软雅黑"/>
        </w:rPr>
        <w:t xml:space="preserve"> 一头极保守保命，一头极激进抓机会，中间那种“看似稳妥的平均用力”反而最危险。</w:t>
      </w:r>
    </w:p>
    <w:p w14:paraId="696D3F9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FC6B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第三章 | 实战篇：产品经理怎么把它落地（可直接照抄）</w:t>
      </w:r>
    </w:p>
    <w:p w14:paraId="26AD230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设定节奏：把“废弃”变成例会</w:t>
      </w:r>
      <w:r>
        <w:rPr>
          <w:rFonts w:hint="eastAsia" w:ascii="微软雅黑" w:hAnsi="微软雅黑" w:eastAsia="微软雅黑" w:cs="微软雅黑"/>
        </w:rPr>
        <w:t xml:space="preserve"> 给一个“反脆弱产品设计”三步走（实战）：</w:t>
      </w:r>
    </w:p>
    <w:p w14:paraId="5F1374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1：先找“脆弱点”（Fragility Audit）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19287A5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 5 个问题就够了：我们现在最大的损失来自哪里？（现金流？获客渠道？单点技术？合规？口碑？）有没有单点故障？（一个人/一个渠道/一个大客户/一个模型）。我们是不是为了效率，把冗余全砍了？（没有库存、没有缓冲、没有备选）。现在的增长是不是依赖“稳定环境假设”？（平台规则不变、流量价格不涨、用户偏好不变）。如果出现 10 倍波动（成本/流量/舆情），我们会怎样？</w:t>
      </w:r>
    </w:p>
    <w:p w14:paraId="4ED221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2：做“杠铃结构”（下行封顶 + 上行放大）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8C1840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左边（极度保守）：</w:t>
      </w:r>
      <w:r>
        <w:rPr>
          <w:rFonts w:hint="eastAsia" w:ascii="微软雅黑" w:hAnsi="微软雅黑" w:eastAsia="微软雅黑" w:cs="微软雅黑"/>
        </w:rPr>
        <w:t xml:space="preserve"> 保证不死——现金流安全垫、成本可快速缩、关键数据备份、合规与风控。</w:t>
      </w:r>
    </w:p>
    <w:p w14:paraId="0BDE610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右边（极度进攻）：</w:t>
      </w:r>
      <w:r>
        <w:rPr>
          <w:rFonts w:hint="eastAsia" w:ascii="微软雅黑" w:hAnsi="微软雅黑" w:eastAsia="微软雅黑" w:cs="微软雅黑"/>
        </w:rPr>
        <w:t xml:space="preserve"> 大量小赌注——10 个小实验、2 周一个验证、快速失败/低成本失败功能、探索新渠道/新定价/新定位。反脆弱不是“均衡投入”，而是 </w:t>
      </w:r>
      <w:r>
        <w:rPr>
          <w:rStyle w:val="7"/>
          <w:rFonts w:hint="eastAsia" w:ascii="微软雅黑" w:hAnsi="微软雅黑" w:eastAsia="微软雅黑" w:cs="微软雅黑"/>
        </w:rPr>
        <w:t>“核心稳住 + 外围乱试”</w:t>
      </w:r>
      <w:r>
        <w:rPr>
          <w:rFonts w:hint="eastAsia" w:ascii="微软雅黑" w:hAnsi="微软雅黑" w:eastAsia="微软雅黑" w:cs="微软雅黑"/>
        </w:rPr>
        <w:t>。</w:t>
      </w:r>
    </w:p>
    <w:p w14:paraId="3FB789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3：把“波动”变成机制（而不是意外）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E07158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A/B + 小流量试点：</w:t>
      </w:r>
      <w:r>
        <w:rPr>
          <w:rFonts w:hint="eastAsia" w:ascii="微软雅黑" w:hAnsi="微软雅黑" w:eastAsia="微软雅黑" w:cs="微软雅黑"/>
        </w:rPr>
        <w:t xml:space="preserve"> 让失败发生在可控范围内。</w:t>
      </w:r>
    </w:p>
    <w:p w14:paraId="1B52E0D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模块化：</w:t>
      </w:r>
      <w:r>
        <w:rPr>
          <w:rFonts w:hint="eastAsia" w:ascii="微软雅黑" w:hAnsi="微软雅黑" w:eastAsia="微软雅黑" w:cs="微软雅黑"/>
        </w:rPr>
        <w:t xml:space="preserve"> 让局部坏掉不牵连全局（组织/系统/产品都一样）。</w:t>
      </w:r>
    </w:p>
    <w:p w14:paraId="584E839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冗余不是浪费：</w:t>
      </w:r>
      <w:r>
        <w:rPr>
          <w:rFonts w:hint="eastAsia" w:ascii="微软雅黑" w:hAnsi="微软雅黑" w:eastAsia="微软雅黑" w:cs="微软雅黑"/>
        </w:rPr>
        <w:t xml:space="preserve"> 备选方案、备份资源、可替代供应商、双渠道获客。</w:t>
      </w:r>
    </w:p>
    <w:p w14:paraId="3A0D757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反向压力测试：</w:t>
      </w:r>
      <w:r>
        <w:rPr>
          <w:rFonts w:hint="eastAsia" w:ascii="微软雅黑" w:hAnsi="微软雅黑" w:eastAsia="微软雅黑" w:cs="微软雅黑"/>
        </w:rPr>
        <w:t xml:space="preserve"> 专门想“哪里会崩”，提前设计止损线,。</w:t>
      </w:r>
    </w:p>
    <w:p w14:paraId="72738F6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两个成功案例（实操链路 + 最终验证结果）</w:t>
      </w:r>
    </w:p>
    <w:p w14:paraId="50911F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成功案例 1：SHEIN（用“小单测试→实时反馈→爆款返单”把时尚不确定性变成库存优势）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4146DC1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链路对应：</w:t>
      </w:r>
      <w:r>
        <w:rPr>
          <w:rFonts w:hint="eastAsia" w:ascii="微软雅黑" w:hAnsi="微软雅黑" w:eastAsia="微软雅黑" w:cs="微软雅黑"/>
        </w:rPr>
        <w:t xml:space="preserve"> Step 4（右侧押注） + 杠铃结构（极低库存试错）。</w:t>
      </w:r>
    </w:p>
    <w:p w14:paraId="508A3DEF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反脆弱点：</w:t>
      </w:r>
      <w:r>
        <w:rPr>
          <w:rFonts w:hint="eastAsia" w:ascii="微软雅黑" w:hAnsi="微软雅黑" w:eastAsia="微软雅黑" w:cs="微软雅黑"/>
        </w:rPr>
        <w:t xml:space="preserve"> 时尚预测不准是常态，SHEIN 不预测，而是用每天几千个新款做“试纸”，中的加单，不中的停产。把“波动”变成了“筛选器”。</w:t>
      </w:r>
    </w:p>
    <w:p w14:paraId="31BD06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成功案例 2：Toyota / 精益制造（JIT是表象，背后是安灯拉绳与全员发现问题）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ECD0C8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反脆弱点：</w:t>
      </w:r>
      <w:r>
        <w:rPr>
          <w:rFonts w:hint="eastAsia" w:ascii="微软雅黑" w:hAnsi="微软雅黑" w:eastAsia="微软雅黑" w:cs="微软雅黑"/>
        </w:rPr>
        <w:t xml:space="preserve"> 任何工人发现问题都可以拉停生产线（拥抱波动），把错误在源头暴露并解决，而不是为了“稳定生产”把错误藏到最后。</w:t>
      </w:r>
    </w:p>
    <w:p w14:paraId="7C1A119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两个失败 / 伪实践案例</w:t>
      </w:r>
    </w:p>
    <w:p w14:paraId="5EB638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失败案例 1：ofo（把“扩张”当反脆弱，实际上是做左侧赌命 + 过度依赖资金链）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A8118C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 Step 2/Step 3：</w:t>
      </w:r>
      <w:r>
        <w:rPr>
          <w:rFonts w:hint="eastAsia" w:ascii="微软雅黑" w:hAnsi="微软雅黑" w:eastAsia="微软雅黑" w:cs="微软雅黑"/>
        </w:rPr>
        <w:t xml:space="preserve"> 脆弱点审计与下行封顶没做好。单点脆弱集中在现金流与押金信任；一旦资金链紧张就触发挤兑退款与信任崩塌。</w:t>
      </w:r>
    </w:p>
    <w:p w14:paraId="606CCA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失败案例 2：每日优鲜（把“前置仓重资产”推到极致，但在波动/资本退潮时暴露出高固定成本 + 现金流脆弱）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17D9B44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 Step 3：</w:t>
      </w:r>
      <w:r>
        <w:rPr>
          <w:rFonts w:hint="eastAsia" w:ascii="微软雅黑" w:hAnsi="微软雅黑" w:eastAsia="微软雅黑" w:cs="微软雅黑"/>
        </w:rPr>
        <w:t xml:space="preserve"> 左侧防御不足 + Step 6 没扛住压力测试。当供应链应收账款、快速回款、收到退市相关通知等连环爆雷，说明在外部环境变坏时，结构并没有韧性。</w:t>
      </w:r>
    </w:p>
    <w:p w14:paraId="37DC6739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97EE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第四章 | 跨理论抽象：这一行动模式可以叫什么名字？</w:t>
      </w:r>
    </w:p>
    <w:p w14:paraId="3F9A6FB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我给它 6 个候选命名（从“书卷味儿”到“产品味儿”）：</w:t>
      </w:r>
    </w:p>
    <w:p w14:paraId="603056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「先封顶，再走路」</w:t>
      </w:r>
    </w:p>
    <w:p w14:paraId="663191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「先造一条会被打脸的机制链」</w:t>
      </w:r>
    </w:p>
    <w:p w14:paraId="4366600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「用最短因果链，把混乱收敛」</w:t>
      </w:r>
    </w:p>
    <w:p w14:paraId="368743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「先定发动机，再谈优化」</w:t>
      </w:r>
    </w:p>
    <w:p w14:paraId="7F6AFF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「先找会坍塌的旧骨头」（很塔勒布）</w:t>
      </w:r>
    </w:p>
    <w:p w14:paraId="48AB7C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「先做结构假设，再做方案」</w:t>
      </w:r>
    </w:p>
    <w:p w14:paraId="3B7C925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如果只留一个“最通用、跨理论能复用”的，我建议用： </w:t>
      </w:r>
      <w:r>
        <w:rPr>
          <w:rStyle w:val="7"/>
          <w:rFonts w:hint="eastAsia" w:ascii="微软雅黑" w:hAnsi="微软雅黑" w:eastAsia="微软雅黑" w:cs="微软雅黑"/>
        </w:rPr>
        <w:t>✅ 「先换地图，再走路」</w:t>
      </w:r>
      <w:r>
        <w:rPr>
          <w:rFonts w:hint="eastAsia" w:ascii="微软雅黑" w:hAnsi="微软雅黑" w:eastAsia="微软雅黑" w:cs="微软雅黑"/>
        </w:rPr>
        <w:t>（它把“范式错配型卡点”的解法说得很直：不是你走慢，是你用错地图。）</w:t>
      </w:r>
    </w:p>
    <w:p w14:paraId="2BFD657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这种行动模式在什么情况下最有效？</w:t>
      </w:r>
      <w:r>
        <w:rPr>
          <w:rFonts w:hint="eastAsia" w:ascii="微软雅黑" w:hAnsi="微软雅黑" w:eastAsia="微软雅黑" w:cs="微软雅黑"/>
        </w:rPr>
        <w:t xml:space="preserve"> 当你满足下面 3 个条件，它的命中率会很高：</w:t>
      </w:r>
    </w:p>
    <w:p w14:paraId="47EF7D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团队争论的是对错，但其实大家都同一个对——这就是地图问题。</w:t>
      </w:r>
    </w:p>
    <w:p w14:paraId="07D28B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你面对的是“结构性变化”而非局部优化。</w:t>
      </w:r>
      <w:r>
        <w:rPr>
          <w:rFonts w:hint="eastAsia" w:ascii="微软雅黑" w:hAnsi="微软雅黑" w:eastAsia="微软雅黑" w:cs="微软雅黑"/>
        </w:rPr>
        <w:t xml:space="preserve"> 比如：新技术、新渠道、新组织方式出现；用户习惯迁移；利润池在转移。</w:t>
      </w:r>
    </w:p>
    <w:p w14:paraId="4D2BAD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你有足够的现象，但无法收敛成可行动的因果链——这一步最管用。</w:t>
      </w:r>
    </w:p>
    <w:p w14:paraId="7B394843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什么情况下会失效？</w:t>
      </w:r>
    </w:p>
    <w:p w14:paraId="2E4FC3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它在以下场景里“看起来很聪明，但产出推迟”： </w:t>
      </w:r>
    </w:p>
    <w:p w14:paraId="262054D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你其实不是“地图错”，而是“执行差”。（例如该做的用户访谈没做，该上线的MVP没上线，该跑通交付没跑通）。</w:t>
      </w:r>
    </w:p>
    <w:p w14:paraId="5422C1A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问题受强外部约束，资源根本流不动。（比如强监管、牌照、资质、地方保护）。</w:t>
      </w:r>
    </w:p>
    <w:p w14:paraId="46F21E0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现象本身不够，靠想象补链条。（当你缺少最基本的一手信息（用户/成本/交付），你会把“机制链”写成玄学——最后变成“解释一切也预测不了任何事”。）</w:t>
      </w:r>
    </w:p>
    <w:p w14:paraId="3D9A6DA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1008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第五章 | 超级个体视角：我什么时候该用它？</w:t>
      </w:r>
    </w:p>
    <w:p w14:paraId="78A79A7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哪些信号出现时，你应该立刻调用它？</w:t>
      </w:r>
    </w:p>
    <w:p w14:paraId="30604D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信号 1：</w:t>
      </w:r>
      <w:r>
        <w:rPr>
          <w:rFonts w:hint="eastAsia" w:ascii="微软雅黑" w:hAnsi="微软雅黑" w:eastAsia="微软雅黑" w:cs="微软雅黑"/>
        </w:rPr>
        <w:t xml:space="preserve"> 你开始反复问同一个问题，但没有新信息出现。（写了很多笔记，列了很多可能，但最近 3 次思考，结论几乎没变。这是典型的“认知空转”。）</w:t>
      </w:r>
    </w:p>
    <w:p w14:paraId="0BD6438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信号 2：</w:t>
      </w:r>
      <w:r>
        <w:rPr>
          <w:rFonts w:hint="eastAsia" w:ascii="微软雅黑" w:hAnsi="微软雅黑" w:eastAsia="微软雅黑" w:cs="微软雅黑"/>
        </w:rPr>
        <w:t xml:space="preserve"> 你开始频繁问别人“你觉得呢？”（不是为了补信息，而是为了缓解不确定感。这是在找“替伤风险的人”。）</w:t>
      </w:r>
    </w:p>
    <w:p w14:paraId="7BEF9A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信号 3：</w:t>
      </w:r>
      <w:r>
        <w:rPr>
          <w:rFonts w:hint="eastAsia" w:ascii="微软雅黑" w:hAnsi="微软雅黑" w:eastAsia="微软雅黑" w:cs="微软雅黑"/>
        </w:rPr>
        <w:t xml:space="preserve"> 你对“开始行动”有一种模糊抗拒。（不是懒，而是——“我怕一旦开始，就暴露我其实不确定。”这是对“被现实修正”的恐惧。）</w:t>
      </w:r>
    </w:p>
    <w:p w14:paraId="7833B2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信号 4：</w:t>
      </w:r>
      <w:r>
        <w:rPr>
          <w:rFonts w:hint="eastAsia" w:ascii="微软雅黑" w:hAnsi="微软雅黑" w:eastAsia="微软雅黑" w:cs="微软雅黑"/>
        </w:rPr>
        <w:t xml:space="preserve"> 你反复优化“方案”，但不愿意接触真实世界。（不断改计划、不断升级工具、不断“再准备一下”。这是典型的非理性避险。）</w:t>
      </w:r>
    </w:p>
    <w:p w14:paraId="6C16B80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信号 5：</w:t>
      </w:r>
      <w:r>
        <w:rPr>
          <w:rFonts w:hint="eastAsia" w:ascii="微软雅黑" w:hAnsi="微软雅黑" w:eastAsia="微软雅黑" w:cs="微软雅黑"/>
        </w:rPr>
        <w:t xml:space="preserve"> 你心里隐约知道一句话，但不太愿承认。（“再想下去，我也不会更确定了。”一旦这句话出现，思考阶段已经结束，行动阶段必须开始。）</w:t>
      </w:r>
    </w:p>
    <w:p w14:paraId="31CE1FE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如果不用它，最可能出现的拖延 / 幻觉 / 假努力是什么？</w:t>
      </w:r>
    </w:p>
    <w:p w14:paraId="452A3EB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假努力 1：高质量拖延</w:t>
      </w:r>
      <w:r>
        <w:rPr>
          <w:rFonts w:hint="eastAsia" w:ascii="微软雅黑" w:hAnsi="微软雅黑" w:eastAsia="微软雅黑" w:cs="微软雅黑"/>
        </w:rPr>
        <w:t>（看起来非常努力，学了很多理论，工具越来越高级，但所有努力，都耗在脑子里现有的摩擦。你获得的：安全感，而不是信息。）</w:t>
      </w:r>
    </w:p>
    <w:p w14:paraId="2C162D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假努力 2：认知幻觉型进步</w:t>
      </w:r>
      <w:r>
        <w:rPr>
          <w:rFonts w:hint="eastAsia" w:ascii="微软雅黑" w:hAnsi="微软雅黑" w:eastAsia="微软雅黑" w:cs="微软雅黑"/>
        </w:rPr>
        <w:t>（“我感觉更清楚了”“我好像懂了”“我现在理解更高维了”，但“那个下一步具体做什么”你答不上来。）</w:t>
      </w:r>
    </w:p>
    <w:p w14:paraId="6D78E1D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假努力 3：情绪性自我说服</w:t>
      </w:r>
      <w:r>
        <w:rPr>
          <w:rFonts w:hint="eastAsia" w:ascii="微软雅黑" w:hAnsi="微软雅黑" w:eastAsia="微软雅黑" w:cs="微软雅黑"/>
        </w:rPr>
        <w:t>（“时机还不成熟”“我还得再等等”“我这个方向比较特殊”。这不是判断，而是用叙事压住行动焦虑。）</w:t>
      </w:r>
    </w:p>
    <w:p w14:paraId="7E857CD1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A6DE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结构化总结（按你要求）</w:t>
      </w:r>
    </w:p>
    <w:p w14:paraId="5F5352B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AD93DB0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【卡点类型】</w:t>
      </w:r>
      <w:r>
        <w:rPr>
          <w:rFonts w:hint="eastAsia" w:ascii="微软雅黑" w:hAnsi="微软雅黑" w:eastAsia="微软雅黑" w:cs="微软雅黑"/>
        </w:rPr>
        <w:t xml:space="preserve"> 多路径决策失焦型卡住（路太多、理由太多、代价太高，导致无法前进）。</w:t>
      </w:r>
    </w:p>
    <w:p w14:paraId="0688114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41CE7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5D6D16A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【对应行动模式名称】</w:t>
      </w:r>
      <w:r>
        <w:rPr>
          <w:rFonts w:hint="eastAsia" w:ascii="微软雅黑" w:hAnsi="微软雅黑" w:eastAsia="微软雅黑" w:cs="微软雅黑"/>
        </w:rPr>
        <w:t xml:space="preserve"> 先建立反馈，而不是方案。</w:t>
      </w:r>
    </w:p>
    <w:p w14:paraId="6CE301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6AE92F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3CA3A8F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【一句话行动原则】</w:t>
      </w:r>
      <w:r>
        <w:rPr>
          <w:rFonts w:hint="eastAsia" w:ascii="微软雅黑" w:hAnsi="微软雅黑" w:eastAsia="微软雅黑" w:cs="微软雅黑"/>
        </w:rPr>
        <w:t xml:space="preserve"> 当被卡住，不要追求最优解，先下一个“不会把自己押死、但能被现实打脸”的判断。</w:t>
      </w:r>
    </w:p>
    <w:p w14:paraId="77CAF2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16F69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34E10CE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【最小可执行动作】</w:t>
      </w:r>
      <w:r>
        <w:rPr>
          <w:rFonts w:hint="eastAsia" w:ascii="微软雅黑" w:hAnsi="微软雅黑" w:eastAsia="微软雅黑" w:cs="微软雅黑"/>
        </w:rPr>
        <w:t xml:space="preserve"> 抓取一小批真实世界反馈，不做方案、不下结论，只判断：“是否在可收敛的差异信号”。</w:t>
      </w:r>
    </w:p>
    <w:p w14:paraId="6921BF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DBEB1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0BFA3BF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【典型误用方式】</w:t>
      </w:r>
      <w:r>
        <w:rPr>
          <w:rFonts w:hint="eastAsia" w:ascii="微软雅黑" w:hAnsi="微软雅黑" w:eastAsia="微软雅黑" w:cs="微软雅黑"/>
        </w:rPr>
        <w:t xml:space="preserve"> 把它当成“永久观望姿态”；用“再收集一点反馈”拖延决策；只在安全环境里“模拟反馈”；得到信号后，仍不进入一步承诺。</w:t>
      </w:r>
    </w:p>
    <w:p w14:paraId="3A1B6D9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F0341D5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64861"/>
    <w:multiLevelType w:val="multilevel"/>
    <w:tmpl w:val="88764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16483D"/>
    <w:multiLevelType w:val="multilevel"/>
    <w:tmpl w:val="E21648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24254C9"/>
    <w:multiLevelType w:val="multilevel"/>
    <w:tmpl w:val="E2425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2E780A"/>
    <w:multiLevelType w:val="multilevel"/>
    <w:tmpl w:val="E82E7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CFB95C3"/>
    <w:multiLevelType w:val="multilevel"/>
    <w:tmpl w:val="ECFB95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1FF9BE5"/>
    <w:multiLevelType w:val="multilevel"/>
    <w:tmpl w:val="F1FF9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320C1AC"/>
    <w:multiLevelType w:val="multilevel"/>
    <w:tmpl w:val="F320C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B9BF2"/>
    <w:multiLevelType w:val="multilevel"/>
    <w:tmpl w:val="FFFB9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64D8678"/>
    <w:multiLevelType w:val="multilevel"/>
    <w:tmpl w:val="064D8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7C0A96"/>
    <w:multiLevelType w:val="multilevel"/>
    <w:tmpl w:val="1D7C0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34B3538"/>
    <w:multiLevelType w:val="multilevel"/>
    <w:tmpl w:val="234B3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C66F7B3"/>
    <w:multiLevelType w:val="multilevel"/>
    <w:tmpl w:val="2C66F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5F1FAFD"/>
    <w:multiLevelType w:val="multilevel"/>
    <w:tmpl w:val="35F1FA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79B7212"/>
    <w:multiLevelType w:val="multilevel"/>
    <w:tmpl w:val="379B7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0B513DC"/>
    <w:multiLevelType w:val="multilevel"/>
    <w:tmpl w:val="40B51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7A40934"/>
    <w:multiLevelType w:val="multilevel"/>
    <w:tmpl w:val="57A40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9452C29"/>
    <w:multiLevelType w:val="multilevel"/>
    <w:tmpl w:val="59452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3"/>
  </w:num>
  <w:num w:numId="12">
    <w:abstractNumId w:val="13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"/>
  </w:num>
  <w:num w:numId="23">
    <w:abstractNumId w:val="14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E6935"/>
    <w:rsid w:val="778E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2025-12-24T08:46:00Z</dcterms:created>
  <dc:creator>Laychen</dc:creator>
  <cp:lastModifiedBy>Laychen</cp:lastModifiedBy>
  <dcterms:modified xsi:type="dcterms:W3CDTF">2025-12-24T08:46:36Z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A5134D10521741918A117D5D515A0371_11</vt:lpwstr>
  </property>
  <property fmtid="{D5CDD505-2E9C-101B-9397-08002B2CF9AE}" pid="4" name="KSOTemplateDocerSaveRecord">
    <vt:lpwstr>eyJoZGlkIjoiMjUxZTU4NWY3YzkzODA5MjAwZTEzMjVkMzA3ODM5MjYiLCJ1c2VySWQiOiIyODkxOTU2NyJ9</vt:lpwstr>
  </property>
</Properties>
</file>