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益处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 准备工作，连接工具推荐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1.1 全球免费protonVPN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protonVPN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[完全免费的protonvpn，全球排名第三，官网可直接访问.mp4]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1.2 免翻墙玩 </w:t>
      </w:r>
      <w:r>
        <w:rPr>
          <w:rFonts w:eastAsia="等线" w:ascii="Arial" w:cs="Arial" w:hAnsi="Arial"/>
          <w:b w:val="true"/>
          <w:sz w:val="32"/>
        </w:rPr>
        <w:t>ChatGPT</w:t>
      </w:r>
      <w:r>
        <w:rPr>
          <w:rFonts w:eastAsia="等线" w:ascii="Arial" w:cs="Arial" w:hAnsi="Arial"/>
          <w:b w:val="true"/>
          <w:sz w:val="32"/>
        </w:rPr>
        <w:t>！ 直接在VPS /免费Docker容器上一键安装</w:t>
      </w:r>
      <w:r>
        <w:rPr>
          <w:rFonts w:eastAsia="等线" w:ascii="Arial" w:cs="Arial" w:hAnsi="Arial"/>
          <w:b w:val="true"/>
          <w:sz w:val="32"/>
        </w:rPr>
        <w:t>OpenAI</w:t>
      </w:r>
      <w:r>
        <w:rPr>
          <w:rFonts w:eastAsia="等线" w:ascii="Arial" w:cs="Arial" w:hAnsi="Arial"/>
          <w:b w:val="true"/>
          <w:sz w:val="32"/>
        </w:rPr>
        <w:t>智能</w:t>
      </w:r>
      <w:r>
        <w:rPr>
          <w:rFonts w:eastAsia="等线" w:ascii="Arial" w:cs="Arial" w:hAnsi="Arial"/>
          <w:b w:val="true"/>
          <w:sz w:val="32"/>
        </w:rPr>
        <w:t>聊天机器人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单纯体验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，原理上是自己部署海外代理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https://www.youtube.com/watch?v=A9ZkE_ZSSKY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1.3 chrome浏览器双字幕插件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YouTube™ dual subtitles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使用很正常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eJOY English - Learn with Movies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双字幕插件，但是每天有字数限制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建议都安装了，可以切换使用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1.4 </w:t>
      </w:r>
      <w:r>
        <w:rPr>
          <w:rFonts w:eastAsia="等线" w:ascii="Arial" w:cs="Arial" w:hAnsi="Arial"/>
          <w:b w:val="true"/>
          <w:sz w:val="32"/>
        </w:rPr>
        <w:t>ChatGPT</w:t>
      </w:r>
      <w:r>
        <w:rPr>
          <w:rFonts w:eastAsia="等线" w:ascii="Arial" w:cs="Arial" w:hAnsi="Arial"/>
          <w:b w:val="true"/>
          <w:sz w:val="32"/>
        </w:rPr>
        <w:t xml:space="preserve"> Chrome 扩展的推特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[https://github.com/yaroslav-n/tweetGPT]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232">
    <w:lvl>
      <w:start w:val="1"/>
      <w:numFmt w:val="decimal"/>
      <w:suff w:val="tab"/>
      <w:lvlText w:val="%1."/>
      <w:rPr>
        <w:color w:val="3370ff"/>
      </w:rPr>
    </w:lvl>
  </w:abstractNum>
  <w:abstractNum w:abstractNumId="9233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9232"/>
  </w:num>
  <w:num w:numId="2">
    <w:abstractNumId w:val="923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2023-04-12T05:38:01Z</dcterms:created>
  <dc:creator>Apache POI</dc:creator>
</cp:coreProperties>
</file>