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第三章：</w:t>
      </w:r>
      <w:r>
        <w:rPr>
          <w:rFonts w:eastAsia="等线" w:ascii="Arial" w:cs="Arial" w:hAnsi="Arial"/>
          <w:b w:val="true"/>
          <w:sz w:val="52"/>
        </w:rPr>
        <w:t>ChatGPT</w:t>
      </w:r>
      <w:r>
        <w:rPr>
          <w:rFonts w:eastAsia="等线" w:ascii="Arial" w:cs="Arial" w:hAnsi="Arial"/>
          <w:b w:val="true"/>
          <w:sz w:val="52"/>
        </w:rPr>
        <w:t>高级指南（开发者 ）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 xml:space="preserve"> 高级指南（</w:t>
      </w:r>
      <w:hyperlink r:id="rId4">
        <w:r>
          <w:rPr>
            <w:rFonts w:eastAsia="等线" w:ascii="Arial" w:cs="Arial" w:hAnsi="Arial"/>
            <w:b w:val="true"/>
            <w:color w:val="3370ff"/>
            <w:sz w:val="36"/>
            <w:u w:val="single"/>
          </w:rPr>
          <w:t>链接</w:t>
        </w:r>
      </w:hyperlink>
      <w:r>
        <w:rPr>
          <w:rFonts w:eastAsia="等线" w:ascii="Arial" w:cs="Arial" w:hAnsi="Arial"/>
          <w:b w:val="true"/>
          <w:sz w:val="36"/>
        </w:rPr>
        <w:t>）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 xml:space="preserve">如何构建您自己的 </w:t>
      </w: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>（</w:t>
      </w:r>
      <w:hyperlink r:id="rId5">
        <w:r>
          <w:rPr>
            <w:rFonts w:eastAsia="等线" w:ascii="Arial" w:cs="Arial" w:hAnsi="Arial"/>
            <w:b w:val="true"/>
            <w:color w:val="3370ff"/>
            <w:sz w:val="36"/>
            <w:u w:val="single"/>
          </w:rPr>
          <w:t>链接</w:t>
        </w:r>
      </w:hyperlink>
      <w:r>
        <w:rPr>
          <w:rFonts w:eastAsia="等线" w:ascii="Arial" w:cs="Arial" w:hAnsi="Arial"/>
          <w:b w:val="true"/>
          <w:sz w:val="36"/>
        </w:rPr>
        <w:t>）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 xml:space="preserve">开发者 </w:t>
      </w: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 xml:space="preserve"> 教程 - 38 种方法提升 10 倍于你的生产力​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https://www.classcentral.com/course/youtube-chatgpt-tutorial-for-developers-38-ways-to-10x-your-productivity-121144/classroom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构建无需编程的人工智能</w:t>
      </w:r>
      <w:r>
        <w:rPr>
          <w:rFonts w:eastAsia="等线" w:ascii="Arial" w:cs="Arial" w:hAnsi="Arial"/>
          <w:b w:val="true"/>
          <w:sz w:val="36"/>
        </w:rPr>
        <w:t>聊天机器人</w:t>
      </w:r>
      <w:r>
        <w:rPr>
          <w:rFonts w:eastAsia="等线" w:ascii="Arial" w:cs="Arial" w:hAnsi="Arial"/>
          <w:b w:val="true"/>
          <w:sz w:val="36"/>
        </w:rPr>
        <w:t>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https://www.classcentral.com/course/building-ai-powered-chatbots-13637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如何用 Al 来快速构建一款产品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https://twitter.com/bbourque/status/1610144728514809857?s=20&amp;t=8GFUtFOvfqBia5PrWOUUkQ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youtu.be/bB7xkRsEq-g" TargetMode="External" Type="http://schemas.openxmlformats.org/officeDocument/2006/relationships/hyperlink"/><Relationship Id="rId5" Target="https://youtu.be/qwM23_kF4v4" TargetMode="External" Type="http://schemas.openxmlformats.org/officeDocument/2006/relationships/hyperlink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2023-04-12T05:43:50Z</dcterms:created>
  <dc:creator>Apache POI</dc:creator>
</cp:coreProperties>
</file>