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效率（个人视角）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导航页推荐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i w:val="true"/>
            <w:color w:val="3370ff"/>
            <w:sz w:val="22"/>
          </w:rPr>
          <w:t>知乎 - 有问题，就会有答案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AIHub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简介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AI</w:t>
      </w:r>
      <w:r>
        <w:rPr>
          <w:rFonts w:eastAsia="等线" w:ascii="Arial" w:cs="Arial" w:hAnsi="Arial"/>
          <w:sz w:val="22"/>
        </w:rPr>
        <w:t xml:space="preserve"> 工具聚合站点，包括了中文 AI 工具。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https://www.aihub.cn/#term-427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（海外）探索数百种</w:t>
      </w:r>
      <w:r>
        <w:rPr>
          <w:rFonts w:eastAsia="等线" w:ascii="Arial" w:cs="Arial" w:hAnsi="Arial"/>
          <w:sz w:val="22"/>
        </w:rPr>
        <w:t>AI</w:t>
      </w:r>
      <w:r>
        <w:rPr>
          <w:rFonts w:eastAsia="等线" w:ascii="Arial" w:cs="Arial" w:hAnsi="Arial"/>
          <w:sz w:val="22"/>
        </w:rPr>
        <w:t>工具：https://FutureTools.io/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涉及的领域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人工智能检测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聚合器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头像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聊天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金融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为了娱乐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赌博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生成艺术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生成代码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生成视频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图像改善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图像扫描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灵感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营销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动作捕捉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音乐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播客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生产率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提示指南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研究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自我提升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社交媒体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语音转文字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文字转语音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文字转视频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翻译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视频编辑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语音调制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zhuanlan.zhihu.com/p/608944516" TargetMode="External" Type="http://schemas.openxmlformats.org/officeDocument/2006/relationships/hyperlink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2023-04-12T05:53:42Z</dcterms:created>
  <dc:creator>Apache POI</dc:creator>
</cp:coreProperties>
</file>