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ACECF" w14:textId="77777777" w:rsidR="00D27B68" w:rsidRPr="0051460E" w:rsidRDefault="00D27B68" w:rsidP="00D27B68">
      <w:pPr>
        <w:rPr>
          <w:rFonts w:ascii="Times New Roman" w:hAnsi="Times New Roman" w:cs="Times New Roman"/>
          <w:b/>
          <w:bCs/>
          <w:szCs w:val="21"/>
        </w:rPr>
      </w:pPr>
      <w:r w:rsidRPr="0051460E">
        <w:rPr>
          <w:rFonts w:ascii="Times New Roman" w:hAnsi="Times New Roman" w:cs="Times New Roman" w:hint="eastAsia"/>
          <w:b/>
          <w:bCs/>
          <w:szCs w:val="21"/>
        </w:rPr>
        <w:t>Abstract</w:t>
      </w:r>
    </w:p>
    <w:p w14:paraId="5C7CB2B7" w14:textId="77777777" w:rsidR="00D27B68" w:rsidRPr="0051460E" w:rsidRDefault="00D27B68" w:rsidP="00D27B68">
      <w:pPr>
        <w:autoSpaceDE w:val="0"/>
        <w:autoSpaceDN w:val="0"/>
        <w:adjustRightInd w:val="0"/>
        <w:jc w:val="left"/>
        <w:rPr>
          <w:rFonts w:ascii="Times New Roman" w:hAnsi="Times New Roman" w:cs="Times New Roman"/>
          <w:szCs w:val="21"/>
        </w:rPr>
      </w:pPr>
      <w:r>
        <w:rPr>
          <w:rFonts w:ascii="Times New Roman" w:hAnsi="Times New Roman" w:cs="Times New Roman"/>
          <w:szCs w:val="21"/>
        </w:rPr>
        <w:t>A</w:t>
      </w:r>
      <w:r w:rsidRPr="00FC428D">
        <w:rPr>
          <w:rFonts w:ascii="Times New Roman" w:hAnsi="Times New Roman" w:cs="Times New Roman"/>
          <w:szCs w:val="21"/>
        </w:rPr>
        <w:t>vian influenza A (H5N6) virus</w:t>
      </w:r>
      <w:r>
        <w:rPr>
          <w:rFonts w:ascii="Times New Roman" w:hAnsi="Times New Roman" w:cs="Times New Roman"/>
          <w:szCs w:val="21"/>
        </w:rPr>
        <w:t xml:space="preserve"> </w:t>
      </w:r>
      <w:r w:rsidRPr="0051460E">
        <w:rPr>
          <w:rFonts w:ascii="Times New Roman" w:hAnsi="Times New Roman" w:cs="Times New Roman"/>
          <w:szCs w:val="21"/>
        </w:rPr>
        <w:t>is widespread in China</w:t>
      </w:r>
      <w:r>
        <w:rPr>
          <w:rFonts w:ascii="Times New Roman" w:hAnsi="Times New Roman" w:cs="Times New Roman"/>
          <w:szCs w:val="21"/>
        </w:rPr>
        <w:t xml:space="preserve"> M</w:t>
      </w:r>
      <w:r w:rsidRPr="0051460E">
        <w:rPr>
          <w:rFonts w:ascii="Times New Roman" w:hAnsi="Times New Roman" w:cs="Times New Roman"/>
          <w:szCs w:val="21"/>
        </w:rPr>
        <w:t>ainland, with frequent outbreaks in poultry, causing unnecessary damage and potentially infecting humans and posing a serious threat to public health.</w:t>
      </w:r>
      <w:r>
        <w:rPr>
          <w:rFonts w:ascii="Times New Roman" w:hAnsi="Times New Roman" w:cs="Times New Roman"/>
          <w:szCs w:val="21"/>
        </w:rPr>
        <w:t xml:space="preserve"> In this study, </w:t>
      </w:r>
      <w:r w:rsidRPr="00FC1221">
        <w:rPr>
          <w:rFonts w:ascii="Times New Roman" w:hAnsi="Times New Roman" w:cs="Times New Roman"/>
          <w:szCs w:val="21"/>
        </w:rPr>
        <w:t>we analyzed the HA gene segment</w:t>
      </w:r>
      <w:r>
        <w:rPr>
          <w:rFonts w:ascii="Times New Roman" w:hAnsi="Times New Roman" w:cs="Times New Roman"/>
          <w:szCs w:val="21"/>
        </w:rPr>
        <w:t xml:space="preserve"> for better understanding the evolution and genetic variation of the virus</w:t>
      </w:r>
      <w:r w:rsidRPr="001C1907">
        <w:rPr>
          <w:rFonts w:ascii="Times New Roman" w:hAnsi="Times New Roman" w:cs="Times New Roman"/>
          <w:szCs w:val="21"/>
        </w:rPr>
        <w:t xml:space="preserve"> </w:t>
      </w:r>
      <w:r w:rsidRPr="0051460E">
        <w:rPr>
          <w:rFonts w:ascii="Times New Roman" w:hAnsi="Times New Roman" w:cs="Times New Roman"/>
          <w:szCs w:val="21"/>
        </w:rPr>
        <w:t>in China</w:t>
      </w:r>
      <w:r>
        <w:rPr>
          <w:rFonts w:ascii="Times New Roman" w:hAnsi="Times New Roman" w:cs="Times New Roman"/>
          <w:szCs w:val="21"/>
        </w:rPr>
        <w:t xml:space="preserve"> M</w:t>
      </w:r>
      <w:r w:rsidRPr="0051460E">
        <w:rPr>
          <w:rFonts w:ascii="Times New Roman" w:hAnsi="Times New Roman" w:cs="Times New Roman"/>
          <w:szCs w:val="21"/>
        </w:rPr>
        <w:t>ainland</w:t>
      </w:r>
      <w:r>
        <w:rPr>
          <w:rFonts w:ascii="Times New Roman" w:hAnsi="Times New Roman" w:cs="Times New Roman"/>
          <w:szCs w:val="21"/>
        </w:rPr>
        <w:t>.</w:t>
      </w:r>
      <w:r w:rsidRPr="00FC1221">
        <w:rPr>
          <w:rFonts w:ascii="Times New Roman" w:hAnsi="Times New Roman" w:cs="Times New Roman"/>
          <w:szCs w:val="21"/>
        </w:rPr>
        <w:t xml:space="preserve"> Using phytogeographic and spatial epidemiological methods to discern the</w:t>
      </w:r>
      <w:r>
        <w:rPr>
          <w:rFonts w:ascii="Times New Roman" w:hAnsi="Times New Roman" w:cs="Times New Roman" w:hint="eastAsia"/>
          <w:szCs w:val="21"/>
        </w:rPr>
        <w:t xml:space="preserve"> </w:t>
      </w:r>
      <w:r>
        <w:rPr>
          <w:rFonts w:ascii="Times New Roman" w:hAnsi="Times New Roman" w:cs="Times New Roman"/>
          <w:szCs w:val="21"/>
        </w:rPr>
        <w:t>g</w:t>
      </w:r>
      <w:r w:rsidRPr="00FC1221">
        <w:rPr>
          <w:rFonts w:ascii="Times New Roman" w:hAnsi="Times New Roman" w:cs="Times New Roman"/>
          <w:szCs w:val="21"/>
        </w:rPr>
        <w:t>enetic variation, predictors and effects of transmission of H</w:t>
      </w:r>
      <w:r>
        <w:rPr>
          <w:rFonts w:ascii="Times New Roman" w:hAnsi="Times New Roman" w:cs="Times New Roman"/>
          <w:szCs w:val="21"/>
        </w:rPr>
        <w:t>5</w:t>
      </w:r>
      <w:r w:rsidRPr="00FC1221">
        <w:rPr>
          <w:rFonts w:ascii="Times New Roman" w:hAnsi="Times New Roman" w:cs="Times New Roman"/>
          <w:szCs w:val="21"/>
        </w:rPr>
        <w:t>N</w:t>
      </w:r>
      <w:r>
        <w:rPr>
          <w:rFonts w:ascii="Times New Roman" w:hAnsi="Times New Roman" w:cs="Times New Roman"/>
          <w:szCs w:val="21"/>
        </w:rPr>
        <w:t>6</w:t>
      </w:r>
      <w:r w:rsidRPr="00FC1221">
        <w:rPr>
          <w:rFonts w:ascii="Times New Roman" w:hAnsi="Times New Roman" w:cs="Times New Roman"/>
          <w:szCs w:val="21"/>
        </w:rPr>
        <w:t xml:space="preserve"> virus.</w:t>
      </w:r>
      <w:r>
        <w:rPr>
          <w:rFonts w:ascii="Times New Roman" w:hAnsi="Times New Roman" w:cs="Times New Roman"/>
          <w:szCs w:val="21"/>
        </w:rPr>
        <w:t xml:space="preserve"> </w:t>
      </w:r>
      <w:r w:rsidRPr="00803E71">
        <w:rPr>
          <w:rFonts w:ascii="Times New Roman" w:hAnsi="Times New Roman" w:cs="Times New Roman"/>
          <w:szCs w:val="21"/>
        </w:rPr>
        <w:t>We found that HA gene selection pressure is relatively conserved, may produce key mutations that lead to spread in the population.</w:t>
      </w:r>
      <w:r>
        <w:rPr>
          <w:rFonts w:ascii="Times New Roman" w:hAnsi="Times New Roman" w:cs="Times New Roman"/>
          <w:szCs w:val="21"/>
        </w:rPr>
        <w:t xml:space="preserve"> </w:t>
      </w:r>
      <w:r w:rsidRPr="00803E71">
        <w:rPr>
          <w:rFonts w:ascii="Times New Roman" w:hAnsi="Times New Roman" w:cs="Times New Roman"/>
          <w:szCs w:val="21"/>
        </w:rPr>
        <w:t>H5N6 is predominantly concentrated in south-central China and tends to spread like around</w:t>
      </w:r>
      <w:r>
        <w:rPr>
          <w:rFonts w:ascii="Times New Roman" w:hAnsi="Times New Roman" w:cs="Times New Roman" w:hint="eastAsia"/>
          <w:szCs w:val="21"/>
        </w:rPr>
        <w:t>.</w:t>
      </w:r>
      <w:r>
        <w:rPr>
          <w:rFonts w:ascii="Times New Roman" w:hAnsi="Times New Roman" w:cs="Times New Roman"/>
          <w:szCs w:val="21"/>
        </w:rPr>
        <w:t xml:space="preserve"> </w:t>
      </w:r>
      <w:r w:rsidRPr="001C1907">
        <w:rPr>
          <w:rFonts w:ascii="Times New Roman" w:hAnsi="Times New Roman" w:cs="Times New Roman"/>
          <w:szCs w:val="21"/>
        </w:rPr>
        <w:t>Guangdong is the main exporting province.</w:t>
      </w:r>
      <w:r>
        <w:rPr>
          <w:rFonts w:ascii="Times New Roman" w:hAnsi="Times New Roman" w:cs="Times New Roman"/>
          <w:szCs w:val="21"/>
        </w:rPr>
        <w:t xml:space="preserve"> </w:t>
      </w:r>
      <w:r w:rsidRPr="001C1907">
        <w:rPr>
          <w:rFonts w:ascii="Times New Roman" w:hAnsi="Times New Roman" w:cs="Times New Roman"/>
          <w:szCs w:val="21"/>
        </w:rPr>
        <w:t xml:space="preserve">High risk of outbreak in South-west </w:t>
      </w:r>
      <w:r>
        <w:rPr>
          <w:rFonts w:ascii="Times New Roman" w:hAnsi="Times New Roman" w:cs="Times New Roman" w:hint="eastAsia"/>
          <w:szCs w:val="21"/>
        </w:rPr>
        <w:t>region,</w:t>
      </w:r>
      <w:r>
        <w:rPr>
          <w:rFonts w:ascii="Times New Roman" w:hAnsi="Times New Roman" w:cs="Times New Roman"/>
          <w:szCs w:val="21"/>
        </w:rPr>
        <w:t xml:space="preserve"> </w:t>
      </w:r>
      <w:r w:rsidRPr="00803E71">
        <w:rPr>
          <w:rFonts w:ascii="Times New Roman" w:hAnsi="Times New Roman" w:cs="Times New Roman"/>
          <w:szCs w:val="21"/>
        </w:rPr>
        <w:t>GLM analysis reveals several ecological factors</w:t>
      </w:r>
      <w:r>
        <w:rPr>
          <w:rFonts w:ascii="Times New Roman" w:hAnsi="Times New Roman" w:cs="Times New Roman"/>
          <w:szCs w:val="21"/>
        </w:rPr>
        <w:t>, p</w:t>
      </w:r>
      <w:r w:rsidRPr="001C1907">
        <w:rPr>
          <w:rFonts w:ascii="Times New Roman" w:hAnsi="Times New Roman" w:cs="Times New Roman"/>
          <w:szCs w:val="21"/>
        </w:rPr>
        <w:t>opulation</w:t>
      </w:r>
      <w:r>
        <w:rPr>
          <w:rFonts w:ascii="Times New Roman" w:hAnsi="Times New Roman" w:cs="Times New Roman"/>
          <w:szCs w:val="21"/>
        </w:rPr>
        <w:t>, w</w:t>
      </w:r>
      <w:r w:rsidRPr="001C1907">
        <w:rPr>
          <w:rFonts w:ascii="Times New Roman" w:hAnsi="Times New Roman" w:cs="Times New Roman"/>
          <w:szCs w:val="21"/>
        </w:rPr>
        <w:t xml:space="preserve">ater </w:t>
      </w:r>
      <w:r>
        <w:rPr>
          <w:rFonts w:ascii="Times New Roman" w:hAnsi="Times New Roman" w:cs="Times New Roman"/>
          <w:szCs w:val="21"/>
        </w:rPr>
        <w:t>r</w:t>
      </w:r>
      <w:r w:rsidRPr="001C1907">
        <w:rPr>
          <w:rFonts w:ascii="Times New Roman" w:hAnsi="Times New Roman" w:cs="Times New Roman"/>
          <w:szCs w:val="21"/>
        </w:rPr>
        <w:t>esources</w:t>
      </w:r>
      <w:r>
        <w:rPr>
          <w:rFonts w:ascii="Times New Roman" w:hAnsi="Times New Roman" w:cs="Times New Roman"/>
          <w:szCs w:val="21"/>
        </w:rPr>
        <w:t xml:space="preserve"> and r</w:t>
      </w:r>
      <w:r w:rsidRPr="001C1907">
        <w:rPr>
          <w:rFonts w:ascii="Times New Roman" w:hAnsi="Times New Roman" w:cs="Times New Roman"/>
          <w:szCs w:val="21"/>
        </w:rPr>
        <w:t xml:space="preserve">elative </w:t>
      </w:r>
      <w:r>
        <w:rPr>
          <w:rFonts w:ascii="Times New Roman" w:hAnsi="Times New Roman" w:cs="Times New Roman"/>
          <w:szCs w:val="21"/>
        </w:rPr>
        <w:t>h</w:t>
      </w:r>
      <w:r w:rsidRPr="001C1907">
        <w:rPr>
          <w:rFonts w:ascii="Times New Roman" w:hAnsi="Times New Roman" w:cs="Times New Roman"/>
          <w:szCs w:val="21"/>
        </w:rPr>
        <w:t>umidity</w:t>
      </w:r>
      <w:r w:rsidRPr="00803E71">
        <w:rPr>
          <w:rFonts w:ascii="Times New Roman" w:hAnsi="Times New Roman" w:cs="Times New Roman"/>
          <w:szCs w:val="21"/>
        </w:rPr>
        <w:t xml:space="preserve"> associated with the spread of the virus and provides information for preventing and controlling the spread of the virus</w:t>
      </w:r>
      <w:r>
        <w:rPr>
          <w:rFonts w:ascii="Times New Roman" w:hAnsi="Times New Roman" w:cs="Times New Roman"/>
          <w:szCs w:val="21"/>
        </w:rPr>
        <w:t xml:space="preserve">. </w:t>
      </w:r>
      <w:r w:rsidRPr="00542705">
        <w:rPr>
          <w:rFonts w:ascii="Times New Roman" w:hAnsi="Times New Roman" w:cs="Times New Roman"/>
          <w:szCs w:val="21"/>
        </w:rPr>
        <w:t>These findings suggested a</w:t>
      </w:r>
      <w:r>
        <w:rPr>
          <w:rFonts w:ascii="Times New Roman" w:hAnsi="Times New Roman" w:cs="Times New Roman"/>
          <w:szCs w:val="21"/>
        </w:rPr>
        <w:t xml:space="preserve"> </w:t>
      </w:r>
      <w:r w:rsidRPr="00542705">
        <w:rPr>
          <w:rFonts w:ascii="Times New Roman" w:hAnsi="Times New Roman" w:cs="Times New Roman"/>
          <w:szCs w:val="21"/>
        </w:rPr>
        <w:t>complex interaction between virus evolution, epidemiology</w:t>
      </w:r>
      <w:r>
        <w:rPr>
          <w:rFonts w:ascii="Times New Roman" w:hAnsi="Times New Roman" w:cs="Times New Roman"/>
          <w:szCs w:val="21"/>
        </w:rPr>
        <w:t xml:space="preserve">, </w:t>
      </w:r>
      <w:r w:rsidRPr="00542705">
        <w:rPr>
          <w:rFonts w:ascii="Times New Roman" w:hAnsi="Times New Roman" w:cs="Times New Roman"/>
          <w:szCs w:val="21"/>
        </w:rPr>
        <w:t>ecological factors</w:t>
      </w:r>
      <w:r>
        <w:rPr>
          <w:rFonts w:ascii="Times New Roman" w:hAnsi="Times New Roman" w:cs="Times New Roman"/>
          <w:szCs w:val="21"/>
        </w:rPr>
        <w:t xml:space="preserve"> and </w:t>
      </w:r>
      <w:r w:rsidRPr="00542705">
        <w:rPr>
          <w:rFonts w:ascii="Times New Roman" w:hAnsi="Times New Roman" w:cs="Times New Roman"/>
          <w:szCs w:val="21"/>
        </w:rPr>
        <w:t>human behavior.</w:t>
      </w:r>
    </w:p>
    <w:p w14:paraId="3FA79737" w14:textId="77777777" w:rsidR="00D27B68" w:rsidRPr="004A6D38" w:rsidRDefault="00D27B68" w:rsidP="00D27B68">
      <w:pPr>
        <w:rPr>
          <w:rFonts w:ascii="Times New Roman" w:hAnsi="Times New Roman" w:cs="Times New Roman"/>
          <w:b/>
          <w:bCs/>
          <w:szCs w:val="21"/>
        </w:rPr>
      </w:pPr>
      <w:r w:rsidRPr="004A6D38">
        <w:rPr>
          <w:rFonts w:ascii="Times New Roman" w:hAnsi="Times New Roman" w:cs="Times New Roman"/>
          <w:b/>
          <w:bCs/>
          <w:szCs w:val="21"/>
        </w:rPr>
        <w:t>Introduction</w:t>
      </w:r>
    </w:p>
    <w:p w14:paraId="1B60E20A" w14:textId="77777777" w:rsidR="00D27B68" w:rsidRDefault="00D27B68" w:rsidP="00D27B68">
      <w:pPr>
        <w:rPr>
          <w:rFonts w:ascii="Times New Roman" w:hAnsi="Times New Roman" w:cs="Times New Roman"/>
          <w:szCs w:val="21"/>
        </w:rPr>
      </w:pPr>
      <w:r>
        <w:rPr>
          <w:rFonts w:ascii="Times New Roman" w:hAnsi="Times New Roman" w:cs="Times New Roman"/>
          <w:szCs w:val="21"/>
        </w:rPr>
        <w:t>A</w:t>
      </w:r>
      <w:r w:rsidRPr="00FC428D">
        <w:rPr>
          <w:rFonts w:ascii="Times New Roman" w:hAnsi="Times New Roman" w:cs="Times New Roman"/>
          <w:szCs w:val="21"/>
        </w:rPr>
        <w:t>vian influenza A (H5N6) viruses</w:t>
      </w:r>
      <w:r w:rsidRPr="007356C3">
        <w:rPr>
          <w:rFonts w:ascii="Times New Roman" w:hAnsi="Times New Roman" w:cs="Times New Roman"/>
          <w:szCs w:val="21"/>
        </w:rPr>
        <w:t xml:space="preserve"> is a subtype of the </w:t>
      </w:r>
      <w:r w:rsidRPr="007356C3">
        <w:rPr>
          <w:rFonts w:ascii="Times New Roman" w:hAnsi="Times New Roman" w:cs="Times New Roman"/>
          <w:color w:val="000000"/>
          <w:szCs w:val="21"/>
          <w:shd w:val="clear" w:color="auto" w:fill="FFFFFF"/>
        </w:rPr>
        <w:t>Avian</w:t>
      </w:r>
      <w:r w:rsidRPr="007356C3">
        <w:rPr>
          <w:rFonts w:ascii="Times New Roman" w:hAnsi="Times New Roman" w:cs="Times New Roman"/>
          <w:szCs w:val="21"/>
        </w:rPr>
        <w:t xml:space="preserve"> Influenza A virus, </w:t>
      </w:r>
      <w:r w:rsidRPr="007356C3">
        <w:rPr>
          <w:rFonts w:ascii="Times New Roman" w:hAnsi="Times New Roman" w:cs="Times New Roman"/>
          <w:color w:val="000000"/>
          <w:szCs w:val="21"/>
          <w:shd w:val="clear" w:color="auto" w:fill="FFFFFF"/>
        </w:rPr>
        <w:t>Avian influenza A viruses generally do not cause disease in aquatic birds, the natural reservoir of these viruses (</w:t>
      </w:r>
      <w:r w:rsidRPr="007356C3">
        <w:rPr>
          <w:rFonts w:ascii="Times New Roman" w:hAnsi="Times New Roman" w:cs="Times New Roman"/>
          <w:color w:val="00B0F0"/>
          <w:szCs w:val="21"/>
          <w:shd w:val="clear" w:color="auto" w:fill="FFFFFF"/>
        </w:rPr>
        <w:t>The evolution of H5N1 influenza viruses in ducks in southern China</w:t>
      </w:r>
      <w:r w:rsidRPr="007356C3">
        <w:rPr>
          <w:rFonts w:ascii="Times New Roman" w:hAnsi="Times New Roman" w:cs="Times New Roman"/>
          <w:color w:val="000000"/>
          <w:szCs w:val="21"/>
          <w:shd w:val="clear" w:color="auto" w:fill="FFFFFF"/>
        </w:rPr>
        <w:t>). Influenza A(H5N6) was first isolated from mallards by García et al. in 1975 (</w:t>
      </w:r>
      <w:r w:rsidRPr="00B4411E">
        <w:rPr>
          <w:rFonts w:ascii="Times New Roman" w:hAnsi="Times New Roman" w:cs="Times New Roman"/>
          <w:color w:val="00B0F0"/>
          <w:szCs w:val="21"/>
        </w:rPr>
        <w:t>Evolution of H5 subtype avian influenza A viruses in North America</w:t>
      </w:r>
      <w:r w:rsidRPr="007356C3">
        <w:rPr>
          <w:rFonts w:ascii="Times New Roman" w:hAnsi="Times New Roman" w:cs="Times New Roman"/>
          <w:color w:val="000000"/>
          <w:szCs w:val="21"/>
          <w:shd w:val="clear" w:color="auto" w:fill="FFFFFF"/>
        </w:rPr>
        <w:t>).</w:t>
      </w:r>
      <w:r>
        <w:rPr>
          <w:rFonts w:ascii="Times New Roman" w:hAnsi="Times New Roman" w:cs="Times New Roman" w:hint="eastAsia"/>
          <w:szCs w:val="21"/>
        </w:rPr>
        <w:t xml:space="preserve"> </w:t>
      </w:r>
      <w:r w:rsidRPr="007356C3">
        <w:rPr>
          <w:rFonts w:ascii="Times New Roman" w:hAnsi="Times New Roman" w:cs="Times New Roman"/>
          <w:color w:val="000000"/>
          <w:szCs w:val="21"/>
          <w:shd w:val="clear" w:color="auto" w:fill="FFFFFF"/>
        </w:rPr>
        <w:t xml:space="preserve">Influenza A(H5N6) outbreak caused the death of birds and ducks </w:t>
      </w:r>
      <w:r>
        <w:rPr>
          <w:rFonts w:ascii="Times New Roman" w:hAnsi="Times New Roman" w:cs="Times New Roman"/>
          <w:color w:val="000000"/>
          <w:szCs w:val="21"/>
          <w:shd w:val="clear" w:color="auto" w:fill="FFFFFF"/>
        </w:rPr>
        <w:t>and found i</w:t>
      </w:r>
      <w:r w:rsidRPr="00FC428D">
        <w:rPr>
          <w:rFonts w:ascii="Times New Roman" w:hAnsi="Times New Roman" w:cs="Times New Roman"/>
          <w:color w:val="000000"/>
          <w:szCs w:val="21"/>
          <w:shd w:val="clear" w:color="auto" w:fill="FFFFFF"/>
        </w:rPr>
        <w:t>nfection in a Domestic Cat</w:t>
      </w:r>
      <w:r w:rsidRPr="007356C3">
        <w:rPr>
          <w:rFonts w:ascii="Times New Roman" w:hAnsi="Times New Roman" w:cs="Times New Roman"/>
          <w:szCs w:val="21"/>
        </w:rPr>
        <w:t xml:space="preserve"> (</w:t>
      </w:r>
      <w:r w:rsidRPr="007356C3">
        <w:rPr>
          <w:rFonts w:ascii="Times New Roman" w:hAnsi="Times New Roman" w:cs="Times New Roman"/>
          <w:color w:val="00B0F0"/>
          <w:szCs w:val="21"/>
        </w:rPr>
        <w:t>Fatal H5N6 Avian Influenza Virus Infection in a Domestic Cat and Wild Birds in China</w:t>
      </w:r>
      <w:r w:rsidRPr="007356C3">
        <w:rPr>
          <w:rFonts w:ascii="Times New Roman" w:hAnsi="Times New Roman" w:cs="Times New Roman"/>
          <w:szCs w:val="21"/>
        </w:rPr>
        <w:t>)</w:t>
      </w:r>
      <w:r>
        <w:rPr>
          <w:rFonts w:ascii="Times New Roman" w:hAnsi="Times New Roman" w:cs="Times New Roman"/>
          <w:szCs w:val="21"/>
        </w:rPr>
        <w:t>.</w:t>
      </w:r>
      <w:r>
        <w:rPr>
          <w:rFonts w:ascii="Times New Roman" w:hAnsi="Times New Roman" w:cs="Times New Roman" w:hint="eastAsia"/>
          <w:szCs w:val="21"/>
        </w:rPr>
        <w:t xml:space="preserve"> </w:t>
      </w:r>
      <w:r w:rsidRPr="007C679F">
        <w:rPr>
          <w:rFonts w:ascii="Times New Roman" w:hAnsi="Times New Roman" w:cs="Times New Roman"/>
          <w:color w:val="222222"/>
          <w:szCs w:val="21"/>
          <w:shd w:val="clear" w:color="auto" w:fill="FFFFFF"/>
        </w:rPr>
        <w:t xml:space="preserve">In April 2014, the World Health </w:t>
      </w:r>
      <w:proofErr w:type="spellStart"/>
      <w:r w:rsidRPr="007C679F">
        <w:rPr>
          <w:rFonts w:ascii="Times New Roman" w:hAnsi="Times New Roman" w:cs="Times New Roman"/>
          <w:color w:val="222222"/>
          <w:szCs w:val="21"/>
          <w:shd w:val="clear" w:color="auto" w:fill="FFFFFF"/>
        </w:rPr>
        <w:t>Organisation</w:t>
      </w:r>
      <w:proofErr w:type="spellEnd"/>
      <w:r w:rsidRPr="007C679F">
        <w:rPr>
          <w:rFonts w:ascii="Times New Roman" w:hAnsi="Times New Roman" w:cs="Times New Roman"/>
          <w:color w:val="222222"/>
          <w:szCs w:val="21"/>
          <w:shd w:val="clear" w:color="auto" w:fill="FFFFFF"/>
        </w:rPr>
        <w:t xml:space="preserve"> (WHO) first reported a case of human infection with avian influenza A(H5N6) from China</w:t>
      </w:r>
      <w:r>
        <w:rPr>
          <w:rFonts w:ascii="Times New Roman" w:hAnsi="Times New Roman" w:cs="Times New Roman"/>
          <w:szCs w:val="21"/>
        </w:rPr>
        <w:t xml:space="preserve">. </w:t>
      </w:r>
      <w:r w:rsidRPr="007356C3">
        <w:rPr>
          <w:rFonts w:ascii="Times New Roman" w:hAnsi="Times New Roman" w:cs="Times New Roman"/>
          <w:color w:val="222222"/>
          <w:szCs w:val="21"/>
          <w:shd w:val="clear" w:color="auto" w:fill="FFFFFF"/>
        </w:rPr>
        <w:t>Surveillance of AIVs in live poultry markets demonstrated that they are the source of H5N6 human infections with (</w:t>
      </w:r>
      <w:r w:rsidRPr="00FC428D">
        <w:rPr>
          <w:rFonts w:ascii="Times New Roman" w:hAnsi="Times New Roman" w:cs="Times New Roman"/>
          <w:color w:val="00B0F0"/>
          <w:szCs w:val="21"/>
          <w:shd w:val="clear" w:color="auto" w:fill="FFFFFF"/>
        </w:rPr>
        <w:t xml:space="preserve">Two Novel </w:t>
      </w:r>
      <w:proofErr w:type="spellStart"/>
      <w:r w:rsidRPr="00FC428D">
        <w:rPr>
          <w:rFonts w:ascii="Times New Roman" w:hAnsi="Times New Roman" w:cs="Times New Roman"/>
          <w:color w:val="00B0F0"/>
          <w:szCs w:val="21"/>
          <w:shd w:val="clear" w:color="auto" w:fill="FFFFFF"/>
        </w:rPr>
        <w:t>Reassortants</w:t>
      </w:r>
      <w:proofErr w:type="spellEnd"/>
      <w:r w:rsidRPr="00FC428D">
        <w:rPr>
          <w:rFonts w:ascii="Times New Roman" w:hAnsi="Times New Roman" w:cs="Times New Roman"/>
          <w:color w:val="00B0F0"/>
          <w:szCs w:val="21"/>
          <w:shd w:val="clear" w:color="auto" w:fill="FFFFFF"/>
        </w:rPr>
        <w:t xml:space="preserve"> of Avian Influenza A(H5N6) Virus in China</w:t>
      </w:r>
      <w:r w:rsidRPr="007356C3">
        <w:rPr>
          <w:rFonts w:ascii="Times New Roman" w:hAnsi="Times New Roman" w:cs="Times New Roman"/>
          <w:color w:val="222222"/>
          <w:szCs w:val="21"/>
          <w:shd w:val="clear" w:color="auto" w:fill="FFFFFF"/>
        </w:rPr>
        <w:t>)</w:t>
      </w:r>
      <w:r>
        <w:rPr>
          <w:rFonts w:ascii="Times New Roman" w:hAnsi="Times New Roman" w:cs="Times New Roman"/>
          <w:color w:val="222222"/>
          <w:szCs w:val="21"/>
          <w:shd w:val="clear" w:color="auto" w:fill="FFFFFF"/>
        </w:rPr>
        <w:t>.</w:t>
      </w:r>
      <w:r>
        <w:rPr>
          <w:rFonts w:ascii="Times New Roman" w:hAnsi="Times New Roman" w:cs="Times New Roman" w:hint="eastAsia"/>
          <w:szCs w:val="21"/>
        </w:rPr>
        <w:t xml:space="preserve"> </w:t>
      </w:r>
      <w:r w:rsidRPr="007C679F">
        <w:rPr>
          <w:rFonts w:ascii="Times New Roman" w:hAnsi="Times New Roman" w:cs="Times New Roman"/>
          <w:szCs w:val="21"/>
        </w:rPr>
        <w:t>To 3 April 2020, a total of 24 laboratory-confirmed cases of human infection with influenza A(H5N6) virus, including seven deaths at time of IHR report, have been reported to WHO from China since 2014 (</w:t>
      </w:r>
      <w:hyperlink r:id="rId5" w:history="1">
        <w:r w:rsidRPr="007C679F">
          <w:rPr>
            <w:rFonts w:ascii="Times New Roman" w:hAnsi="Times New Roman" w:cs="Times New Roman"/>
            <w:szCs w:val="21"/>
          </w:rPr>
          <w:t>www.who.int</w:t>
        </w:r>
      </w:hyperlink>
      <w:r w:rsidRPr="007C679F">
        <w:rPr>
          <w:rFonts w:ascii="Times New Roman" w:hAnsi="Times New Roman" w:cs="Times New Roman"/>
          <w:szCs w:val="21"/>
        </w:rPr>
        <w:t xml:space="preserve">). H5N6 </w:t>
      </w:r>
      <w:r>
        <w:rPr>
          <w:rFonts w:ascii="Times New Roman" w:hAnsi="Times New Roman" w:cs="Times New Roman"/>
          <w:szCs w:val="21"/>
        </w:rPr>
        <w:t>c</w:t>
      </w:r>
      <w:r w:rsidRPr="007356C3">
        <w:rPr>
          <w:rFonts w:ascii="Times New Roman" w:hAnsi="Times New Roman" w:cs="Times New Roman"/>
          <w:szCs w:val="21"/>
        </w:rPr>
        <w:t>ause tremendous economic losses to the poultry industry and represent a serious threat to public health.</w:t>
      </w:r>
      <w:r>
        <w:rPr>
          <w:rFonts w:ascii="Times New Roman" w:hAnsi="Times New Roman" w:cs="Times New Roman" w:hint="eastAsia"/>
          <w:szCs w:val="21"/>
        </w:rPr>
        <w:t xml:space="preserve"> </w:t>
      </w:r>
    </w:p>
    <w:p w14:paraId="6ECC50ED" w14:textId="77777777" w:rsidR="00D27B68" w:rsidRPr="00C10A78" w:rsidRDefault="00D27B68" w:rsidP="00D27B68">
      <w:pPr>
        <w:rPr>
          <w:rFonts w:ascii="Times New Roman" w:hAnsi="Times New Roman" w:cs="Times New Roman"/>
          <w:szCs w:val="21"/>
          <w:lang w:val="x-none"/>
        </w:rPr>
      </w:pPr>
      <w:r w:rsidRPr="0000517E">
        <w:rPr>
          <w:rFonts w:ascii="Times New Roman" w:hAnsi="Times New Roman" w:cs="Times New Roman"/>
          <w:szCs w:val="21"/>
        </w:rPr>
        <w:t>There is already evidence that H5N6 is pathogenic and transmissible in mammals</w:t>
      </w:r>
      <w:r>
        <w:rPr>
          <w:rFonts w:ascii="Times New Roman" w:hAnsi="Times New Roman" w:cs="Times New Roman" w:hint="eastAsia"/>
          <w:szCs w:val="21"/>
        </w:rPr>
        <w:t xml:space="preserve"> </w:t>
      </w:r>
      <w:r>
        <w:rPr>
          <w:rFonts w:ascii="Times New Roman" w:hAnsi="Times New Roman" w:cs="Times New Roman"/>
          <w:szCs w:val="21"/>
        </w:rPr>
        <w:t xml:space="preserve">and </w:t>
      </w:r>
      <w:r w:rsidRPr="0000517E">
        <w:rPr>
          <w:rFonts w:ascii="Times New Roman" w:hAnsi="Times New Roman" w:cs="Times New Roman"/>
          <w:szCs w:val="21"/>
        </w:rPr>
        <w:t>H5N6 viruses acquired varying degrees of binding affinity for human-like receptors</w:t>
      </w:r>
      <w:r>
        <w:rPr>
          <w:rFonts w:ascii="Times New Roman" w:hAnsi="Times New Roman" w:cs="Times New Roman"/>
          <w:szCs w:val="21"/>
        </w:rPr>
        <w:t xml:space="preserve"> (</w:t>
      </w:r>
      <w:r w:rsidRPr="0000517E">
        <w:rPr>
          <w:rFonts w:ascii="Times New Roman" w:hAnsi="Times New Roman" w:cs="Times New Roman"/>
          <w:color w:val="00B0F0"/>
          <w:szCs w:val="21"/>
        </w:rPr>
        <w:t>Avian Influenza H5N6 Viruses</w:t>
      </w:r>
      <w:r w:rsidRPr="0000517E">
        <w:rPr>
          <w:rFonts w:ascii="Times New Roman" w:hAnsi="Times New Roman" w:cs="Times New Roman" w:hint="eastAsia"/>
          <w:color w:val="00B0F0"/>
          <w:szCs w:val="21"/>
        </w:rPr>
        <w:t xml:space="preserve"> </w:t>
      </w:r>
      <w:r w:rsidRPr="0000517E">
        <w:rPr>
          <w:rFonts w:ascii="Times New Roman" w:hAnsi="Times New Roman" w:cs="Times New Roman"/>
          <w:color w:val="00B0F0"/>
          <w:szCs w:val="21"/>
        </w:rPr>
        <w:t xml:space="preserve">Exhibit Differing </w:t>
      </w:r>
      <w:proofErr w:type="spellStart"/>
      <w:r w:rsidRPr="0000517E">
        <w:rPr>
          <w:rFonts w:ascii="Times New Roman" w:hAnsi="Times New Roman" w:cs="Times New Roman"/>
          <w:color w:val="00B0F0"/>
          <w:szCs w:val="21"/>
        </w:rPr>
        <w:t>Pathogenicities</w:t>
      </w:r>
      <w:proofErr w:type="spellEnd"/>
      <w:r w:rsidRPr="0000517E">
        <w:rPr>
          <w:rFonts w:ascii="Times New Roman" w:hAnsi="Times New Roman" w:cs="Times New Roman"/>
          <w:color w:val="00B0F0"/>
          <w:szCs w:val="21"/>
        </w:rPr>
        <w:t xml:space="preserve"> and </w:t>
      </w:r>
      <w:proofErr w:type="spellStart"/>
      <w:r w:rsidRPr="0000517E">
        <w:rPr>
          <w:rFonts w:ascii="Times New Roman" w:hAnsi="Times New Roman" w:cs="Times New Roman"/>
          <w:color w:val="00B0F0"/>
          <w:szCs w:val="21"/>
        </w:rPr>
        <w:t>Transmissibilities</w:t>
      </w:r>
      <w:proofErr w:type="spellEnd"/>
      <w:r w:rsidRPr="0000517E">
        <w:rPr>
          <w:rFonts w:ascii="Times New Roman" w:hAnsi="Times New Roman" w:cs="Times New Roman"/>
          <w:color w:val="00B0F0"/>
          <w:szCs w:val="21"/>
        </w:rPr>
        <w:t xml:space="preserve"> in Mammals</w:t>
      </w:r>
      <w:r>
        <w:rPr>
          <w:rFonts w:ascii="Times New Roman" w:hAnsi="Times New Roman" w:cs="Times New Roman"/>
          <w:szCs w:val="21"/>
        </w:rPr>
        <w:t xml:space="preserve">). Fortunately, </w:t>
      </w:r>
      <w:r w:rsidRPr="0000517E">
        <w:rPr>
          <w:rFonts w:ascii="Times New Roman" w:hAnsi="Times New Roman" w:cs="Times New Roman"/>
          <w:szCs w:val="21"/>
        </w:rPr>
        <w:t>the weak affinity of these viruses for α-2,6-linked sialic</w:t>
      </w:r>
      <w:r>
        <w:rPr>
          <w:rFonts w:ascii="Times New Roman" w:hAnsi="Times New Roman" w:cs="Times New Roman" w:hint="eastAsia"/>
          <w:szCs w:val="21"/>
        </w:rPr>
        <w:t xml:space="preserve"> </w:t>
      </w:r>
      <w:r w:rsidRPr="0000517E">
        <w:rPr>
          <w:rFonts w:ascii="Times New Roman" w:hAnsi="Times New Roman" w:cs="Times New Roman"/>
          <w:szCs w:val="21"/>
        </w:rPr>
        <w:t>acid receptors</w:t>
      </w:r>
      <w:r>
        <w:rPr>
          <w:rFonts w:ascii="Times New Roman" w:hAnsi="Times New Roman" w:cs="Times New Roman"/>
          <w:szCs w:val="21"/>
        </w:rPr>
        <w:t xml:space="preserve"> </w:t>
      </w:r>
      <w:proofErr w:type="spellStart"/>
      <w:r w:rsidRPr="0000517E">
        <w:rPr>
          <w:rFonts w:ascii="Times New Roman" w:hAnsi="Times New Roman" w:cs="Times New Roman"/>
          <w:szCs w:val="21"/>
        </w:rPr>
        <w:t>imited</w:t>
      </w:r>
      <w:proofErr w:type="spellEnd"/>
      <w:r w:rsidRPr="0000517E">
        <w:rPr>
          <w:rFonts w:ascii="Times New Roman" w:hAnsi="Times New Roman" w:cs="Times New Roman"/>
          <w:szCs w:val="21"/>
        </w:rPr>
        <w:t xml:space="preserve"> human transmissibility</w:t>
      </w:r>
      <w:r>
        <w:rPr>
          <w:rFonts w:ascii="Times New Roman" w:hAnsi="Times New Roman" w:cs="Times New Roman"/>
          <w:szCs w:val="21"/>
        </w:rPr>
        <w:t xml:space="preserve"> (</w:t>
      </w:r>
      <w:r w:rsidRPr="00E50C84">
        <w:rPr>
          <w:rFonts w:ascii="Times New Roman" w:eastAsia="MinionPro-Regular" w:hAnsi="Times New Roman" w:cs="Times New Roman"/>
          <w:color w:val="00B0F0"/>
          <w:kern w:val="0"/>
          <w:szCs w:val="21"/>
        </w:rPr>
        <w:t>The role of receptor binding specificity in interspecies transmission of influenza viruses</w:t>
      </w:r>
      <w:r>
        <w:rPr>
          <w:rFonts w:ascii="Times New Roman" w:hAnsi="Times New Roman" w:cs="Times New Roman"/>
          <w:szCs w:val="21"/>
        </w:rPr>
        <w:t>).</w:t>
      </w:r>
      <w:r>
        <w:rPr>
          <w:rFonts w:ascii="Times New Roman" w:hAnsi="Times New Roman" w:cs="Times New Roman" w:hint="eastAsia"/>
          <w:szCs w:val="21"/>
        </w:rPr>
        <w:t xml:space="preserve"> </w:t>
      </w:r>
      <w:r>
        <w:rPr>
          <w:rFonts w:ascii="Times New Roman" w:hAnsi="Times New Roman" w:cs="Times New Roman"/>
          <w:szCs w:val="21"/>
        </w:rPr>
        <w:t>The h</w:t>
      </w:r>
      <w:r w:rsidRPr="004203BC">
        <w:rPr>
          <w:rFonts w:ascii="Times New Roman" w:hAnsi="Times New Roman" w:cs="Times New Roman"/>
          <w:szCs w:val="21"/>
        </w:rPr>
        <w:t>aemagglutinin (HA) gene </w:t>
      </w:r>
      <w:r w:rsidRPr="00EA7334">
        <w:rPr>
          <w:rFonts w:ascii="Times New Roman" w:hAnsi="Times New Roman" w:cs="Times New Roman"/>
          <w:szCs w:val="21"/>
        </w:rPr>
        <w:t>binding</w:t>
      </w:r>
      <w:r>
        <w:rPr>
          <w:rFonts w:ascii="Times New Roman" w:hAnsi="Times New Roman" w:cs="Times New Roman" w:hint="eastAsia"/>
          <w:szCs w:val="21"/>
        </w:rPr>
        <w:t xml:space="preserve"> </w:t>
      </w:r>
      <w:r>
        <w:rPr>
          <w:rFonts w:ascii="Times New Roman" w:hAnsi="Times New Roman" w:cs="Times New Roman"/>
          <w:szCs w:val="21"/>
        </w:rPr>
        <w:t>t</w:t>
      </w:r>
      <w:r w:rsidRPr="0000517E">
        <w:rPr>
          <w:rFonts w:ascii="Times New Roman" w:hAnsi="Times New Roman" w:cs="Times New Roman"/>
          <w:szCs w:val="21"/>
        </w:rPr>
        <w:t>he HA glycoprotein binding</w:t>
      </w:r>
      <w:r>
        <w:rPr>
          <w:rFonts w:ascii="Times New Roman" w:hAnsi="Times New Roman" w:cs="Times New Roman" w:hint="eastAsia"/>
          <w:szCs w:val="21"/>
        </w:rPr>
        <w:t xml:space="preserve"> </w:t>
      </w:r>
      <w:r w:rsidRPr="0000517E">
        <w:rPr>
          <w:rFonts w:ascii="Times New Roman" w:hAnsi="Times New Roman" w:cs="Times New Roman"/>
          <w:szCs w:val="21"/>
        </w:rPr>
        <w:t>sialic acid receptors on the surface of host cells</w:t>
      </w:r>
      <w:r>
        <w:rPr>
          <w:rFonts w:ascii="Times New Roman" w:hAnsi="Times New Roman" w:cs="Times New Roman"/>
          <w:szCs w:val="21"/>
        </w:rPr>
        <w:t xml:space="preserve"> (</w:t>
      </w:r>
      <w:r w:rsidRPr="002321E0">
        <w:rPr>
          <w:rFonts w:ascii="Times New Roman" w:hAnsi="Times New Roman" w:cs="Times New Roman"/>
          <w:color w:val="00B0F0"/>
          <w:szCs w:val="21"/>
        </w:rPr>
        <w:t>The role of receptor binding specificity in interspecies transmission of influenza viruses</w:t>
      </w:r>
      <w:r>
        <w:rPr>
          <w:rFonts w:ascii="Times New Roman" w:hAnsi="Times New Roman" w:cs="Times New Roman"/>
          <w:szCs w:val="21"/>
        </w:rPr>
        <w:t>) (</w:t>
      </w:r>
      <w:r w:rsidRPr="002321E0">
        <w:rPr>
          <w:rFonts w:ascii="Times New Roman" w:hAnsi="Times New Roman" w:cs="Times New Roman"/>
          <w:color w:val="00B0F0"/>
          <w:szCs w:val="21"/>
        </w:rPr>
        <w:t>Predicting ‘airborne’ influenza viruses: (trans-) mission impossible?</w:t>
      </w:r>
      <w:r>
        <w:rPr>
          <w:rFonts w:ascii="Times New Roman" w:hAnsi="Times New Roman" w:cs="Times New Roman"/>
          <w:szCs w:val="21"/>
        </w:rPr>
        <w:t xml:space="preserve">). </w:t>
      </w:r>
      <w:r w:rsidRPr="00EA7334">
        <w:rPr>
          <w:rFonts w:ascii="Times New Roman" w:hAnsi="Times New Roman" w:cs="Times New Roman"/>
          <w:szCs w:val="21"/>
        </w:rPr>
        <w:t xml:space="preserve">Evolution and variation of HA </w:t>
      </w:r>
      <w:r>
        <w:rPr>
          <w:rFonts w:ascii="Times New Roman" w:hAnsi="Times New Roman" w:cs="Times New Roman"/>
          <w:szCs w:val="21"/>
        </w:rPr>
        <w:t xml:space="preserve">gene of virus </w:t>
      </w:r>
      <w:r w:rsidRPr="00EA7334">
        <w:rPr>
          <w:rFonts w:ascii="Times New Roman" w:hAnsi="Times New Roman" w:cs="Times New Roman"/>
          <w:szCs w:val="21"/>
        </w:rPr>
        <w:t>determine</w:t>
      </w:r>
      <w:r>
        <w:rPr>
          <w:rFonts w:ascii="Times New Roman" w:hAnsi="Times New Roman" w:cs="Times New Roman"/>
          <w:szCs w:val="21"/>
        </w:rPr>
        <w:t>s</w:t>
      </w:r>
      <w:r w:rsidRPr="00EA7334">
        <w:rPr>
          <w:rFonts w:ascii="Times New Roman" w:hAnsi="Times New Roman" w:cs="Times New Roman"/>
          <w:szCs w:val="21"/>
        </w:rPr>
        <w:t xml:space="preserve"> whether the virus can spread efficiently in the host population</w:t>
      </w:r>
      <w:r>
        <w:rPr>
          <w:rFonts w:ascii="Times New Roman" w:hAnsi="Times New Roman" w:cs="Times New Roman"/>
          <w:szCs w:val="21"/>
        </w:rPr>
        <w:t>. W</w:t>
      </w:r>
      <w:r w:rsidRPr="007D14EF">
        <w:rPr>
          <w:rFonts w:ascii="Times New Roman" w:hAnsi="Times New Roman" w:cs="Times New Roman"/>
          <w:szCs w:val="21"/>
        </w:rPr>
        <w:t>e analyzed publicly available H</w:t>
      </w:r>
      <w:r>
        <w:rPr>
          <w:rFonts w:ascii="Times New Roman" w:hAnsi="Times New Roman" w:cs="Times New Roman"/>
          <w:szCs w:val="21"/>
        </w:rPr>
        <w:t>5</w:t>
      </w:r>
      <w:r w:rsidRPr="007D14EF">
        <w:rPr>
          <w:rFonts w:ascii="Times New Roman" w:hAnsi="Times New Roman" w:cs="Times New Roman"/>
          <w:szCs w:val="21"/>
        </w:rPr>
        <w:t>N</w:t>
      </w:r>
      <w:r>
        <w:rPr>
          <w:rFonts w:ascii="Times New Roman" w:hAnsi="Times New Roman" w:cs="Times New Roman"/>
          <w:szCs w:val="21"/>
        </w:rPr>
        <w:t>6 HA gene</w:t>
      </w:r>
      <w:r>
        <w:rPr>
          <w:rFonts w:ascii="Times New Roman" w:hAnsi="Times New Roman" w:cs="Times New Roman" w:hint="eastAsia"/>
          <w:szCs w:val="21"/>
        </w:rPr>
        <w:t xml:space="preserve"> </w:t>
      </w:r>
      <w:r w:rsidRPr="007D14EF">
        <w:rPr>
          <w:rFonts w:ascii="Times New Roman" w:hAnsi="Times New Roman" w:cs="Times New Roman"/>
          <w:szCs w:val="21"/>
        </w:rPr>
        <w:t>sequence dat</w:t>
      </w:r>
      <w:r>
        <w:rPr>
          <w:rFonts w:ascii="Times New Roman" w:hAnsi="Times New Roman" w:cs="Times New Roman"/>
          <w:szCs w:val="21"/>
        </w:rPr>
        <w:t xml:space="preserve">a </w:t>
      </w:r>
      <w:r w:rsidRPr="007D14EF">
        <w:rPr>
          <w:rFonts w:ascii="Times New Roman" w:hAnsi="Times New Roman" w:cs="Times New Roman"/>
          <w:szCs w:val="21"/>
        </w:rPr>
        <w:t>covering 2013 to 2017 in China Mainland</w:t>
      </w:r>
      <w:r>
        <w:rPr>
          <w:rFonts w:ascii="Times New Roman" w:hAnsi="Times New Roman" w:cs="Times New Roman"/>
          <w:szCs w:val="21"/>
        </w:rPr>
        <w:t xml:space="preserve">. </w:t>
      </w:r>
      <w:r w:rsidRPr="007D14EF">
        <w:rPr>
          <w:rFonts w:ascii="Times New Roman" w:hAnsi="Times New Roman" w:cs="Times New Roman"/>
          <w:szCs w:val="21"/>
        </w:rPr>
        <w:t xml:space="preserve">Here we provide insight into the </w:t>
      </w:r>
      <w:r>
        <w:rPr>
          <w:rFonts w:ascii="Times New Roman" w:hAnsi="Times New Roman" w:cs="Times New Roman"/>
          <w:szCs w:val="21"/>
        </w:rPr>
        <w:t>n</w:t>
      </w:r>
      <w:r w:rsidRPr="007D14EF">
        <w:rPr>
          <w:rFonts w:ascii="Times New Roman" w:hAnsi="Times New Roman" w:cs="Times New Roman"/>
          <w:szCs w:val="21"/>
        </w:rPr>
        <w:t>atural selection of HA</w:t>
      </w:r>
      <w:r>
        <w:rPr>
          <w:rFonts w:ascii="Times New Roman" w:hAnsi="Times New Roman" w:cs="Times New Roman"/>
          <w:szCs w:val="21"/>
        </w:rPr>
        <w:t xml:space="preserve"> </w:t>
      </w:r>
      <w:r w:rsidRPr="007D14EF">
        <w:rPr>
          <w:rFonts w:ascii="Times New Roman" w:hAnsi="Times New Roman" w:cs="Times New Roman"/>
          <w:szCs w:val="21"/>
        </w:rPr>
        <w:t xml:space="preserve">gene </w:t>
      </w:r>
      <w:r>
        <w:rPr>
          <w:rFonts w:ascii="Times New Roman" w:hAnsi="Times New Roman" w:cs="Times New Roman"/>
          <w:szCs w:val="21"/>
        </w:rPr>
        <w:t xml:space="preserve">that </w:t>
      </w:r>
      <w:r w:rsidRPr="007D14EF">
        <w:rPr>
          <w:rFonts w:ascii="Times New Roman" w:hAnsi="Times New Roman" w:cs="Times New Roman"/>
          <w:szCs w:val="21"/>
        </w:rPr>
        <w:t>was tested</w:t>
      </w:r>
      <w:r>
        <w:rPr>
          <w:rFonts w:ascii="Times New Roman" w:hAnsi="Times New Roman" w:cs="Times New Roman"/>
          <w:szCs w:val="21"/>
        </w:rPr>
        <w:t xml:space="preserve"> </w:t>
      </w:r>
      <w:r w:rsidRPr="00E50C84">
        <w:rPr>
          <w:rFonts w:ascii="Times New Roman" w:hAnsi="Times New Roman" w:cs="Times New Roman"/>
          <w:szCs w:val="21"/>
        </w:rPr>
        <w:t>using a variety of methods</w:t>
      </w:r>
      <w:r>
        <w:rPr>
          <w:rFonts w:ascii="Times New Roman" w:hAnsi="Times New Roman" w:cs="Times New Roman"/>
          <w:szCs w:val="21"/>
        </w:rPr>
        <w:t xml:space="preserve"> and </w:t>
      </w:r>
      <w:r w:rsidRPr="007D14EF">
        <w:rPr>
          <w:rFonts w:ascii="Times New Roman" w:hAnsi="Times New Roman" w:cs="Times New Roman"/>
          <w:szCs w:val="21"/>
        </w:rPr>
        <w:t>spatially and temporally</w:t>
      </w:r>
      <w:r>
        <w:rPr>
          <w:rFonts w:ascii="Times New Roman" w:hAnsi="Times New Roman" w:cs="Times New Roman" w:hint="eastAsia"/>
          <w:szCs w:val="21"/>
        </w:rPr>
        <w:t xml:space="preserve"> </w:t>
      </w:r>
      <w:r w:rsidRPr="007D14EF">
        <w:rPr>
          <w:rFonts w:ascii="Times New Roman" w:hAnsi="Times New Roman" w:cs="Times New Roman"/>
          <w:szCs w:val="21"/>
        </w:rPr>
        <w:t>heterogeneous evolutionary dynamics and migration of</w:t>
      </w:r>
      <w:r>
        <w:rPr>
          <w:rFonts w:ascii="Times New Roman" w:hAnsi="Times New Roman" w:cs="Times New Roman" w:hint="eastAsia"/>
          <w:szCs w:val="21"/>
        </w:rPr>
        <w:t xml:space="preserve"> </w:t>
      </w:r>
      <w:r>
        <w:rPr>
          <w:rFonts w:ascii="Times New Roman" w:hAnsi="Times New Roman" w:cs="Times New Roman"/>
          <w:kern w:val="0"/>
          <w:szCs w:val="21"/>
        </w:rPr>
        <w:t>H5N6</w:t>
      </w:r>
      <w:r w:rsidRPr="007D14EF">
        <w:rPr>
          <w:rFonts w:ascii="Times New Roman" w:hAnsi="Times New Roman" w:cs="Times New Roman"/>
          <w:szCs w:val="21"/>
        </w:rPr>
        <w:t xml:space="preserve"> viruses. </w:t>
      </w:r>
      <w:r>
        <w:rPr>
          <w:rFonts w:ascii="Times New Roman" w:hAnsi="Times New Roman" w:cs="Times New Roman"/>
          <w:szCs w:val="21"/>
        </w:rPr>
        <w:t>D</w:t>
      </w:r>
      <w:r w:rsidRPr="00C72AB5">
        <w:rPr>
          <w:rFonts w:ascii="Times New Roman" w:hAnsi="Times New Roman" w:cs="Times New Roman"/>
          <w:szCs w:val="21"/>
        </w:rPr>
        <w:t>ifferent</w:t>
      </w:r>
      <w:r>
        <w:rPr>
          <w:rFonts w:ascii="Times New Roman" w:hAnsi="Times New Roman" w:cs="Times New Roman"/>
          <w:szCs w:val="21"/>
        </w:rPr>
        <w:t xml:space="preserve"> </w:t>
      </w:r>
      <w:r w:rsidRPr="00C72AB5">
        <w:rPr>
          <w:rFonts w:ascii="Times New Roman" w:hAnsi="Times New Roman" w:cs="Times New Roman"/>
          <w:szCs w:val="21"/>
        </w:rPr>
        <w:t>geographic division schemes, including one that</w:t>
      </w:r>
      <w:r>
        <w:rPr>
          <w:rFonts w:ascii="Times New Roman" w:hAnsi="Times New Roman" w:cs="Times New Roman"/>
          <w:szCs w:val="21"/>
        </w:rPr>
        <w:t xml:space="preserve"> s</w:t>
      </w:r>
      <w:r w:rsidRPr="00C72AB5">
        <w:rPr>
          <w:rFonts w:ascii="Times New Roman" w:hAnsi="Times New Roman" w:cs="Times New Roman"/>
          <w:szCs w:val="21"/>
        </w:rPr>
        <w:t>ubdivision by city</w:t>
      </w:r>
      <w:r>
        <w:rPr>
          <w:rFonts w:ascii="Times New Roman" w:hAnsi="Times New Roman" w:cs="Times New Roman" w:hint="eastAsia"/>
          <w:szCs w:val="21"/>
        </w:rPr>
        <w:t xml:space="preserve"> </w:t>
      </w:r>
      <w:r>
        <w:rPr>
          <w:rFonts w:ascii="Times New Roman" w:hAnsi="Times New Roman" w:cs="Times New Roman"/>
          <w:szCs w:val="21"/>
        </w:rPr>
        <w:t>and subdivision by e</w:t>
      </w:r>
      <w:r w:rsidRPr="00413C66">
        <w:rPr>
          <w:rFonts w:ascii="Times New Roman" w:hAnsi="Times New Roman" w:cs="Times New Roman"/>
          <w:szCs w:val="21"/>
        </w:rPr>
        <w:t>conomic</w:t>
      </w:r>
      <w:r>
        <w:rPr>
          <w:rFonts w:ascii="Times New Roman" w:hAnsi="Times New Roman" w:cs="Times New Roman"/>
          <w:szCs w:val="21"/>
        </w:rPr>
        <w:t xml:space="preserve"> region, were</w:t>
      </w:r>
      <w:r w:rsidRPr="00B4411E">
        <w:rPr>
          <w:rFonts w:ascii="Times New Roman" w:hAnsi="Times New Roman" w:cs="Times New Roman"/>
          <w:szCs w:val="21"/>
        </w:rPr>
        <w:t xml:space="preserve"> applicable to phylogeographic analysis of continuous and discrete space</w:t>
      </w:r>
      <w:r>
        <w:rPr>
          <w:rFonts w:ascii="Times New Roman" w:hAnsi="Times New Roman" w:cs="Times New Roman"/>
          <w:szCs w:val="21"/>
        </w:rPr>
        <w:t xml:space="preserve"> (</w:t>
      </w:r>
      <w:proofErr w:type="spellStart"/>
      <w:r w:rsidRPr="00B4411E">
        <w:rPr>
          <w:rFonts w:ascii="Times New Roman" w:hAnsi="Times New Roman" w:cs="Times New Roman"/>
          <w:color w:val="00B0F0"/>
          <w:szCs w:val="21"/>
        </w:rPr>
        <w:t>Phylogeography</w:t>
      </w:r>
      <w:proofErr w:type="spellEnd"/>
      <w:r w:rsidRPr="00B4411E">
        <w:rPr>
          <w:rFonts w:ascii="Times New Roman" w:hAnsi="Times New Roman" w:cs="Times New Roman"/>
          <w:color w:val="00B0F0"/>
          <w:szCs w:val="21"/>
        </w:rPr>
        <w:t xml:space="preserve"> takes a relaxed random walk in </w:t>
      </w:r>
      <w:r w:rsidRPr="00B4411E">
        <w:rPr>
          <w:rFonts w:ascii="Times New Roman" w:hAnsi="Times New Roman" w:cs="Times New Roman"/>
          <w:color w:val="00B0F0"/>
          <w:szCs w:val="21"/>
        </w:rPr>
        <w:lastRenderedPageBreak/>
        <w:t>continuous space and time</w:t>
      </w:r>
      <w:r>
        <w:rPr>
          <w:rFonts w:ascii="Times New Roman" w:hAnsi="Times New Roman" w:cs="Times New Roman"/>
          <w:szCs w:val="21"/>
        </w:rPr>
        <w:t>) (</w:t>
      </w:r>
      <w:r w:rsidRPr="00B4411E">
        <w:rPr>
          <w:rFonts w:ascii="Times New Roman" w:hAnsi="Times New Roman" w:cs="Times New Roman"/>
          <w:color w:val="00B0F0"/>
          <w:szCs w:val="21"/>
        </w:rPr>
        <w:t xml:space="preserve">Bayesian </w:t>
      </w:r>
      <w:proofErr w:type="spellStart"/>
      <w:r w:rsidRPr="00B4411E">
        <w:rPr>
          <w:rFonts w:ascii="Times New Roman" w:hAnsi="Times New Roman" w:cs="Times New Roman"/>
          <w:color w:val="00B0F0"/>
          <w:szCs w:val="21"/>
        </w:rPr>
        <w:t>phylogeography</w:t>
      </w:r>
      <w:proofErr w:type="spellEnd"/>
      <w:r w:rsidRPr="00B4411E">
        <w:rPr>
          <w:rFonts w:ascii="Times New Roman" w:hAnsi="Times New Roman" w:cs="Times New Roman"/>
          <w:color w:val="00B0F0"/>
          <w:szCs w:val="21"/>
        </w:rPr>
        <w:t xml:space="preserve"> finds its roots</w:t>
      </w:r>
      <w:r>
        <w:rPr>
          <w:rFonts w:ascii="Times New Roman" w:hAnsi="Times New Roman" w:cs="Times New Roman"/>
          <w:szCs w:val="21"/>
        </w:rPr>
        <w:t>). P</w:t>
      </w:r>
      <w:r w:rsidRPr="00C10A78">
        <w:rPr>
          <w:rFonts w:ascii="Times New Roman" w:hAnsi="Times New Roman" w:cs="Times New Roman"/>
          <w:szCs w:val="21"/>
        </w:rPr>
        <w:t>hylogeny-trait associations for different location states</w:t>
      </w:r>
      <w:r>
        <w:rPr>
          <w:rFonts w:ascii="Times New Roman" w:hAnsi="Times New Roman" w:cs="Times New Roman"/>
          <w:szCs w:val="21"/>
        </w:rPr>
        <w:t xml:space="preserve"> were estimated by </w:t>
      </w:r>
      <w:proofErr w:type="spellStart"/>
      <w:r>
        <w:rPr>
          <w:rFonts w:ascii="Times New Roman" w:hAnsi="Times New Roman" w:cs="Times New Roman"/>
          <w:szCs w:val="21"/>
        </w:rPr>
        <w:t>BaTS</w:t>
      </w:r>
      <w:proofErr w:type="spellEnd"/>
      <w:r>
        <w:rPr>
          <w:rFonts w:ascii="Times New Roman" w:hAnsi="Times New Roman" w:cs="Times New Roman"/>
          <w:szCs w:val="21"/>
        </w:rPr>
        <w:t>. A</w:t>
      </w:r>
      <w:r w:rsidRPr="00E50C84">
        <w:rPr>
          <w:rFonts w:ascii="Times New Roman" w:hAnsi="Times New Roman" w:cs="Times New Roman"/>
          <w:szCs w:val="21"/>
        </w:rPr>
        <w:t xml:space="preserve"> model-based approach to explicitly tests spatial</w:t>
      </w:r>
      <w:r>
        <w:rPr>
          <w:rFonts w:ascii="Times New Roman" w:hAnsi="Times New Roman" w:cs="Times New Roman" w:hint="eastAsia"/>
          <w:szCs w:val="21"/>
        </w:rPr>
        <w:t xml:space="preserve"> </w:t>
      </w:r>
      <w:r w:rsidRPr="00E50C84">
        <w:rPr>
          <w:rFonts w:ascii="Times New Roman" w:hAnsi="Times New Roman" w:cs="Times New Roman"/>
          <w:szCs w:val="21"/>
        </w:rPr>
        <w:t>epidemiological hypotheses by integrating empirical data on</w:t>
      </w:r>
      <w:r>
        <w:rPr>
          <w:rFonts w:ascii="Times New Roman" w:hAnsi="Times New Roman" w:cs="Times New Roman" w:hint="eastAsia"/>
          <w:szCs w:val="21"/>
        </w:rPr>
        <w:t xml:space="preserve"> </w:t>
      </w:r>
      <w:r w:rsidRPr="00E50C84">
        <w:rPr>
          <w:rFonts w:ascii="Times New Roman" w:hAnsi="Times New Roman" w:cs="Times New Roman"/>
          <w:szCs w:val="21"/>
        </w:rPr>
        <w:t xml:space="preserve">ecological </w:t>
      </w:r>
      <w:r>
        <w:rPr>
          <w:rFonts w:ascii="Times New Roman" w:hAnsi="Times New Roman" w:cs="Times New Roman" w:hint="eastAsia"/>
          <w:szCs w:val="21"/>
        </w:rPr>
        <w:t>factors</w:t>
      </w:r>
      <w:r>
        <w:rPr>
          <w:rFonts w:ascii="Times New Roman" w:hAnsi="Times New Roman" w:cs="Times New Roman"/>
          <w:szCs w:val="21"/>
        </w:rPr>
        <w:t xml:space="preserve"> </w:t>
      </w:r>
      <w:r w:rsidRPr="00E50C84">
        <w:rPr>
          <w:rFonts w:ascii="Times New Roman" w:hAnsi="Times New Roman" w:cs="Times New Roman"/>
          <w:szCs w:val="21"/>
        </w:rPr>
        <w:t>with viral genetic data</w:t>
      </w:r>
      <w:r>
        <w:rPr>
          <w:rFonts w:ascii="Times New Roman" w:hAnsi="Times New Roman" w:cs="Times New Roman"/>
          <w:szCs w:val="21"/>
        </w:rPr>
        <w:t xml:space="preserve"> (</w:t>
      </w:r>
      <w:r w:rsidRPr="00E50C84">
        <w:rPr>
          <w:rFonts w:ascii="Times New Roman" w:hAnsi="Times New Roman" w:cs="Times New Roman"/>
          <w:color w:val="00B0F0"/>
          <w:szCs w:val="21"/>
        </w:rPr>
        <w:t>Unifying Viral Genetics and Human Transportation Data to Predict the Global Transmission Dynamics of Human</w:t>
      </w:r>
      <w:r w:rsidRPr="00E50C84">
        <w:rPr>
          <w:rFonts w:ascii="Times New Roman" w:hAnsi="Times New Roman" w:cs="Times New Roman" w:hint="eastAsia"/>
          <w:color w:val="00B0F0"/>
          <w:szCs w:val="21"/>
        </w:rPr>
        <w:t xml:space="preserve"> </w:t>
      </w:r>
      <w:r w:rsidRPr="00E50C84">
        <w:rPr>
          <w:rFonts w:ascii="Times New Roman" w:hAnsi="Times New Roman" w:cs="Times New Roman"/>
          <w:color w:val="00B0F0"/>
          <w:szCs w:val="21"/>
        </w:rPr>
        <w:t>Influenza H3N2</w:t>
      </w:r>
      <w:r>
        <w:rPr>
          <w:rFonts w:ascii="Times New Roman" w:hAnsi="Times New Roman" w:cs="Times New Roman"/>
          <w:szCs w:val="21"/>
        </w:rPr>
        <w:t>)</w:t>
      </w:r>
      <w:r w:rsidRPr="00E50C84">
        <w:rPr>
          <w:rFonts w:ascii="Times New Roman" w:hAnsi="Times New Roman" w:cs="Times New Roman"/>
          <w:szCs w:val="21"/>
        </w:rPr>
        <w:t>.</w:t>
      </w:r>
      <w:r>
        <w:rPr>
          <w:rFonts w:ascii="Times New Roman" w:hAnsi="Times New Roman" w:cs="Times New Roman"/>
          <w:szCs w:val="21"/>
        </w:rPr>
        <w:t xml:space="preserve"> </w:t>
      </w:r>
      <w:r w:rsidRPr="00E50C84">
        <w:rPr>
          <w:rFonts w:ascii="Times New Roman" w:hAnsi="Times New Roman" w:cs="Times New Roman"/>
          <w:szCs w:val="21"/>
        </w:rPr>
        <w:t>This framework</w:t>
      </w:r>
      <w:r>
        <w:rPr>
          <w:rFonts w:ascii="Times New Roman" w:hAnsi="Times New Roman" w:cs="Times New Roman"/>
          <w:szCs w:val="21"/>
        </w:rPr>
        <w:t xml:space="preserve"> </w:t>
      </w:r>
      <w:r w:rsidRPr="00E50C84">
        <w:rPr>
          <w:rFonts w:ascii="Times New Roman" w:hAnsi="Times New Roman" w:cs="Times New Roman"/>
          <w:szCs w:val="21"/>
        </w:rPr>
        <w:t>enables us to measure the relative contribution of different</w:t>
      </w:r>
      <w:r>
        <w:rPr>
          <w:rFonts w:ascii="Times New Roman" w:hAnsi="Times New Roman" w:cs="Times New Roman" w:hint="eastAsia"/>
          <w:szCs w:val="21"/>
        </w:rPr>
        <w:t xml:space="preserve"> </w:t>
      </w:r>
      <w:r w:rsidRPr="00C72AB5">
        <w:rPr>
          <w:rFonts w:ascii="Times New Roman" w:hAnsi="Times New Roman" w:cs="Times New Roman"/>
          <w:szCs w:val="21"/>
        </w:rPr>
        <w:t>predictors</w:t>
      </w:r>
      <w:r>
        <w:rPr>
          <w:rFonts w:ascii="Times New Roman" w:hAnsi="Times New Roman" w:cs="Times New Roman"/>
          <w:szCs w:val="21"/>
        </w:rPr>
        <w:t xml:space="preserve"> and </w:t>
      </w:r>
      <w:r w:rsidRPr="00C72AB5">
        <w:rPr>
          <w:rFonts w:ascii="Times New Roman" w:hAnsi="Times New Roman" w:cs="Times New Roman"/>
          <w:szCs w:val="21"/>
        </w:rPr>
        <w:t>identify key drivers</w:t>
      </w:r>
      <w:r>
        <w:rPr>
          <w:rFonts w:ascii="Times New Roman" w:hAnsi="Times New Roman" w:cs="Times New Roman"/>
          <w:szCs w:val="21"/>
        </w:rPr>
        <w:t xml:space="preserve"> of </w:t>
      </w:r>
      <w:r w:rsidRPr="00E50C84">
        <w:rPr>
          <w:rFonts w:ascii="Times New Roman" w:hAnsi="Times New Roman" w:cs="Times New Roman"/>
          <w:szCs w:val="21"/>
        </w:rPr>
        <w:t xml:space="preserve">viral spatial </w:t>
      </w:r>
      <w:r>
        <w:rPr>
          <w:rFonts w:ascii="Times New Roman" w:hAnsi="Times New Roman" w:cs="Times New Roman"/>
          <w:szCs w:val="21"/>
        </w:rPr>
        <w:t>diffusion</w:t>
      </w:r>
      <w:r w:rsidRPr="00E50C84">
        <w:rPr>
          <w:rFonts w:ascii="Times New Roman" w:hAnsi="Times New Roman" w:cs="Times New Roman"/>
          <w:szCs w:val="21"/>
        </w:rPr>
        <w:t>.</w:t>
      </w:r>
      <w:r>
        <w:rPr>
          <w:rFonts w:ascii="Times New Roman" w:hAnsi="Times New Roman" w:cs="Times New Roman"/>
          <w:szCs w:val="21"/>
        </w:rPr>
        <w:t xml:space="preserve"> </w:t>
      </w:r>
      <w:r>
        <w:rPr>
          <w:rFonts w:ascii="Times New Roman" w:hAnsi="Times New Roman" w:cs="Times New Roman" w:hint="eastAsia"/>
          <w:szCs w:val="21"/>
          <w:lang w:val="x-none"/>
        </w:rPr>
        <w:t>S</w:t>
      </w:r>
      <w:r w:rsidRPr="00E50C84">
        <w:rPr>
          <w:rFonts w:ascii="Times New Roman" w:hAnsi="Times New Roman" w:cs="Times New Roman"/>
          <w:szCs w:val="21"/>
          <w:lang w:val="x-none"/>
        </w:rPr>
        <w:t xml:space="preserve">urface water resources, resident population, total number of </w:t>
      </w:r>
      <w:r w:rsidRPr="00E50C84">
        <w:rPr>
          <w:rFonts w:ascii="Times New Roman" w:hAnsi="Times New Roman" w:cs="Times New Roman"/>
          <w:szCs w:val="21"/>
        </w:rPr>
        <w:t>sequences used in the analysis</w:t>
      </w:r>
      <w:r w:rsidRPr="00E50C84">
        <w:rPr>
          <w:rFonts w:ascii="Times New Roman" w:hAnsi="Times New Roman" w:cs="Times New Roman"/>
          <w:szCs w:val="21"/>
          <w:lang w:val="x-none"/>
        </w:rPr>
        <w:t xml:space="preserve">, rural population, sales of poultry per capita rural household, percentage of nature reserves in the region, sum of smoke and dust, </w:t>
      </w:r>
      <w:proofErr w:type="spellStart"/>
      <w:r w:rsidRPr="00E50C84">
        <w:rPr>
          <w:rFonts w:ascii="Times New Roman" w:hAnsi="Times New Roman" w:cs="Times New Roman"/>
          <w:szCs w:val="21"/>
          <w:lang w:val="x-none"/>
        </w:rPr>
        <w:t>sulphur</w:t>
      </w:r>
      <w:proofErr w:type="spellEnd"/>
      <w:r w:rsidRPr="00E50C84">
        <w:rPr>
          <w:rFonts w:ascii="Times New Roman" w:hAnsi="Times New Roman" w:cs="Times New Roman"/>
          <w:szCs w:val="21"/>
          <w:lang w:val="x-none"/>
        </w:rPr>
        <w:t xml:space="preserve"> dioxide, nitrogen oxides, average relative humidity of major cities and the </w:t>
      </w:r>
      <w:r w:rsidRPr="00E50C84">
        <w:rPr>
          <w:rFonts w:ascii="Times New Roman" w:hAnsi="Times New Roman" w:cs="Times New Roman"/>
          <w:szCs w:val="21"/>
        </w:rPr>
        <w:t>average</w:t>
      </w:r>
      <w:r w:rsidRPr="00E50C84">
        <w:rPr>
          <w:rFonts w:ascii="Times New Roman" w:hAnsi="Times New Roman" w:cs="Times New Roman"/>
          <w:szCs w:val="21"/>
          <w:lang w:val="x-none"/>
        </w:rPr>
        <w:t xml:space="preserve"> distance between </w:t>
      </w:r>
      <w:r w:rsidRPr="00E50C84">
        <w:rPr>
          <w:rFonts w:ascii="Times New Roman" w:hAnsi="Times New Roman" w:cs="Times New Roman"/>
          <w:szCs w:val="21"/>
        </w:rPr>
        <w:t>centroid point of each</w:t>
      </w:r>
      <w:r w:rsidRPr="00E50C84">
        <w:rPr>
          <w:rFonts w:ascii="Times New Roman" w:hAnsi="Times New Roman" w:cs="Times New Roman"/>
          <w:szCs w:val="21"/>
          <w:lang w:val="x-none"/>
        </w:rPr>
        <w:t xml:space="preserve"> locations</w:t>
      </w:r>
      <w:r>
        <w:rPr>
          <w:rFonts w:ascii="Times New Roman" w:hAnsi="Times New Roman" w:cs="Times New Roman"/>
          <w:szCs w:val="21"/>
          <w:lang w:val="x-none"/>
        </w:rPr>
        <w:t xml:space="preserve"> </w:t>
      </w:r>
      <w:r>
        <w:rPr>
          <w:rFonts w:ascii="Times New Roman" w:hAnsi="Times New Roman" w:cs="Times New Roman" w:hint="eastAsia"/>
          <w:szCs w:val="21"/>
          <w:lang w:val="x-none"/>
        </w:rPr>
        <w:t>were</w:t>
      </w:r>
      <w:r>
        <w:rPr>
          <w:rFonts w:ascii="Times New Roman" w:hAnsi="Times New Roman" w:cs="Times New Roman"/>
          <w:szCs w:val="21"/>
          <w:lang w:val="x-none"/>
        </w:rPr>
        <w:t xml:space="preserve"> </w:t>
      </w:r>
      <w:r>
        <w:rPr>
          <w:rFonts w:ascii="Times New Roman" w:hAnsi="Times New Roman" w:cs="Times New Roman" w:hint="eastAsia"/>
          <w:szCs w:val="21"/>
          <w:lang w:val="x-none"/>
        </w:rPr>
        <w:t>used</w:t>
      </w:r>
      <w:r>
        <w:rPr>
          <w:rFonts w:ascii="Times New Roman" w:hAnsi="Times New Roman" w:cs="Times New Roman"/>
          <w:szCs w:val="21"/>
          <w:lang w:val="x-none"/>
        </w:rPr>
        <w:t xml:space="preserve"> in the model</w:t>
      </w:r>
      <w:r>
        <w:rPr>
          <w:rFonts w:ascii="Times New Roman" w:hAnsi="Times New Roman" w:cs="Times New Roman" w:hint="eastAsia"/>
          <w:szCs w:val="21"/>
          <w:lang w:val="x-none"/>
        </w:rPr>
        <w:t>.</w:t>
      </w:r>
      <w:r>
        <w:rPr>
          <w:rFonts w:ascii="Times New Roman" w:hAnsi="Times New Roman" w:cs="Times New Roman"/>
          <w:szCs w:val="21"/>
          <w:lang w:val="x-none"/>
        </w:rPr>
        <w:t xml:space="preserve"> </w:t>
      </w:r>
      <w:r w:rsidRPr="00C10A78">
        <w:rPr>
          <w:rFonts w:ascii="Times New Roman" w:hAnsi="Times New Roman" w:cs="Times New Roman"/>
          <w:szCs w:val="21"/>
          <w:lang w:val="x-none"/>
        </w:rPr>
        <w:t>Therefore, we focus on evolutionary analysis of</w:t>
      </w:r>
      <w:r>
        <w:rPr>
          <w:rFonts w:ascii="Times New Roman" w:hAnsi="Times New Roman" w:cs="Times New Roman"/>
          <w:szCs w:val="21"/>
          <w:lang w:val="x-none"/>
        </w:rPr>
        <w:t xml:space="preserve"> HA gene</w:t>
      </w:r>
      <w:r w:rsidRPr="00C10A78">
        <w:rPr>
          <w:rFonts w:ascii="Times New Roman" w:hAnsi="Times New Roman" w:cs="Times New Roman"/>
          <w:szCs w:val="21"/>
          <w:lang w:val="x-none"/>
        </w:rPr>
        <w:t xml:space="preserve"> and try to</w:t>
      </w:r>
      <w:r>
        <w:rPr>
          <w:rFonts w:ascii="Times New Roman" w:hAnsi="Times New Roman" w:cs="Times New Roman" w:hint="eastAsia"/>
          <w:szCs w:val="21"/>
          <w:lang w:val="x-none"/>
        </w:rPr>
        <w:t xml:space="preserve"> </w:t>
      </w:r>
      <w:r w:rsidRPr="00C10A78">
        <w:rPr>
          <w:rFonts w:ascii="Times New Roman" w:hAnsi="Times New Roman" w:cs="Times New Roman"/>
          <w:szCs w:val="21"/>
          <w:lang w:val="x-none"/>
        </w:rPr>
        <w:t xml:space="preserve">reveal the </w:t>
      </w:r>
      <w:r>
        <w:rPr>
          <w:rFonts w:ascii="Times New Roman" w:hAnsi="Times New Roman" w:cs="Times New Roman"/>
          <w:szCs w:val="21"/>
        </w:rPr>
        <w:t>n</w:t>
      </w:r>
      <w:r w:rsidRPr="007D14EF">
        <w:rPr>
          <w:rFonts w:ascii="Times New Roman" w:hAnsi="Times New Roman" w:cs="Times New Roman"/>
          <w:szCs w:val="21"/>
        </w:rPr>
        <w:t>atural selection</w:t>
      </w:r>
      <w:r>
        <w:rPr>
          <w:rFonts w:ascii="Times New Roman" w:hAnsi="Times New Roman" w:cs="Times New Roman"/>
          <w:szCs w:val="21"/>
        </w:rPr>
        <w:t>,</w:t>
      </w:r>
      <w:r w:rsidRPr="00C10A78">
        <w:rPr>
          <w:rFonts w:ascii="Times New Roman" w:hAnsi="Times New Roman" w:cs="Times New Roman"/>
          <w:szCs w:val="21"/>
          <w:lang w:val="x-none"/>
        </w:rPr>
        <w:t xml:space="preserve"> population dynamics, migration direction and geographic origin of </w:t>
      </w:r>
      <w:r>
        <w:rPr>
          <w:rFonts w:ascii="Times New Roman" w:hAnsi="Times New Roman" w:cs="Times New Roman"/>
          <w:szCs w:val="21"/>
          <w:lang w:val="x-none"/>
        </w:rPr>
        <w:t>H5N6</w:t>
      </w:r>
      <w:r w:rsidRPr="00C10A78">
        <w:rPr>
          <w:rFonts w:ascii="Times New Roman" w:hAnsi="Times New Roman" w:cs="Times New Roman"/>
          <w:szCs w:val="21"/>
          <w:lang w:val="x-none"/>
        </w:rPr>
        <w:t xml:space="preserve"> in </w:t>
      </w:r>
      <w:r w:rsidRPr="007D14EF">
        <w:rPr>
          <w:rFonts w:ascii="Times New Roman" w:hAnsi="Times New Roman" w:cs="Times New Roman"/>
          <w:szCs w:val="21"/>
        </w:rPr>
        <w:t>China Mainland</w:t>
      </w:r>
      <w:r w:rsidRPr="00C10A78">
        <w:rPr>
          <w:rFonts w:ascii="Times New Roman" w:hAnsi="Times New Roman" w:cs="Times New Roman"/>
          <w:szCs w:val="21"/>
          <w:lang w:val="x-none"/>
        </w:rPr>
        <w:t>.</w:t>
      </w:r>
    </w:p>
    <w:p w14:paraId="77ACA56F" w14:textId="77777777" w:rsidR="00D27B68" w:rsidRDefault="00D27B68">
      <w:pPr>
        <w:rPr>
          <w:lang w:val="x-none"/>
        </w:rPr>
      </w:pPr>
    </w:p>
    <w:p w14:paraId="74363B9B" w14:textId="35538CB6" w:rsidR="00C73F4E" w:rsidRDefault="00D27B68">
      <w:pPr>
        <w:rPr>
          <w:lang w:val="x-none"/>
        </w:rPr>
      </w:pPr>
      <w:r>
        <w:rPr>
          <w:rFonts w:hint="eastAsia"/>
          <w:lang w:val="x-none"/>
        </w:rPr>
        <w:t>Result</w:t>
      </w:r>
    </w:p>
    <w:p w14:paraId="6C3512C8" w14:textId="77777777" w:rsidR="00D27B68" w:rsidRPr="00A14994" w:rsidRDefault="00D27B68" w:rsidP="00D27B68">
      <w:pPr>
        <w:pStyle w:val="a3"/>
        <w:numPr>
          <w:ilvl w:val="0"/>
          <w:numId w:val="1"/>
        </w:numPr>
        <w:spacing w:before="0" w:beforeAutospacing="0" w:after="0" w:afterAutospacing="0" w:line="360" w:lineRule="auto"/>
        <w:rPr>
          <w:rFonts w:ascii="Times New Roman" w:eastAsiaTheme="minorEastAsia" w:hAnsi="Times New Roman" w:cs="Times New Roman"/>
          <w:b/>
          <w:bCs/>
          <w:kern w:val="2"/>
          <w:sz w:val="21"/>
          <w:szCs w:val="22"/>
        </w:rPr>
      </w:pPr>
      <w:r w:rsidRPr="00A14994">
        <w:rPr>
          <w:rFonts w:ascii="Times New Roman" w:eastAsiaTheme="minorEastAsia" w:hAnsi="Times New Roman" w:cs="Times New Roman"/>
          <w:b/>
          <w:bCs/>
          <w:kern w:val="2"/>
          <w:sz w:val="21"/>
          <w:szCs w:val="22"/>
        </w:rPr>
        <w:t>Maximum Likelihood Phylogenetic Analysis</w:t>
      </w:r>
    </w:p>
    <w:p w14:paraId="4B1E8255" w14:textId="77777777" w:rsidR="00D27B68" w:rsidRPr="000A61D4" w:rsidRDefault="00D27B68" w:rsidP="00D27B68">
      <w:pPr>
        <w:pStyle w:val="a3"/>
        <w:spacing w:before="0" w:beforeAutospacing="0" w:after="0" w:afterAutospacing="0" w:line="360" w:lineRule="auto"/>
        <w:rPr>
          <w:rFonts w:ascii="Times New Roman" w:eastAsiaTheme="minorEastAsia" w:hAnsi="Times New Roman" w:cs="Times New Roman"/>
          <w:kern w:val="2"/>
          <w:sz w:val="21"/>
          <w:szCs w:val="22"/>
        </w:rPr>
      </w:pPr>
      <w:r w:rsidRPr="000C6216">
        <w:rPr>
          <w:rFonts w:ascii="Times New Roman" w:eastAsiaTheme="minorEastAsia" w:hAnsi="Times New Roman" w:cs="Times New Roman"/>
          <w:kern w:val="2"/>
          <w:sz w:val="21"/>
          <w:szCs w:val="22"/>
        </w:rPr>
        <w:t>A maximum-likelihood (ML) phylogeny with bootstrap node support values was reconstructed from HA codon alignments. Branch lengths in the ML tree were rescaled into units of real calendar time using Least-Squares Dating.</w:t>
      </w:r>
      <w:r w:rsidRPr="000C6216">
        <w:rPr>
          <w:rFonts w:ascii="Times New Roman" w:eastAsiaTheme="minorEastAsia" w:hAnsi="Times New Roman" w:cs="Times New Roman" w:hint="eastAsia"/>
          <w:kern w:val="2"/>
          <w:sz w:val="21"/>
          <w:szCs w:val="22"/>
        </w:rPr>
        <w:t xml:space="preserve"> </w:t>
      </w:r>
      <w:bookmarkStart w:id="0" w:name="_Hlk38378587"/>
      <w:r w:rsidRPr="000C6216">
        <w:rPr>
          <w:rFonts w:ascii="Times New Roman" w:eastAsiaTheme="minorEastAsia" w:hAnsi="Times New Roman" w:cs="Times New Roman"/>
          <w:kern w:val="2"/>
          <w:sz w:val="21"/>
          <w:szCs w:val="22"/>
        </w:rPr>
        <w:t xml:space="preserve">The ancestral location of each internal node in the rooted ML tree was then reconstructed using maximum parsimony </w:t>
      </w:r>
      <w:bookmarkEnd w:id="0"/>
      <w:r w:rsidRPr="000C6216">
        <w:rPr>
          <w:rFonts w:ascii="Times New Roman" w:eastAsiaTheme="minorEastAsia" w:hAnsi="Times New Roman" w:cs="Times New Roman"/>
          <w:kern w:val="2"/>
          <w:sz w:val="21"/>
          <w:szCs w:val="22"/>
        </w:rPr>
        <w:t>to reveal how viral lineages have moved over time. The ML tree allows clearly distinguish the topological structure, the bootstrap values (&gt;80) are displayed by a thick branch line, the ancestral location are colored and pie chart in each node represents the probability of each node being in each state (Fig. 1).</w:t>
      </w:r>
      <w:r w:rsidRPr="000C6216">
        <w:rPr>
          <w:rFonts w:ascii="Times New Roman" w:eastAsiaTheme="minorEastAsia" w:hAnsi="Times New Roman" w:cs="Times New Roman" w:hint="eastAsia"/>
          <w:kern w:val="2"/>
          <w:sz w:val="21"/>
          <w:szCs w:val="22"/>
        </w:rPr>
        <w:t xml:space="preserve"> </w:t>
      </w:r>
      <w:r w:rsidRPr="000C6216">
        <w:rPr>
          <w:rFonts w:ascii="Times New Roman" w:eastAsiaTheme="minorEastAsia" w:hAnsi="Times New Roman" w:cs="Times New Roman"/>
          <w:kern w:val="2"/>
          <w:sz w:val="21"/>
          <w:szCs w:val="22"/>
        </w:rPr>
        <w:t>The location annotated ML tree indicated that Guangdong is the main area of early virus transmission.</w:t>
      </w:r>
      <w:r w:rsidRPr="000C6216">
        <w:rPr>
          <w:rFonts w:ascii="Times New Roman" w:eastAsiaTheme="minorEastAsia" w:hAnsi="Times New Roman" w:cs="Times New Roman" w:hint="eastAsia"/>
          <w:kern w:val="2"/>
          <w:sz w:val="21"/>
          <w:szCs w:val="22"/>
        </w:rPr>
        <w:t xml:space="preserve"> </w:t>
      </w:r>
      <w:r w:rsidRPr="000C6216">
        <w:rPr>
          <w:rFonts w:ascii="Times New Roman" w:eastAsiaTheme="minorEastAsia" w:hAnsi="Times New Roman" w:cs="Times New Roman"/>
          <w:kern w:val="2"/>
          <w:sz w:val="21"/>
          <w:szCs w:val="22"/>
        </w:rPr>
        <w:t>A ML tree annotated by five regions (CT, NW, PRD, SW, YRD) was also generated (Fig. 1S).</w:t>
      </w:r>
      <w:r>
        <w:rPr>
          <w:rFonts w:ascii="Times New Roman" w:eastAsiaTheme="minorEastAsia" w:hAnsi="Times New Roman" w:cs="Times New Roman"/>
          <w:kern w:val="2"/>
          <w:sz w:val="21"/>
          <w:szCs w:val="22"/>
        </w:rPr>
        <w:t xml:space="preserve"> </w:t>
      </w:r>
      <w:r w:rsidRPr="00D84CFE">
        <w:rPr>
          <w:rFonts w:ascii="Times New Roman" w:eastAsiaTheme="minorEastAsia" w:hAnsi="Times New Roman" w:cs="Times New Roman"/>
          <w:kern w:val="2"/>
          <w:sz w:val="21"/>
          <w:szCs w:val="22"/>
        </w:rPr>
        <w:t>Although the other four regions have the same probability at the root except for NW, the PRD, the area where Guangdong is located, still occupies the main trunk of the previous period. Consistent with the conclusions obtained from the ML tree annotated with provincial administrative regions.</w:t>
      </w:r>
      <w:r>
        <w:rPr>
          <w:rFonts w:ascii="Times New Roman" w:eastAsiaTheme="minorEastAsia" w:hAnsi="Times New Roman" w:cs="Times New Roman"/>
          <w:kern w:val="2"/>
          <w:sz w:val="21"/>
          <w:szCs w:val="22"/>
        </w:rPr>
        <w:t xml:space="preserve"> </w:t>
      </w:r>
      <w:r w:rsidRPr="00830689">
        <w:rPr>
          <w:rFonts w:ascii="Times New Roman" w:eastAsiaTheme="minorEastAsia" w:hAnsi="Times New Roman" w:cs="Times New Roman"/>
          <w:kern w:val="2"/>
          <w:sz w:val="21"/>
          <w:szCs w:val="22"/>
        </w:rPr>
        <w:t>Linear regression analysis of sequence sampling dates and root-to-tip genetic distances after</w:t>
      </w:r>
      <w:r>
        <w:rPr>
          <w:rFonts w:ascii="Times New Roman" w:eastAsiaTheme="minorEastAsia" w:hAnsi="Times New Roman" w:cs="Times New Roman"/>
          <w:kern w:val="2"/>
          <w:sz w:val="21"/>
          <w:szCs w:val="22"/>
        </w:rPr>
        <w:t xml:space="preserve"> </w:t>
      </w:r>
      <w:r w:rsidRPr="00830689">
        <w:rPr>
          <w:rFonts w:ascii="Times New Roman" w:eastAsiaTheme="minorEastAsia" w:hAnsi="Times New Roman" w:cs="Times New Roman"/>
          <w:kern w:val="2"/>
          <w:sz w:val="21"/>
          <w:szCs w:val="22"/>
        </w:rPr>
        <w:t xml:space="preserve">obtaining root-to-tip genetic distances from the ML tree using </w:t>
      </w:r>
      <w:proofErr w:type="spellStart"/>
      <w:r w:rsidRPr="00830689">
        <w:rPr>
          <w:rFonts w:ascii="Times New Roman" w:eastAsiaTheme="minorEastAsia" w:hAnsi="Times New Roman" w:cs="Times New Roman"/>
          <w:kern w:val="2"/>
          <w:sz w:val="21"/>
          <w:szCs w:val="22"/>
        </w:rPr>
        <w:t>TempEst</w:t>
      </w:r>
      <w:proofErr w:type="spellEnd"/>
      <w:r w:rsidRPr="00830689">
        <w:rPr>
          <w:rFonts w:ascii="Times New Roman" w:eastAsiaTheme="minorEastAsia" w:hAnsi="Times New Roman" w:cs="Times New Roman"/>
          <w:kern w:val="2"/>
          <w:sz w:val="21"/>
          <w:szCs w:val="22"/>
        </w:rPr>
        <w:t xml:space="preserve"> (Fig. 2a). The result</w:t>
      </w:r>
      <w:r>
        <w:rPr>
          <w:rFonts w:ascii="Times New Roman" w:eastAsiaTheme="minorEastAsia" w:hAnsi="Times New Roman" w:cs="Times New Roman"/>
          <w:kern w:val="2"/>
          <w:sz w:val="21"/>
          <w:szCs w:val="22"/>
        </w:rPr>
        <w:t xml:space="preserve"> </w:t>
      </w:r>
      <w:r w:rsidRPr="00830689">
        <w:rPr>
          <w:rFonts w:ascii="Times New Roman" w:eastAsiaTheme="minorEastAsia" w:hAnsi="Times New Roman" w:cs="Times New Roman"/>
          <w:kern w:val="2"/>
          <w:sz w:val="21"/>
          <w:szCs w:val="22"/>
        </w:rPr>
        <w:t>supports the use of a Molecular clock analysis in this study.</w:t>
      </w:r>
    </w:p>
    <w:p w14:paraId="6C7AE47F" w14:textId="77777777" w:rsidR="00D27B68" w:rsidRDefault="00D27B68" w:rsidP="00D27B68"/>
    <w:p w14:paraId="419CD260" w14:textId="77777777" w:rsidR="00D27B68" w:rsidRDefault="00D27B68" w:rsidP="00D27B68">
      <w:pPr>
        <w:pStyle w:val="a3"/>
        <w:numPr>
          <w:ilvl w:val="0"/>
          <w:numId w:val="1"/>
        </w:numPr>
        <w:spacing w:before="0" w:beforeAutospacing="0" w:after="0" w:afterAutospacing="0" w:line="360" w:lineRule="auto"/>
        <w:rPr>
          <w:rFonts w:ascii="Times New Roman" w:eastAsiaTheme="minorEastAsia" w:hAnsi="Times New Roman" w:cs="Times New Roman"/>
          <w:b/>
          <w:bCs/>
          <w:kern w:val="2"/>
          <w:sz w:val="21"/>
          <w:szCs w:val="22"/>
        </w:rPr>
      </w:pPr>
      <w:r w:rsidRPr="00A94500">
        <w:rPr>
          <w:rFonts w:ascii="Times New Roman" w:eastAsiaTheme="minorEastAsia" w:hAnsi="Times New Roman" w:cs="Times New Roman"/>
          <w:b/>
          <w:bCs/>
          <w:kern w:val="2"/>
          <w:sz w:val="21"/>
          <w:szCs w:val="22"/>
        </w:rPr>
        <w:t>Natural selection</w:t>
      </w:r>
    </w:p>
    <w:p w14:paraId="383F78A1" w14:textId="77777777" w:rsidR="00D27B68" w:rsidRPr="00A94500" w:rsidRDefault="00D27B68" w:rsidP="00D27B68">
      <w:pPr>
        <w:pStyle w:val="a3"/>
        <w:spacing w:before="0" w:beforeAutospacing="0" w:after="0" w:afterAutospacing="0" w:line="360" w:lineRule="auto"/>
        <w:rPr>
          <w:rFonts w:ascii="Times New Roman" w:eastAsiaTheme="minorEastAsia" w:hAnsi="Times New Roman" w:cs="Times New Roman"/>
          <w:kern w:val="2"/>
          <w:sz w:val="21"/>
          <w:szCs w:val="22"/>
        </w:rPr>
      </w:pPr>
      <w:r w:rsidRPr="00A94500">
        <w:rPr>
          <w:rFonts w:ascii="Times New Roman" w:eastAsiaTheme="minorEastAsia" w:hAnsi="Times New Roman" w:cs="Times New Roman"/>
          <w:kern w:val="2"/>
          <w:sz w:val="21"/>
          <w:szCs w:val="22"/>
        </w:rPr>
        <w:t xml:space="preserve">Selective pressure analysis was performed on the HA codon alignments using five methods: FEL (Fixed Effects Likelihood), FUBAR (Fast, Unconstrained Bayesian </w:t>
      </w:r>
      <w:proofErr w:type="spellStart"/>
      <w:r w:rsidRPr="00A94500">
        <w:rPr>
          <w:rFonts w:ascii="Times New Roman" w:eastAsiaTheme="minorEastAsia" w:hAnsi="Times New Roman" w:cs="Times New Roman"/>
          <w:kern w:val="2"/>
          <w:sz w:val="21"/>
          <w:szCs w:val="22"/>
        </w:rPr>
        <w:t>AppRoximation</w:t>
      </w:r>
      <w:proofErr w:type="spellEnd"/>
      <w:r w:rsidRPr="00A94500">
        <w:rPr>
          <w:rFonts w:ascii="Times New Roman" w:eastAsiaTheme="minorEastAsia" w:hAnsi="Times New Roman" w:cs="Times New Roman"/>
          <w:kern w:val="2"/>
          <w:sz w:val="21"/>
          <w:szCs w:val="22"/>
        </w:rPr>
        <w:t xml:space="preserve">), MEME </w:t>
      </w:r>
      <w:r w:rsidRPr="00A94500">
        <w:rPr>
          <w:rFonts w:ascii="Times New Roman" w:eastAsiaTheme="minorEastAsia" w:hAnsi="Times New Roman" w:cs="Times New Roman"/>
          <w:kern w:val="2"/>
          <w:sz w:val="21"/>
          <w:szCs w:val="22"/>
        </w:rPr>
        <w:lastRenderedPageBreak/>
        <w:t xml:space="preserve">(Mixed Effects Model of Evolution) and SLAC (Single-Likelihood Ancestor Counting) in HYPHY and BEAST to infer </w:t>
      </w:r>
      <w:proofErr w:type="spellStart"/>
      <w:r w:rsidRPr="00A94500">
        <w:rPr>
          <w:rFonts w:ascii="Times New Roman" w:eastAsiaTheme="minorEastAsia" w:hAnsi="Times New Roman" w:cs="Times New Roman"/>
          <w:kern w:val="2"/>
          <w:sz w:val="21"/>
          <w:szCs w:val="22"/>
        </w:rPr>
        <w:t>nonsynoymous</w:t>
      </w:r>
      <w:proofErr w:type="spellEnd"/>
      <w:r w:rsidRPr="00A94500">
        <w:rPr>
          <w:rFonts w:ascii="Times New Roman" w:eastAsiaTheme="minorEastAsia" w:hAnsi="Times New Roman" w:cs="Times New Roman"/>
          <w:kern w:val="2"/>
          <w:sz w:val="21"/>
          <w:szCs w:val="22"/>
        </w:rPr>
        <w:t xml:space="preserve"> (</w:t>
      </w:r>
      <w:proofErr w:type="spellStart"/>
      <w:r w:rsidRPr="00A94500">
        <w:rPr>
          <w:rFonts w:ascii="Times New Roman" w:eastAsiaTheme="minorEastAsia" w:hAnsi="Times New Roman" w:cs="Times New Roman"/>
          <w:kern w:val="2"/>
          <w:sz w:val="21"/>
          <w:szCs w:val="22"/>
        </w:rPr>
        <w:t>dN</w:t>
      </w:r>
      <w:proofErr w:type="spellEnd"/>
      <w:r w:rsidRPr="00A94500">
        <w:rPr>
          <w:rFonts w:ascii="Times New Roman" w:eastAsiaTheme="minorEastAsia" w:hAnsi="Times New Roman" w:cs="Times New Roman"/>
          <w:kern w:val="2"/>
          <w:sz w:val="21"/>
          <w:szCs w:val="22"/>
        </w:rPr>
        <w:t>) and synonymous (</w:t>
      </w:r>
      <w:proofErr w:type="spellStart"/>
      <w:r w:rsidRPr="00A94500">
        <w:rPr>
          <w:rFonts w:ascii="Times New Roman" w:eastAsiaTheme="minorEastAsia" w:hAnsi="Times New Roman" w:cs="Times New Roman"/>
          <w:kern w:val="2"/>
          <w:sz w:val="21"/>
          <w:szCs w:val="22"/>
        </w:rPr>
        <w:t>dS</w:t>
      </w:r>
      <w:proofErr w:type="spellEnd"/>
      <w:r w:rsidRPr="00A94500">
        <w:rPr>
          <w:rFonts w:ascii="Times New Roman" w:eastAsiaTheme="minorEastAsia" w:hAnsi="Times New Roman" w:cs="Times New Roman"/>
          <w:kern w:val="2"/>
          <w:sz w:val="21"/>
          <w:szCs w:val="22"/>
        </w:rPr>
        <w:t>) substitution rates on a per-site basis. Positively selected sites detected by at least four methods were considered statistically significant. Six positive selection sites were considered potential positive selection sites (Fig. 2c), of which 154 and 230 were detected by all methods in in the HA1 gene (Table 3).</w:t>
      </w:r>
      <w:r w:rsidRPr="00A94500">
        <w:rPr>
          <w:rFonts w:ascii="Times New Roman" w:eastAsiaTheme="minorEastAsia" w:hAnsi="Times New Roman" w:cs="Times New Roman" w:hint="eastAsia"/>
          <w:kern w:val="2"/>
          <w:sz w:val="21"/>
          <w:szCs w:val="22"/>
        </w:rPr>
        <w:t xml:space="preserve"> </w:t>
      </w:r>
      <w:r w:rsidRPr="00A94500">
        <w:rPr>
          <w:rFonts w:ascii="Times New Roman" w:eastAsiaTheme="minorEastAsia" w:hAnsi="Times New Roman" w:cs="Times New Roman"/>
          <w:kern w:val="2"/>
          <w:sz w:val="21"/>
          <w:szCs w:val="22"/>
        </w:rPr>
        <w:t>Obviously, most of sites in the HA1 gene are under strong negative selection, indicating strongly conserved. For viruses from the pandemic period, residues under positive selection were mostly located on the HA stem region that is generally conserved.</w:t>
      </w:r>
    </w:p>
    <w:p w14:paraId="76038476" w14:textId="77777777" w:rsidR="00D27B68" w:rsidRPr="00A94500" w:rsidRDefault="00D27B68" w:rsidP="00D27B68">
      <w:pPr>
        <w:pStyle w:val="a3"/>
        <w:spacing w:before="0" w:beforeAutospacing="0" w:after="0" w:afterAutospacing="0" w:line="360" w:lineRule="auto"/>
        <w:ind w:left="360"/>
        <w:rPr>
          <w:rFonts w:ascii="Times New Roman" w:eastAsiaTheme="minorEastAsia" w:hAnsi="Times New Roman" w:cs="Times New Roman"/>
          <w:b/>
          <w:bCs/>
          <w:kern w:val="2"/>
          <w:sz w:val="21"/>
          <w:szCs w:val="22"/>
        </w:rPr>
      </w:pPr>
    </w:p>
    <w:p w14:paraId="7FFDAA1C" w14:textId="77777777" w:rsidR="00D27B68" w:rsidRDefault="00D27B68" w:rsidP="00D27B68">
      <w:pPr>
        <w:pStyle w:val="a3"/>
        <w:numPr>
          <w:ilvl w:val="0"/>
          <w:numId w:val="1"/>
        </w:numPr>
        <w:spacing w:before="0" w:beforeAutospacing="0" w:after="0" w:afterAutospacing="0" w:line="360" w:lineRule="auto"/>
        <w:rPr>
          <w:rFonts w:ascii="Times New Roman" w:eastAsiaTheme="minorEastAsia" w:hAnsi="Times New Roman" w:cs="Times New Roman"/>
          <w:b/>
          <w:bCs/>
          <w:kern w:val="2"/>
          <w:sz w:val="21"/>
          <w:szCs w:val="22"/>
        </w:rPr>
      </w:pPr>
      <w:r w:rsidRPr="00A94500">
        <w:rPr>
          <w:rFonts w:ascii="Times New Roman" w:eastAsiaTheme="minorEastAsia" w:hAnsi="Times New Roman" w:cs="Times New Roman"/>
          <w:b/>
          <w:bCs/>
          <w:kern w:val="2"/>
          <w:sz w:val="21"/>
          <w:szCs w:val="22"/>
        </w:rPr>
        <w:t>Evolutionary rate and divergence time estimation</w:t>
      </w:r>
    </w:p>
    <w:p w14:paraId="4173EF21" w14:textId="77777777" w:rsidR="00D27B68" w:rsidRDefault="00D27B68" w:rsidP="00D27B68">
      <w:pPr>
        <w:pStyle w:val="a3"/>
        <w:spacing w:before="0" w:beforeAutospacing="0" w:after="0" w:afterAutospacing="0" w:line="360" w:lineRule="auto"/>
        <w:rPr>
          <w:rFonts w:ascii="Times New Roman" w:eastAsiaTheme="minorEastAsia" w:hAnsi="Times New Roman" w:cs="Times New Roman"/>
          <w:b/>
          <w:bCs/>
          <w:kern w:val="2"/>
          <w:sz w:val="21"/>
          <w:szCs w:val="22"/>
        </w:rPr>
      </w:pPr>
      <w:r w:rsidRPr="000F542F">
        <w:rPr>
          <w:rFonts w:ascii="Times New Roman" w:hAnsi="Times New Roman" w:cs="Times New Roman"/>
          <w:sz w:val="21"/>
          <w:szCs w:val="21"/>
        </w:rPr>
        <w:t xml:space="preserve">A relaxed molecular clock along with a Bayesian </w:t>
      </w:r>
      <w:proofErr w:type="spellStart"/>
      <w:r w:rsidRPr="000F542F">
        <w:rPr>
          <w:rFonts w:ascii="Times New Roman" w:hAnsi="Times New Roman" w:cs="Times New Roman"/>
          <w:sz w:val="21"/>
          <w:szCs w:val="21"/>
        </w:rPr>
        <w:t>SkyGrid</w:t>
      </w:r>
      <w:proofErr w:type="spellEnd"/>
      <w:r w:rsidRPr="000F542F">
        <w:rPr>
          <w:rFonts w:ascii="Times New Roman" w:hAnsi="Times New Roman" w:cs="Times New Roman"/>
          <w:sz w:val="21"/>
          <w:szCs w:val="21"/>
        </w:rPr>
        <w:t xml:space="preserve"> model </w:t>
      </w:r>
      <w:r w:rsidRPr="000F542F">
        <w:rPr>
          <w:rFonts w:ascii="Times New Roman" w:hAnsi="Times New Roman" w:cs="Times New Roman" w:hint="eastAsia"/>
          <w:sz w:val="21"/>
          <w:szCs w:val="21"/>
        </w:rPr>
        <w:t>was</w:t>
      </w:r>
      <w:r w:rsidRPr="000F542F">
        <w:rPr>
          <w:rFonts w:ascii="Times New Roman" w:hAnsi="Times New Roman" w:cs="Times New Roman"/>
          <w:sz w:val="21"/>
          <w:szCs w:val="21"/>
        </w:rPr>
        <w:t xml:space="preserve"> selected </w:t>
      </w:r>
      <w:r w:rsidRPr="000F542F">
        <w:rPr>
          <w:rFonts w:ascii="Times New Roman" w:hAnsi="Times New Roman" w:cs="Times New Roman" w:hint="eastAsia"/>
          <w:sz w:val="21"/>
          <w:szCs w:val="21"/>
        </w:rPr>
        <w:t xml:space="preserve">by marginal likelihood comparison using </w:t>
      </w:r>
      <w:r w:rsidRPr="000F542F">
        <w:rPr>
          <w:rFonts w:ascii="Times New Roman" w:hAnsi="Times New Roman" w:cs="Times New Roman"/>
          <w:sz w:val="21"/>
          <w:szCs w:val="21"/>
        </w:rPr>
        <w:t>PS</w:t>
      </w:r>
      <w:r w:rsidRPr="000F542F">
        <w:rPr>
          <w:rFonts w:ascii="Times New Roman" w:hAnsi="Times New Roman" w:cs="Times New Roman" w:hint="eastAsia"/>
          <w:sz w:val="21"/>
          <w:szCs w:val="21"/>
        </w:rPr>
        <w:t xml:space="preserve"> and</w:t>
      </w:r>
      <w:r w:rsidRPr="000F542F">
        <w:rPr>
          <w:rFonts w:ascii="Times New Roman" w:hAnsi="Times New Roman" w:cs="Times New Roman"/>
          <w:sz w:val="21"/>
          <w:szCs w:val="21"/>
        </w:rPr>
        <w:t xml:space="preserve"> SS</w:t>
      </w:r>
      <w:r w:rsidRPr="000F542F">
        <w:rPr>
          <w:rFonts w:ascii="Times New Roman" w:hAnsi="Times New Roman" w:cs="Times New Roman" w:hint="eastAsia"/>
          <w:sz w:val="21"/>
          <w:szCs w:val="21"/>
        </w:rPr>
        <w:t xml:space="preserve"> estimation approaches</w:t>
      </w:r>
      <w:r w:rsidRPr="000F542F">
        <w:rPr>
          <w:rFonts w:ascii="Times New Roman" w:hAnsi="Times New Roman" w:cs="Times New Roman"/>
          <w:sz w:val="21"/>
          <w:szCs w:val="21"/>
        </w:rPr>
        <w:t xml:space="preserve"> as the best fit model combination (Tabel1, Fig. 2b). The mean rate of evolution was estimated to be </w:t>
      </w:r>
      <w:bookmarkStart w:id="1" w:name="_Hlk38378867"/>
      <w:r w:rsidRPr="000F542F">
        <w:rPr>
          <w:rFonts w:ascii="Times New Roman" w:hAnsi="Times New Roman" w:cs="Times New Roman"/>
          <w:sz w:val="21"/>
          <w:szCs w:val="21"/>
        </w:rPr>
        <w:t xml:space="preserve">7.34 </w:t>
      </w:r>
      <w:r w:rsidRPr="000F542F">
        <w:rPr>
          <w:rFonts w:ascii="Times New Roman" w:hAnsi="Times New Roman" w:cs="Times New Roman" w:hint="eastAsia"/>
          <w:sz w:val="21"/>
          <w:szCs w:val="21"/>
        </w:rPr>
        <w:t>×</w:t>
      </w:r>
      <w:r w:rsidRPr="000F542F">
        <w:rPr>
          <w:rFonts w:ascii="Times New Roman" w:hAnsi="Times New Roman" w:cs="Times New Roman"/>
          <w:sz w:val="21"/>
          <w:szCs w:val="21"/>
        </w:rPr>
        <w:t xml:space="preserve"> 10^(-3)</w:t>
      </w:r>
      <w:bookmarkEnd w:id="1"/>
      <w:r w:rsidRPr="000F542F">
        <w:rPr>
          <w:rFonts w:ascii="Times New Roman" w:hAnsi="Times New Roman" w:cs="Times New Roman"/>
          <w:sz w:val="21"/>
          <w:szCs w:val="21"/>
        </w:rPr>
        <w:t xml:space="preserve"> substitutions per site per year (subs/site/year) (95% highest posterior density (HPD) interval = 5.91 × 10^(-3) to 8.80 × 10^(-3))</w:t>
      </w:r>
      <w:r>
        <w:rPr>
          <w:rFonts w:ascii="Times New Roman" w:hAnsi="Times New Roman" w:cs="Times New Roman" w:hint="eastAsia"/>
          <w:sz w:val="21"/>
          <w:szCs w:val="21"/>
        </w:rPr>
        <w:t>.</w:t>
      </w:r>
      <w:r>
        <w:rPr>
          <w:rFonts w:ascii="Times New Roman" w:hAnsi="Times New Roman" w:cs="Times New Roman"/>
          <w:sz w:val="21"/>
          <w:szCs w:val="21"/>
        </w:rPr>
        <w:t xml:space="preserve"> </w:t>
      </w:r>
      <w:r w:rsidRPr="003A4385">
        <w:rPr>
          <w:rFonts w:ascii="Times New Roman" w:hAnsi="Times New Roman" w:cs="Times New Roman"/>
          <w:sz w:val="21"/>
          <w:szCs w:val="21"/>
        </w:rPr>
        <w:t>Correspondingly, mean root height was estimated to be 6.865 (95% highest posterior density (HPD) interval = 4.717 to 11.165), indicating that the date of the most recent common ancestor (TMRCA) was 2010.66 (August 30, 2010) (95% highest posterior density (HPD) interval = 2006.369 to 2012.817).</w:t>
      </w:r>
      <w:r>
        <w:rPr>
          <w:rFonts w:ascii="Times New Roman" w:hAnsi="Times New Roman" w:cs="Times New Roman"/>
          <w:sz w:val="21"/>
          <w:szCs w:val="21"/>
        </w:rPr>
        <w:t xml:space="preserve"> </w:t>
      </w:r>
      <w:r w:rsidRPr="00A90DF4">
        <w:rPr>
          <w:rFonts w:ascii="Times New Roman" w:hAnsi="Times New Roman" w:cs="Times New Roman"/>
          <w:sz w:val="21"/>
          <w:szCs w:val="21"/>
        </w:rPr>
        <w:t>In root-to-tip regression analysis, the evolutionary rate was estimated to be 6.09 × 10</w:t>
      </w:r>
      <w:r>
        <w:rPr>
          <w:rFonts w:ascii="Times New Roman" w:hAnsi="Times New Roman" w:cs="Times New Roman"/>
          <w:sz w:val="21"/>
          <w:szCs w:val="21"/>
        </w:rPr>
        <w:t xml:space="preserve"> </w:t>
      </w:r>
      <w:r w:rsidRPr="00A90DF4">
        <w:rPr>
          <w:rFonts w:ascii="Times New Roman" w:hAnsi="Times New Roman" w:cs="Times New Roman"/>
          <w:sz w:val="21"/>
          <w:szCs w:val="21"/>
        </w:rPr>
        <w:t>^</w:t>
      </w:r>
      <w:r>
        <w:rPr>
          <w:rFonts w:ascii="Times New Roman" w:hAnsi="Times New Roman" w:cs="Times New Roman"/>
          <w:sz w:val="21"/>
          <w:szCs w:val="21"/>
        </w:rPr>
        <w:t xml:space="preserve"> </w:t>
      </w:r>
      <w:r w:rsidRPr="00A90DF4">
        <w:rPr>
          <w:rFonts w:ascii="Times New Roman" w:hAnsi="Times New Roman" w:cs="Times New Roman"/>
          <w:sz w:val="21"/>
          <w:szCs w:val="21"/>
        </w:rPr>
        <w:t>(-3) and the TMRCA 2009.97 (December 21, 2009).</w:t>
      </w:r>
      <w:r>
        <w:rPr>
          <w:rFonts w:ascii="Times New Roman" w:hAnsi="Times New Roman" w:cs="Times New Roman"/>
          <w:sz w:val="21"/>
          <w:szCs w:val="21"/>
        </w:rPr>
        <w:t xml:space="preserve"> </w:t>
      </w:r>
      <w:r w:rsidRPr="00A90DF4">
        <w:rPr>
          <w:rFonts w:ascii="Times New Roman" w:hAnsi="Times New Roman" w:cs="Times New Roman"/>
          <w:sz w:val="21"/>
          <w:szCs w:val="21"/>
        </w:rPr>
        <w:t>The estimated TMRCA using the 'Least Squares Dating' method of lsd-0.3beta was 2009.359.</w:t>
      </w:r>
      <w:r>
        <w:rPr>
          <w:rFonts w:ascii="Times New Roman" w:hAnsi="Times New Roman" w:cs="Times New Roman"/>
          <w:sz w:val="21"/>
          <w:szCs w:val="21"/>
        </w:rPr>
        <w:t xml:space="preserve"> </w:t>
      </w:r>
      <w:r w:rsidRPr="00B27D38">
        <w:rPr>
          <w:rFonts w:ascii="Times New Roman" w:hAnsi="Times New Roman" w:cs="Times New Roman"/>
          <w:sz w:val="21"/>
          <w:szCs w:val="21"/>
        </w:rPr>
        <w:t>The results obtained with these different methods are similar.</w:t>
      </w:r>
      <w:r>
        <w:rPr>
          <w:rFonts w:ascii="Times New Roman" w:hAnsi="Times New Roman" w:cs="Times New Roman"/>
          <w:sz w:val="21"/>
          <w:szCs w:val="21"/>
        </w:rPr>
        <w:t xml:space="preserve"> </w:t>
      </w:r>
      <w:r w:rsidRPr="00B27D38">
        <w:rPr>
          <w:rFonts w:ascii="Times New Roman" w:hAnsi="Times New Roman" w:cs="Times New Roman"/>
          <w:sz w:val="21"/>
          <w:szCs w:val="21"/>
        </w:rPr>
        <w:t xml:space="preserve">Date-randomization tests were performed 20 times with </w:t>
      </w:r>
      <w:proofErr w:type="spellStart"/>
      <w:r w:rsidRPr="00B27D38">
        <w:rPr>
          <w:rFonts w:ascii="Times New Roman" w:hAnsi="Times New Roman" w:cs="Times New Roman"/>
          <w:sz w:val="21"/>
          <w:szCs w:val="21"/>
        </w:rPr>
        <w:t>TipDatingBeast</w:t>
      </w:r>
      <w:proofErr w:type="spellEnd"/>
      <w:r w:rsidRPr="00B27D38">
        <w:rPr>
          <w:rFonts w:ascii="Times New Roman" w:hAnsi="Times New Roman" w:cs="Times New Roman"/>
          <w:sz w:val="21"/>
          <w:szCs w:val="21"/>
        </w:rPr>
        <w:t xml:space="preserve"> to evaluate the mean rate under the uncorrelated lognormal relaxed molecular clock (</w:t>
      </w:r>
      <w:proofErr w:type="spellStart"/>
      <w:proofErr w:type="gramStart"/>
      <w:r w:rsidRPr="00B27D38">
        <w:rPr>
          <w:rFonts w:ascii="Times New Roman" w:hAnsi="Times New Roman" w:cs="Times New Roman"/>
          <w:sz w:val="21"/>
          <w:szCs w:val="21"/>
        </w:rPr>
        <w:t>ucld.mean</w:t>
      </w:r>
      <w:proofErr w:type="spellEnd"/>
      <w:proofErr w:type="gramEnd"/>
      <w:r w:rsidRPr="00B27D38">
        <w:rPr>
          <w:rFonts w:ascii="Times New Roman" w:hAnsi="Times New Roman" w:cs="Times New Roman"/>
          <w:sz w:val="21"/>
          <w:szCs w:val="21"/>
        </w:rPr>
        <w:t xml:space="preserve"> parameter).</w:t>
      </w:r>
    </w:p>
    <w:p w14:paraId="17A9A1AD" w14:textId="77777777" w:rsidR="00D27B68" w:rsidRDefault="00D27B68" w:rsidP="00D27B68">
      <w:pPr>
        <w:pStyle w:val="a3"/>
        <w:numPr>
          <w:ilvl w:val="0"/>
          <w:numId w:val="1"/>
        </w:numPr>
        <w:spacing w:before="0" w:beforeAutospacing="0" w:after="0" w:afterAutospacing="0" w:line="360" w:lineRule="auto"/>
        <w:rPr>
          <w:rFonts w:ascii="Times New Roman" w:eastAsiaTheme="minorEastAsia" w:hAnsi="Times New Roman" w:cs="Times New Roman"/>
          <w:b/>
          <w:bCs/>
          <w:kern w:val="2"/>
          <w:sz w:val="21"/>
          <w:szCs w:val="22"/>
        </w:rPr>
      </w:pPr>
      <w:r w:rsidRPr="00A94500">
        <w:rPr>
          <w:rFonts w:ascii="Times New Roman" w:eastAsiaTheme="minorEastAsia" w:hAnsi="Times New Roman" w:cs="Times New Roman"/>
          <w:b/>
          <w:bCs/>
          <w:kern w:val="2"/>
          <w:sz w:val="21"/>
          <w:szCs w:val="22"/>
        </w:rPr>
        <w:t>Reconstruction demographic history</w:t>
      </w:r>
    </w:p>
    <w:p w14:paraId="61AC37C5" w14:textId="77777777" w:rsidR="00D27B68" w:rsidRPr="00A94500" w:rsidRDefault="00D27B68" w:rsidP="00D27B68">
      <w:pPr>
        <w:pStyle w:val="a3"/>
        <w:spacing w:before="0" w:beforeAutospacing="0" w:after="0" w:afterAutospacing="0" w:line="360" w:lineRule="auto"/>
        <w:rPr>
          <w:rFonts w:ascii="Times New Roman" w:hAnsi="Times New Roman" w:cs="Times New Roman"/>
          <w:sz w:val="21"/>
          <w:szCs w:val="21"/>
        </w:rPr>
      </w:pPr>
      <w:r w:rsidRPr="00A94500">
        <w:rPr>
          <w:rFonts w:ascii="Times New Roman" w:hAnsi="Times New Roman" w:cs="Times New Roman"/>
          <w:sz w:val="21"/>
          <w:szCs w:val="21"/>
        </w:rPr>
        <w:t xml:space="preserve">To investigate the demographic dynamic of H5N6 in China Mainland, a Bayesian </w:t>
      </w:r>
      <w:proofErr w:type="spellStart"/>
      <w:r w:rsidRPr="00A94500">
        <w:rPr>
          <w:rFonts w:ascii="Times New Roman" w:hAnsi="Times New Roman" w:cs="Times New Roman"/>
          <w:sz w:val="21"/>
          <w:szCs w:val="21"/>
        </w:rPr>
        <w:t>skygrid</w:t>
      </w:r>
      <w:proofErr w:type="spellEnd"/>
      <w:r w:rsidRPr="00A94500">
        <w:rPr>
          <w:rFonts w:ascii="Times New Roman" w:hAnsi="Times New Roman" w:cs="Times New Roman"/>
          <w:sz w:val="21"/>
          <w:szCs w:val="21"/>
        </w:rPr>
        <w:t xml:space="preserve"> of influenza A H5N6 viruses over 5 years was reconstructed. Fig. 2d shows the demographic patterns of H5N6 in mainland China. The effective population size from the end of 2013 to the first half of 2014 was in a sharp rise and reached a peak at the end of 2014. There was a relatively slight </w:t>
      </w:r>
      <w:bookmarkStart w:id="2" w:name="OLE_LINK1"/>
      <w:r w:rsidRPr="00A94500">
        <w:rPr>
          <w:rFonts w:ascii="Times New Roman" w:hAnsi="Times New Roman" w:cs="Times New Roman"/>
          <w:sz w:val="21"/>
          <w:szCs w:val="21"/>
        </w:rPr>
        <w:t xml:space="preserve">decline </w:t>
      </w:r>
      <w:bookmarkEnd w:id="2"/>
      <w:r w:rsidRPr="00A94500">
        <w:rPr>
          <w:rFonts w:ascii="Times New Roman" w:hAnsi="Times New Roman" w:cs="Times New Roman"/>
          <w:sz w:val="21"/>
          <w:szCs w:val="21"/>
        </w:rPr>
        <w:t>in early 2015. The followed year</w:t>
      </w:r>
      <w:r w:rsidRPr="00A94500">
        <w:rPr>
          <w:rFonts w:ascii="Times New Roman" w:hAnsi="Times New Roman" w:cs="Times New Roman" w:hint="eastAsia"/>
          <w:sz w:val="21"/>
          <w:szCs w:val="21"/>
        </w:rPr>
        <w:t>s</w:t>
      </w:r>
      <w:r w:rsidRPr="00A94500">
        <w:rPr>
          <w:rFonts w:ascii="Times New Roman" w:hAnsi="Times New Roman" w:cs="Times New Roman"/>
          <w:sz w:val="21"/>
          <w:szCs w:val="21"/>
        </w:rPr>
        <w:t>, there is only a slight fluctuation.</w:t>
      </w:r>
    </w:p>
    <w:p w14:paraId="26E47D2D" w14:textId="77777777" w:rsidR="00D27B68" w:rsidRDefault="00D27B68" w:rsidP="00D27B68">
      <w:pPr>
        <w:pStyle w:val="a3"/>
        <w:numPr>
          <w:ilvl w:val="0"/>
          <w:numId w:val="1"/>
        </w:numPr>
        <w:spacing w:before="0" w:beforeAutospacing="0" w:after="0" w:afterAutospacing="0" w:line="360" w:lineRule="auto"/>
        <w:rPr>
          <w:rFonts w:ascii="Times New Roman" w:eastAsiaTheme="minorEastAsia" w:hAnsi="Times New Roman" w:cs="Times New Roman"/>
          <w:b/>
          <w:bCs/>
          <w:kern w:val="2"/>
          <w:sz w:val="21"/>
          <w:szCs w:val="22"/>
        </w:rPr>
      </w:pPr>
      <w:r w:rsidRPr="00A94500">
        <w:rPr>
          <w:rFonts w:ascii="Times New Roman" w:eastAsiaTheme="minorEastAsia" w:hAnsi="Times New Roman" w:cs="Times New Roman"/>
          <w:b/>
          <w:bCs/>
          <w:kern w:val="2"/>
          <w:sz w:val="21"/>
          <w:szCs w:val="22"/>
        </w:rPr>
        <w:t>Discrete Phylogeographic inference</w:t>
      </w:r>
    </w:p>
    <w:p w14:paraId="26A2DD73" w14:textId="77777777" w:rsidR="00D27B68" w:rsidRPr="00A94500" w:rsidRDefault="00D27B68" w:rsidP="00D27B68">
      <w:pPr>
        <w:pStyle w:val="a3"/>
        <w:spacing w:before="0" w:beforeAutospacing="0" w:after="0" w:afterAutospacing="0" w:line="360" w:lineRule="auto"/>
        <w:rPr>
          <w:rFonts w:ascii="Times New Roman" w:eastAsiaTheme="minorEastAsia" w:hAnsi="Times New Roman" w:cs="Times New Roman"/>
          <w:b/>
          <w:bCs/>
          <w:kern w:val="2"/>
          <w:sz w:val="21"/>
          <w:szCs w:val="22"/>
        </w:rPr>
      </w:pPr>
      <w:r w:rsidRPr="00A94500">
        <w:rPr>
          <w:rFonts w:ascii="Times New Roman" w:hAnsi="Times New Roman" w:cs="Times New Roman"/>
          <w:sz w:val="21"/>
          <w:szCs w:val="21"/>
        </w:rPr>
        <w:lastRenderedPageBreak/>
        <w:t xml:space="preserve">To estimate the spatial diffusion processes underlying H5N6 spread across China, a discrete Bayesian phylogeographic method was implemented. The MCC (Maximum clade credibility) phylogenetic tree annotated with 4 geographic regions is plotted in Fig. 3a and the MCC tree annotated with provincial administrative regions is plotted in Fig. 2S. The MCC trees indicate that the most recent common ancestor of the epidemic existed between November 2009 and December 2011 (mean, 23 Dec 2010; 95% credible interval (CI), 8 Nov 2009 - 29 Dec 2011) and phylogeographic estimation assigns this ancestor to the PRD region (Guangdong, Fujian) and Guangdong province,  with high credibility (Fig. 3a). For PRD region and Guangdong province, the mean duration of persistence </w:t>
      </w:r>
      <w:proofErr w:type="gramStart"/>
      <w:r w:rsidRPr="00A94500">
        <w:rPr>
          <w:rFonts w:ascii="Times New Roman" w:hAnsi="Times New Roman" w:cs="Times New Roman"/>
          <w:sz w:val="21"/>
          <w:szCs w:val="21"/>
        </w:rPr>
        <w:t>are</w:t>
      </w:r>
      <w:proofErr w:type="gramEnd"/>
      <w:r w:rsidRPr="00A94500">
        <w:rPr>
          <w:rFonts w:ascii="Times New Roman" w:hAnsi="Times New Roman" w:cs="Times New Roman"/>
          <w:sz w:val="21"/>
          <w:szCs w:val="21"/>
        </w:rPr>
        <w:t xml:space="preserve"> longer than other locations and (Fig. 3a, Fig. 2S) and have the highest posterior probability. Null hypothesis of no association between phylogenetic tree and locations (4 geographic regions (CT, PRD, SW, YRD) and provincial administrative regions) was tested using Bayesian Tip-association Significance Testing (</w:t>
      </w:r>
      <w:proofErr w:type="spellStart"/>
      <w:r w:rsidRPr="00A94500">
        <w:rPr>
          <w:rFonts w:ascii="Times New Roman" w:hAnsi="Times New Roman" w:cs="Times New Roman"/>
          <w:sz w:val="21"/>
          <w:szCs w:val="21"/>
        </w:rPr>
        <w:t>BaTS</w:t>
      </w:r>
      <w:proofErr w:type="spellEnd"/>
      <w:r w:rsidRPr="00A94500">
        <w:rPr>
          <w:rFonts w:ascii="Times New Roman" w:hAnsi="Times New Roman" w:cs="Times New Roman"/>
          <w:sz w:val="21"/>
          <w:szCs w:val="21"/>
        </w:rPr>
        <w:t>). The analysis shows a very strong geographic clustering of strains by 4 geographic regions (P = 0 for both association index (AI) and parsimony score (PS) statistics) (Table 3). The monophyletic clade (MC) statistic was used to test the extent of phylogenetic clustering of individual regions, the result showed that population subdivision was significant for most of the localities (P &lt; 0.05). In contrast, strains by province have no such strong of geographical association (Table S2). We obtain the Bayes factor support for each pairwise rate of diffusion between 4 geographic regions. The phylogeographic analysis indicate three sign</w:t>
      </w:r>
      <w:r>
        <w:rPr>
          <w:rFonts w:ascii="Times New Roman" w:hAnsi="Times New Roman" w:cs="Times New Roman"/>
          <w:sz w:val="21"/>
          <w:szCs w:val="21"/>
        </w:rPr>
        <w:t>i</w:t>
      </w:r>
      <w:r w:rsidRPr="00A94500">
        <w:rPr>
          <w:rFonts w:ascii="Times New Roman" w:hAnsi="Times New Roman" w:cs="Times New Roman"/>
          <w:sz w:val="21"/>
          <w:szCs w:val="21"/>
        </w:rPr>
        <w:t xml:space="preserve">ficant migration links with mean rates from 1.18 to 1.92 (decisive support with BF &gt; 1000), with  all originating from PRD to </w:t>
      </w:r>
      <w:r>
        <w:rPr>
          <w:rFonts w:ascii="Times New Roman" w:hAnsi="Times New Roman" w:cs="Times New Roman"/>
          <w:sz w:val="21"/>
          <w:szCs w:val="21"/>
        </w:rPr>
        <w:t>SW</w:t>
      </w:r>
      <w:r w:rsidRPr="00A94500">
        <w:rPr>
          <w:rFonts w:ascii="Times New Roman" w:hAnsi="Times New Roman" w:cs="Times New Roman"/>
          <w:sz w:val="21"/>
          <w:szCs w:val="21"/>
        </w:rPr>
        <w:t xml:space="preserve">, CT, YRD (Fig. 3b, Table S3).Transmission routes SW to PRD also have strongly supported diffusion rates (BF  &gt;10). The phylogeographic link between SW and CT </w:t>
      </w:r>
      <w:proofErr w:type="gramStart"/>
      <w:r w:rsidRPr="00A94500">
        <w:rPr>
          <w:rFonts w:ascii="Times New Roman" w:hAnsi="Times New Roman" w:cs="Times New Roman"/>
          <w:sz w:val="21"/>
          <w:szCs w:val="21"/>
        </w:rPr>
        <w:t>is considered to be</w:t>
      </w:r>
      <w:proofErr w:type="gramEnd"/>
      <w:r w:rsidRPr="00A94500">
        <w:rPr>
          <w:rFonts w:ascii="Times New Roman" w:hAnsi="Times New Roman" w:cs="Times New Roman"/>
          <w:sz w:val="21"/>
          <w:szCs w:val="21"/>
        </w:rPr>
        <w:t xml:space="preserve"> statistically significant. In summary, the inferred spatial dynamics suggested PRD played a very important role in the H5N6 virus epidemic in China Mainland. The count of observed state changes (the number of geo graphical state transition / year) further demonstrates that migration from PRD is significantly greater than in other regions. Although the geographical association of the strains by province is not so strong, we conducted the BSSVS analysis and the results were plot in Fig. S3. The results show that there are </w:t>
      </w:r>
      <w:proofErr w:type="gramStart"/>
      <w:r w:rsidRPr="00A94500">
        <w:rPr>
          <w:rFonts w:ascii="Times New Roman" w:hAnsi="Times New Roman" w:cs="Times New Roman"/>
          <w:sz w:val="21"/>
          <w:szCs w:val="21"/>
        </w:rPr>
        <w:t>a large number of</w:t>
      </w:r>
      <w:proofErr w:type="gramEnd"/>
      <w:r w:rsidRPr="00A94500">
        <w:rPr>
          <w:rFonts w:ascii="Times New Roman" w:hAnsi="Times New Roman" w:cs="Times New Roman"/>
          <w:sz w:val="21"/>
          <w:szCs w:val="21"/>
        </w:rPr>
        <w:t xml:space="preserve"> migrations from Guangdong, provinces belonging to the PRD region. Supporting our previous analysis. A detailed dynamic process of the phylogeographic dispersal can be assessed in supplementary video (Supplementary Video 1,2). The proportion of the trunk </w:t>
      </w:r>
      <w:r w:rsidRPr="00A94500">
        <w:rPr>
          <w:rFonts w:ascii="Times New Roman" w:hAnsi="Times New Roman" w:cs="Times New Roman"/>
          <w:sz w:val="21"/>
          <w:szCs w:val="21"/>
        </w:rPr>
        <w:lastRenderedPageBreak/>
        <w:t xml:space="preserve">belonging each geographic region was </w:t>
      </w:r>
      <w:proofErr w:type="spellStart"/>
      <w:r w:rsidRPr="00A94500">
        <w:rPr>
          <w:rFonts w:ascii="Times New Roman" w:hAnsi="Times New Roman" w:cs="Times New Roman"/>
          <w:sz w:val="21"/>
          <w:szCs w:val="21"/>
        </w:rPr>
        <w:t>caculate</w:t>
      </w:r>
      <w:proofErr w:type="spellEnd"/>
      <w:r w:rsidRPr="00A94500">
        <w:rPr>
          <w:rFonts w:ascii="Times New Roman" w:hAnsi="Times New Roman" w:cs="Times New Roman"/>
          <w:sz w:val="21"/>
          <w:szCs w:val="21"/>
        </w:rPr>
        <w:t xml:space="preserve"> by a structured coalescent approach. A higher trunk proportion indicates that the corresponding region take up more virus variation and </w:t>
      </w:r>
      <w:proofErr w:type="spellStart"/>
      <w:r w:rsidRPr="00A94500">
        <w:rPr>
          <w:rFonts w:ascii="Times New Roman" w:hAnsi="Times New Roman" w:cs="Times New Roman"/>
          <w:sz w:val="21"/>
          <w:szCs w:val="21"/>
        </w:rPr>
        <w:t>evlution</w:t>
      </w:r>
      <w:proofErr w:type="spellEnd"/>
      <w:r w:rsidRPr="00A94500">
        <w:rPr>
          <w:rFonts w:ascii="Times New Roman" w:hAnsi="Times New Roman" w:cs="Times New Roman"/>
          <w:sz w:val="21"/>
          <w:szCs w:val="21"/>
        </w:rPr>
        <w:t xml:space="preserve"> and the greater probability of this geographic region is the origin of H5N6 virus in China Mainland. The mean and 95% credible interval of the trunk proportion of each region were summarized in Table 3. Consistent with previous analysis, PRD occupies more than half of the trunk of the genealogy (52%). SW and CT account for 29% and 13% respectively. YRD only occupies 6%. The results show that PRD is the most likely origin, and SW and CT also have a significant contribution to transmission. A further analysis of reward times for the proportional trunk location during 2011-2017, revealing that the contribution of each geographic region to the variation and evolution of the virus changes over time. The PRD was identified as the primary trunk location before 2015, while SW began to act as dominant source for novel strains after 2015. Since mid-2016, H5N6 viruses on the trunk have settled all in SW.</w:t>
      </w:r>
    </w:p>
    <w:p w14:paraId="51163DCC" w14:textId="77777777" w:rsidR="00D27B68" w:rsidRDefault="00D27B68" w:rsidP="00D27B68">
      <w:pPr>
        <w:pStyle w:val="a3"/>
        <w:numPr>
          <w:ilvl w:val="0"/>
          <w:numId w:val="1"/>
        </w:numPr>
        <w:spacing w:before="0" w:beforeAutospacing="0" w:after="0" w:afterAutospacing="0" w:line="360" w:lineRule="auto"/>
        <w:rPr>
          <w:rFonts w:ascii="Times New Roman" w:eastAsiaTheme="minorEastAsia" w:hAnsi="Times New Roman" w:cs="Times New Roman"/>
          <w:b/>
          <w:bCs/>
          <w:kern w:val="2"/>
          <w:sz w:val="21"/>
          <w:szCs w:val="22"/>
        </w:rPr>
      </w:pPr>
      <w:r w:rsidRPr="00A94500">
        <w:rPr>
          <w:rFonts w:ascii="Times New Roman" w:eastAsiaTheme="minorEastAsia" w:hAnsi="Times New Roman" w:cs="Times New Roman"/>
          <w:b/>
          <w:bCs/>
          <w:kern w:val="2"/>
          <w:sz w:val="21"/>
          <w:szCs w:val="22"/>
        </w:rPr>
        <w:t>Continuous Phylogeographic inference</w:t>
      </w:r>
    </w:p>
    <w:p w14:paraId="5D4D9DB7" w14:textId="77777777" w:rsidR="00D27B68" w:rsidRPr="00A94500" w:rsidRDefault="00D27B68" w:rsidP="00D27B68">
      <w:pPr>
        <w:pStyle w:val="a3"/>
        <w:spacing w:before="0" w:beforeAutospacing="0" w:after="0" w:afterAutospacing="0" w:line="360" w:lineRule="auto"/>
        <w:rPr>
          <w:rFonts w:ascii="Times New Roman" w:hAnsi="Times New Roman" w:cs="Times New Roman"/>
          <w:sz w:val="21"/>
          <w:szCs w:val="21"/>
        </w:rPr>
      </w:pPr>
      <w:commentRangeStart w:id="3"/>
      <w:r w:rsidRPr="00A94500">
        <w:rPr>
          <w:rFonts w:ascii="Times New Roman" w:hAnsi="Times New Roman" w:cs="Times New Roman"/>
          <w:sz w:val="21"/>
          <w:szCs w:val="21"/>
        </w:rPr>
        <w:t>A more detailed spatial dispersal process over time was reconstructed by a continuous Bayesian phylogeographic method.</w:t>
      </w:r>
      <w:commentRangeEnd w:id="3"/>
      <w:r w:rsidRPr="00A94500">
        <w:rPr>
          <w:rFonts w:ascii="Times New Roman" w:hAnsi="Times New Roman" w:cs="Times New Roman" w:hint="eastAsia"/>
        </w:rPr>
        <w:commentReference w:id="3"/>
      </w:r>
      <w:r w:rsidRPr="00A94500">
        <w:rPr>
          <w:rFonts w:ascii="Times New Roman" w:hAnsi="Times New Roman" w:cs="Times New Roman"/>
          <w:sz w:val="21"/>
          <w:szCs w:val="21"/>
        </w:rPr>
        <w:t xml:space="preserve"> </w:t>
      </w:r>
      <w:commentRangeStart w:id="4"/>
      <w:r w:rsidRPr="00A94500">
        <w:rPr>
          <w:rFonts w:ascii="Times New Roman" w:hAnsi="Times New Roman" w:cs="Times New Roman"/>
          <w:sz w:val="21"/>
          <w:szCs w:val="21"/>
        </w:rPr>
        <w:t>The marginal likelihood comparison using PS and SS estimation approaches rejects a Brownian random walk model in favor of Cauchy RRW model.</w:t>
      </w:r>
      <w:commentRangeEnd w:id="4"/>
      <w:r w:rsidRPr="00A94500">
        <w:rPr>
          <w:rFonts w:ascii="Times New Roman" w:hAnsi="Times New Roman" w:cs="Times New Roman" w:hint="eastAsia"/>
        </w:rPr>
        <w:commentReference w:id="4"/>
      </w:r>
      <w:r w:rsidRPr="00A94500">
        <w:rPr>
          <w:rFonts w:ascii="Times New Roman" w:hAnsi="Times New Roman" w:cs="Times New Roman"/>
          <w:sz w:val="21"/>
          <w:szCs w:val="21"/>
        </w:rPr>
        <w:t xml:space="preserve"> </w:t>
      </w:r>
      <w:commentRangeStart w:id="5"/>
      <w:r w:rsidRPr="00A94500">
        <w:rPr>
          <w:rFonts w:ascii="Times New Roman" w:hAnsi="Times New Roman" w:cs="Times New Roman"/>
          <w:sz w:val="21"/>
          <w:szCs w:val="21"/>
        </w:rPr>
        <w:t>The MCC tree estimated under the Cauchy RRW model of continuous space phylogeographic diffusion was mapped onto the study area by SpreaD3 (Fig. 5).</w:t>
      </w:r>
      <w:commentRangeEnd w:id="5"/>
      <w:r w:rsidRPr="00A94500">
        <w:rPr>
          <w:rFonts w:ascii="Times New Roman" w:hAnsi="Times New Roman" w:cs="Times New Roman" w:hint="eastAsia"/>
        </w:rPr>
        <w:commentReference w:id="5"/>
      </w:r>
      <w:r w:rsidRPr="00A94500">
        <w:rPr>
          <w:rFonts w:ascii="Times New Roman" w:hAnsi="Times New Roman" w:cs="Times New Roman"/>
          <w:sz w:val="21"/>
          <w:szCs w:val="21"/>
        </w:rPr>
        <w:t xml:space="preserve"> </w:t>
      </w:r>
      <w:commentRangeStart w:id="6"/>
      <w:r w:rsidRPr="00A94500">
        <w:rPr>
          <w:rFonts w:ascii="Times New Roman" w:hAnsi="Times New Roman" w:cs="Times New Roman"/>
          <w:sz w:val="21"/>
          <w:szCs w:val="21"/>
        </w:rPr>
        <w:t>Figure 5 presents that H5N6 spread  remained largely restricted to Hunan (CT region), Hubei (CT) up 2012, but migration events to Guangdong (PRD), Sichuan (SW) and Jiangsu (YRD) are starting to emerge from this time.</w:t>
      </w:r>
      <w:commentRangeEnd w:id="6"/>
      <w:r w:rsidRPr="00A94500">
        <w:rPr>
          <w:rFonts w:ascii="Times New Roman" w:hAnsi="Times New Roman" w:cs="Times New Roman" w:hint="eastAsia"/>
        </w:rPr>
        <w:commentReference w:id="6"/>
      </w:r>
      <w:commentRangeStart w:id="7"/>
      <w:r w:rsidRPr="00A94500">
        <w:rPr>
          <w:rFonts w:ascii="Times New Roman" w:hAnsi="Times New Roman" w:cs="Times New Roman"/>
          <w:sz w:val="21"/>
          <w:szCs w:val="21"/>
        </w:rPr>
        <w:t xml:space="preserve"> These migrations became more pronounced by 2013, include Jiangxi (CT), Jiangsu (YRD) and start a new migration events to Chongqing (SW) and Xinjiang (NW).</w:t>
      </w:r>
      <w:commentRangeEnd w:id="7"/>
      <w:r w:rsidRPr="00A94500">
        <w:rPr>
          <w:rFonts w:ascii="Times New Roman" w:hAnsi="Times New Roman" w:cs="Times New Roman" w:hint="eastAsia"/>
        </w:rPr>
        <w:commentReference w:id="7"/>
      </w:r>
      <w:r w:rsidRPr="00A94500">
        <w:rPr>
          <w:rFonts w:ascii="Times New Roman" w:hAnsi="Times New Roman" w:cs="Times New Roman"/>
          <w:sz w:val="21"/>
          <w:szCs w:val="21"/>
        </w:rPr>
        <w:t xml:space="preserve"> </w:t>
      </w:r>
      <w:commentRangeStart w:id="8"/>
      <w:r w:rsidRPr="00A94500">
        <w:rPr>
          <w:rFonts w:ascii="Times New Roman" w:hAnsi="Times New Roman" w:cs="Times New Roman"/>
          <w:sz w:val="21"/>
          <w:szCs w:val="21"/>
        </w:rPr>
        <w:t>Seeding of Fujian (PRD) and Guangxi (SW) is about 2014 and Yunnan (SW) are starting to emerge.</w:t>
      </w:r>
      <w:commentRangeEnd w:id="8"/>
      <w:r w:rsidRPr="00A94500">
        <w:rPr>
          <w:rFonts w:ascii="Times New Roman" w:hAnsi="Times New Roman" w:cs="Times New Roman" w:hint="eastAsia"/>
        </w:rPr>
        <w:commentReference w:id="8"/>
      </w:r>
      <w:r w:rsidRPr="00A94500">
        <w:rPr>
          <w:rFonts w:ascii="Times New Roman" w:hAnsi="Times New Roman" w:cs="Times New Roman"/>
          <w:sz w:val="21"/>
          <w:szCs w:val="21"/>
        </w:rPr>
        <w:t xml:space="preserve"> Transmission of the virus has become more frequent in these areas by 2015 to 2017 and include the seeding of Anhui. The dynamics are mainly in the CT region and have since spread to the periphery. </w:t>
      </w:r>
      <w:commentRangeStart w:id="9"/>
      <w:r w:rsidRPr="00A94500">
        <w:rPr>
          <w:rFonts w:ascii="Times New Roman" w:hAnsi="Times New Roman" w:cs="Times New Roman"/>
          <w:sz w:val="21"/>
          <w:szCs w:val="21"/>
        </w:rPr>
        <w:t>The spatial expansion in continuous space is characterized by an average diffusion rate of about 672.5 km/year.</w:t>
      </w:r>
      <w:commentRangeEnd w:id="9"/>
      <w:r w:rsidRPr="00A94500">
        <w:rPr>
          <w:rFonts w:ascii="Times New Roman" w:hAnsi="Times New Roman" w:cs="Times New Roman" w:hint="eastAsia"/>
        </w:rPr>
        <w:commentReference w:id="9"/>
      </w:r>
      <w:r w:rsidRPr="00A94500">
        <w:rPr>
          <w:rFonts w:ascii="Times New Roman" w:hAnsi="Times New Roman" w:cs="Times New Roman" w:hint="eastAsia"/>
          <w:sz w:val="21"/>
          <w:szCs w:val="21"/>
        </w:rPr>
        <w:t xml:space="preserve"> </w:t>
      </w:r>
    </w:p>
    <w:p w14:paraId="05A850D2" w14:textId="77777777" w:rsidR="00D27B68" w:rsidRDefault="00D27B68" w:rsidP="00D27B68">
      <w:pPr>
        <w:pStyle w:val="a3"/>
        <w:numPr>
          <w:ilvl w:val="0"/>
          <w:numId w:val="1"/>
        </w:numPr>
        <w:spacing w:before="0" w:beforeAutospacing="0" w:after="0" w:afterAutospacing="0" w:line="360" w:lineRule="auto"/>
        <w:rPr>
          <w:rFonts w:ascii="Times New Roman" w:eastAsiaTheme="minorEastAsia" w:hAnsi="Times New Roman" w:cs="Times New Roman"/>
          <w:b/>
          <w:bCs/>
          <w:kern w:val="2"/>
          <w:sz w:val="21"/>
          <w:szCs w:val="22"/>
        </w:rPr>
      </w:pPr>
      <w:r w:rsidRPr="00A94500">
        <w:rPr>
          <w:rFonts w:ascii="Times New Roman" w:eastAsiaTheme="minorEastAsia" w:hAnsi="Times New Roman" w:cs="Times New Roman"/>
          <w:b/>
          <w:bCs/>
          <w:kern w:val="2"/>
          <w:sz w:val="21"/>
          <w:szCs w:val="22"/>
        </w:rPr>
        <w:t>GLM analysis</w:t>
      </w:r>
    </w:p>
    <w:p w14:paraId="25314BE0" w14:textId="77777777" w:rsidR="00D27B68" w:rsidRPr="00A94500" w:rsidRDefault="00D27B68" w:rsidP="00D27B68">
      <w:pPr>
        <w:pStyle w:val="a3"/>
        <w:spacing w:before="0" w:beforeAutospacing="0" w:after="0" w:afterAutospacing="0" w:line="360" w:lineRule="auto"/>
        <w:rPr>
          <w:rFonts w:ascii="Times New Roman" w:eastAsiaTheme="minorEastAsia" w:hAnsi="Times New Roman" w:cs="Times New Roman"/>
          <w:b/>
          <w:bCs/>
          <w:kern w:val="2"/>
          <w:sz w:val="21"/>
          <w:szCs w:val="22"/>
        </w:rPr>
      </w:pPr>
      <w:commentRangeStart w:id="10"/>
      <w:r w:rsidRPr="0092369A">
        <w:rPr>
          <w:rFonts w:ascii="Times New Roman" w:eastAsiaTheme="minorEastAsia" w:hAnsi="Times New Roman" w:cs="Times New Roman"/>
          <w:kern w:val="2"/>
          <w:sz w:val="21"/>
          <w:szCs w:val="22"/>
        </w:rPr>
        <w:t xml:space="preserve">A Bayesian phylogeographic generalized linear model (GLM) was used to determine the factors that influenced the spread of H5N6 among provincial administrative regions. </w:t>
      </w:r>
      <w:commentRangeEnd w:id="10"/>
      <w:r>
        <w:rPr>
          <w:rStyle w:val="a6"/>
          <w:rFonts w:asciiTheme="minorHAnsi" w:eastAsiaTheme="minorEastAsia" w:hAnsiTheme="minorHAnsi" w:cstheme="minorBidi"/>
          <w:kern w:val="2"/>
        </w:rPr>
        <w:commentReference w:id="10"/>
      </w:r>
      <w:commentRangeStart w:id="11"/>
      <w:r w:rsidRPr="0092369A">
        <w:rPr>
          <w:rFonts w:ascii="Times New Roman" w:eastAsiaTheme="minorEastAsia" w:hAnsi="Times New Roman" w:cs="Times New Roman"/>
          <w:kern w:val="2"/>
          <w:sz w:val="21"/>
          <w:szCs w:val="22"/>
        </w:rPr>
        <w:t>Of the 17 factors assessed predictors were included in the GLM model (see Table S1 for a full list and description),</w:t>
      </w:r>
      <w:r>
        <w:rPr>
          <w:rFonts w:ascii="Times New Roman" w:eastAsiaTheme="minorEastAsia" w:hAnsi="Times New Roman" w:cs="Times New Roman"/>
          <w:kern w:val="2"/>
          <w:sz w:val="21"/>
          <w:szCs w:val="22"/>
        </w:rPr>
        <w:t xml:space="preserve"> </w:t>
      </w:r>
      <w:r w:rsidRPr="0092369A">
        <w:rPr>
          <w:rFonts w:ascii="Times New Roman" w:eastAsiaTheme="minorEastAsia" w:hAnsi="Times New Roman" w:cs="Times New Roman"/>
          <w:kern w:val="2"/>
          <w:sz w:val="21"/>
          <w:szCs w:val="22"/>
        </w:rPr>
        <w:lastRenderedPageBreak/>
        <w:t>5 were included in the model with Bayes factor &gt; 3 (Table S2).</w:t>
      </w:r>
      <w:commentRangeEnd w:id="11"/>
      <w:r>
        <w:rPr>
          <w:rStyle w:val="a6"/>
          <w:rFonts w:asciiTheme="minorHAnsi" w:eastAsiaTheme="minorEastAsia" w:hAnsiTheme="minorHAnsi" w:cstheme="minorBidi"/>
          <w:kern w:val="2"/>
        </w:rPr>
        <w:commentReference w:id="11"/>
      </w:r>
      <w:r>
        <w:rPr>
          <w:rFonts w:ascii="Times New Roman" w:eastAsiaTheme="minorEastAsia" w:hAnsi="Times New Roman" w:cs="Times New Roman"/>
          <w:kern w:val="2"/>
          <w:sz w:val="21"/>
          <w:szCs w:val="22"/>
        </w:rPr>
        <w:t xml:space="preserve"> </w:t>
      </w:r>
      <w:commentRangeStart w:id="12"/>
      <w:r w:rsidRPr="0092369A">
        <w:rPr>
          <w:rFonts w:ascii="Times New Roman" w:eastAsiaTheme="minorEastAsia" w:hAnsi="Times New Roman" w:cs="Times New Roman"/>
          <w:kern w:val="2"/>
          <w:sz w:val="21"/>
          <w:szCs w:val="22"/>
        </w:rPr>
        <w:t>In summary, H5N6 tends to disperse in rural areas and the place with a large population (The origin percentage of the rural population, Bayes factor (BF) support for inclusion: BF = 19.13; The origin resident population, BF = 9.24).</w:t>
      </w:r>
      <w:commentRangeEnd w:id="12"/>
      <w:r>
        <w:rPr>
          <w:rStyle w:val="a6"/>
          <w:rFonts w:asciiTheme="minorHAnsi" w:eastAsiaTheme="minorEastAsia" w:hAnsiTheme="minorHAnsi" w:cstheme="minorBidi"/>
          <w:kern w:val="2"/>
        </w:rPr>
        <w:commentReference w:id="12"/>
      </w:r>
      <w:r>
        <w:rPr>
          <w:rFonts w:ascii="Times New Roman" w:eastAsiaTheme="minorEastAsia" w:hAnsi="Times New Roman" w:cs="Times New Roman"/>
          <w:kern w:val="2"/>
          <w:sz w:val="21"/>
          <w:szCs w:val="22"/>
        </w:rPr>
        <w:t xml:space="preserve"> </w:t>
      </w:r>
      <w:commentRangeStart w:id="13"/>
      <w:r w:rsidRPr="0092369A">
        <w:rPr>
          <w:rFonts w:ascii="Times New Roman" w:eastAsiaTheme="minorEastAsia" w:hAnsi="Times New Roman" w:cs="Times New Roman"/>
          <w:kern w:val="2"/>
          <w:sz w:val="21"/>
          <w:szCs w:val="22"/>
        </w:rPr>
        <w:t xml:space="preserve">The humidity (BF = 7.60) of the origin is also positively </w:t>
      </w:r>
      <w:proofErr w:type="spellStart"/>
      <w:r w:rsidRPr="0092369A">
        <w:rPr>
          <w:rFonts w:ascii="Times New Roman" w:eastAsiaTheme="minorEastAsia" w:hAnsi="Times New Roman" w:cs="Times New Roman"/>
          <w:kern w:val="2"/>
          <w:sz w:val="21"/>
          <w:szCs w:val="22"/>
        </w:rPr>
        <w:t>coorrelated</w:t>
      </w:r>
      <w:proofErr w:type="spellEnd"/>
      <w:r w:rsidRPr="0092369A">
        <w:rPr>
          <w:rFonts w:ascii="Times New Roman" w:eastAsiaTheme="minorEastAsia" w:hAnsi="Times New Roman" w:cs="Times New Roman"/>
          <w:kern w:val="2"/>
          <w:sz w:val="21"/>
          <w:szCs w:val="22"/>
        </w:rPr>
        <w:t xml:space="preserve"> with viral dissemination.</w:t>
      </w:r>
      <w:commentRangeEnd w:id="13"/>
      <w:r>
        <w:rPr>
          <w:rStyle w:val="a6"/>
          <w:rFonts w:asciiTheme="minorHAnsi" w:eastAsiaTheme="minorEastAsia" w:hAnsiTheme="minorHAnsi" w:cstheme="minorBidi"/>
          <w:kern w:val="2"/>
        </w:rPr>
        <w:commentReference w:id="13"/>
      </w:r>
      <w:r w:rsidRPr="0092369A">
        <w:rPr>
          <w:rFonts w:ascii="Times New Roman" w:eastAsiaTheme="minorEastAsia" w:hAnsi="Times New Roman" w:cs="Times New Roman"/>
          <w:kern w:val="2"/>
          <w:sz w:val="21"/>
          <w:szCs w:val="22"/>
        </w:rPr>
        <w:t xml:space="preserve"> </w:t>
      </w:r>
      <w:commentRangeStart w:id="14"/>
      <w:r w:rsidRPr="0092369A">
        <w:rPr>
          <w:rFonts w:ascii="Times New Roman" w:eastAsiaTheme="minorEastAsia" w:hAnsi="Times New Roman" w:cs="Times New Roman"/>
          <w:kern w:val="2"/>
          <w:sz w:val="21"/>
          <w:szCs w:val="22"/>
        </w:rPr>
        <w:t>The positive effect of population combined with the positive effect of the humidity implies that the epidemic originates from the place with many people and a humid climate.</w:t>
      </w:r>
      <w:r>
        <w:rPr>
          <w:rFonts w:ascii="Times New Roman" w:eastAsiaTheme="minorEastAsia" w:hAnsi="Times New Roman" w:cs="Times New Roman" w:hint="eastAsia"/>
          <w:kern w:val="2"/>
          <w:sz w:val="21"/>
          <w:szCs w:val="22"/>
        </w:rPr>
        <w:t xml:space="preserve"> </w:t>
      </w:r>
      <w:commentRangeEnd w:id="14"/>
      <w:r>
        <w:rPr>
          <w:rStyle w:val="a6"/>
          <w:rFonts w:asciiTheme="minorHAnsi" w:eastAsiaTheme="minorEastAsia" w:hAnsiTheme="minorHAnsi" w:cstheme="minorBidi"/>
          <w:kern w:val="2"/>
        </w:rPr>
        <w:commentReference w:id="14"/>
      </w:r>
      <w:commentRangeStart w:id="15"/>
      <w:r w:rsidRPr="0092369A">
        <w:rPr>
          <w:rFonts w:ascii="Times New Roman" w:eastAsiaTheme="minorEastAsia" w:hAnsi="Times New Roman" w:cs="Times New Roman"/>
          <w:kern w:val="2"/>
          <w:sz w:val="21"/>
          <w:szCs w:val="22"/>
        </w:rPr>
        <w:t xml:space="preserve">Although a humid climate has a positive impact on the spread of the virus, the surface water resources (BF = 3) have </w:t>
      </w:r>
      <w:proofErr w:type="spellStart"/>
      <w:r w:rsidRPr="0092369A">
        <w:rPr>
          <w:rFonts w:ascii="Times New Roman" w:eastAsiaTheme="minorEastAsia" w:hAnsi="Times New Roman" w:cs="Times New Roman"/>
          <w:kern w:val="2"/>
          <w:sz w:val="21"/>
          <w:szCs w:val="22"/>
        </w:rPr>
        <w:t>a</w:t>
      </w:r>
      <w:proofErr w:type="spellEnd"/>
      <w:r w:rsidRPr="0092369A">
        <w:rPr>
          <w:rFonts w:ascii="Times New Roman" w:eastAsiaTheme="minorEastAsia" w:hAnsi="Times New Roman" w:cs="Times New Roman"/>
          <w:kern w:val="2"/>
          <w:sz w:val="21"/>
          <w:szCs w:val="22"/>
        </w:rPr>
        <w:t xml:space="preserve"> inverse effect, </w:t>
      </w:r>
      <w:r>
        <w:rPr>
          <w:rFonts w:ascii="Times New Roman" w:eastAsiaTheme="minorEastAsia" w:hAnsi="Times New Roman" w:cs="Times New Roman"/>
          <w:kern w:val="2"/>
          <w:sz w:val="21"/>
          <w:szCs w:val="22"/>
        </w:rPr>
        <w:t>s</w:t>
      </w:r>
      <w:r w:rsidRPr="0092369A">
        <w:rPr>
          <w:rFonts w:ascii="Times New Roman" w:eastAsiaTheme="minorEastAsia" w:hAnsi="Times New Roman" w:cs="Times New Roman"/>
          <w:kern w:val="2"/>
          <w:sz w:val="21"/>
          <w:szCs w:val="22"/>
        </w:rPr>
        <w:t>uggesting that surface water resources curbed the geographic spread of H5N6.</w:t>
      </w:r>
      <w:commentRangeEnd w:id="15"/>
      <w:r>
        <w:rPr>
          <w:rStyle w:val="a6"/>
          <w:rFonts w:asciiTheme="minorHAnsi" w:eastAsiaTheme="minorEastAsia" w:hAnsiTheme="minorHAnsi" w:cstheme="minorBidi"/>
          <w:kern w:val="2"/>
        </w:rPr>
        <w:commentReference w:id="15"/>
      </w:r>
      <w:r>
        <w:rPr>
          <w:rFonts w:ascii="Times New Roman" w:eastAsiaTheme="minorEastAsia" w:hAnsi="Times New Roman" w:cs="Times New Roman" w:hint="eastAsia"/>
          <w:kern w:val="2"/>
          <w:sz w:val="21"/>
          <w:szCs w:val="22"/>
        </w:rPr>
        <w:t xml:space="preserve"> </w:t>
      </w:r>
      <w:r w:rsidRPr="0092369A">
        <w:rPr>
          <w:rFonts w:ascii="Times New Roman" w:eastAsiaTheme="minorEastAsia" w:hAnsi="Times New Roman" w:cs="Times New Roman"/>
          <w:kern w:val="2"/>
          <w:sz w:val="21"/>
          <w:szCs w:val="22"/>
        </w:rPr>
        <w:t>Sales of poultry per capita rural household (BF = 5.43) of origin suggested that the poultry trade in the rural areas of origin is also one of the factors contributing to the spread.</w:t>
      </w:r>
      <w:r>
        <w:rPr>
          <w:rFonts w:ascii="Times New Roman" w:eastAsiaTheme="minorEastAsia" w:hAnsi="Times New Roman" w:cs="Times New Roman" w:hint="eastAsia"/>
          <w:kern w:val="2"/>
          <w:sz w:val="21"/>
          <w:szCs w:val="22"/>
        </w:rPr>
        <w:t xml:space="preserve"> </w:t>
      </w:r>
      <w:commentRangeStart w:id="16"/>
      <w:r w:rsidRPr="0092369A">
        <w:rPr>
          <w:rFonts w:ascii="Times New Roman" w:eastAsiaTheme="minorEastAsia" w:hAnsi="Times New Roman" w:cs="Times New Roman"/>
          <w:kern w:val="2"/>
          <w:sz w:val="21"/>
          <w:szCs w:val="22"/>
        </w:rPr>
        <w:t>We found that each predictor ha</w:t>
      </w:r>
      <w:r>
        <w:rPr>
          <w:rFonts w:ascii="Times New Roman" w:eastAsiaTheme="minorEastAsia" w:hAnsi="Times New Roman" w:cs="Times New Roman"/>
          <w:kern w:val="2"/>
          <w:sz w:val="21"/>
          <w:szCs w:val="22"/>
        </w:rPr>
        <w:t>s</w:t>
      </w:r>
      <w:r w:rsidRPr="0092369A">
        <w:rPr>
          <w:rFonts w:ascii="Times New Roman" w:eastAsiaTheme="minorEastAsia" w:hAnsi="Times New Roman" w:cs="Times New Roman"/>
          <w:kern w:val="2"/>
          <w:sz w:val="21"/>
          <w:szCs w:val="22"/>
        </w:rPr>
        <w:t xml:space="preserve"> significant impacts on the origin, indicating that the factors in the origin region play a key role in the h5n6 mode of transmission.</w:t>
      </w:r>
      <w:commentRangeEnd w:id="16"/>
      <w:r>
        <w:rPr>
          <w:rStyle w:val="a6"/>
          <w:rFonts w:asciiTheme="minorHAnsi" w:eastAsiaTheme="minorEastAsia" w:hAnsiTheme="minorHAnsi" w:cstheme="minorBidi"/>
          <w:kern w:val="2"/>
        </w:rPr>
        <w:commentReference w:id="16"/>
      </w:r>
      <w:commentRangeStart w:id="17"/>
      <w:r>
        <w:rPr>
          <w:rFonts w:ascii="Times New Roman" w:eastAsiaTheme="minorEastAsia" w:hAnsi="Times New Roman" w:cs="Times New Roman" w:hint="eastAsia"/>
          <w:kern w:val="2"/>
          <w:sz w:val="21"/>
          <w:szCs w:val="22"/>
        </w:rPr>
        <w:t xml:space="preserve"> </w:t>
      </w:r>
      <w:r w:rsidRPr="0092369A">
        <w:rPr>
          <w:rFonts w:ascii="Times New Roman" w:eastAsiaTheme="minorEastAsia" w:hAnsi="Times New Roman" w:cs="Times New Roman"/>
          <w:kern w:val="2"/>
          <w:sz w:val="21"/>
          <w:szCs w:val="22"/>
        </w:rPr>
        <w:t>There are many other possible predictors fo</w:t>
      </w:r>
      <w:r>
        <w:rPr>
          <w:rFonts w:ascii="Times New Roman" w:eastAsiaTheme="minorEastAsia" w:hAnsi="Times New Roman" w:cs="Times New Roman"/>
          <w:kern w:val="2"/>
          <w:sz w:val="21"/>
          <w:szCs w:val="22"/>
        </w:rPr>
        <w:t>r</w:t>
      </w:r>
      <w:r w:rsidRPr="0092369A">
        <w:rPr>
          <w:rFonts w:ascii="Times New Roman" w:eastAsiaTheme="minorEastAsia" w:hAnsi="Times New Roman" w:cs="Times New Roman"/>
          <w:kern w:val="2"/>
          <w:sz w:val="21"/>
          <w:szCs w:val="22"/>
        </w:rPr>
        <w:t xml:space="preserve"> H5N6 transmission,</w:t>
      </w:r>
      <w:r>
        <w:rPr>
          <w:rFonts w:ascii="Times New Roman" w:eastAsiaTheme="minorEastAsia" w:hAnsi="Times New Roman" w:cs="Times New Roman"/>
          <w:kern w:val="2"/>
          <w:sz w:val="21"/>
          <w:szCs w:val="22"/>
        </w:rPr>
        <w:t xml:space="preserve"> </w:t>
      </w:r>
      <w:r w:rsidRPr="0092369A">
        <w:rPr>
          <w:rFonts w:ascii="Times New Roman" w:eastAsiaTheme="minorEastAsia" w:hAnsi="Times New Roman" w:cs="Times New Roman"/>
          <w:kern w:val="2"/>
          <w:sz w:val="21"/>
          <w:szCs w:val="22"/>
        </w:rPr>
        <w:t>such as nature reserves, pollution and great circle distance, were not significantly associated</w:t>
      </w:r>
      <w:r>
        <w:rPr>
          <w:rFonts w:ascii="Times New Roman" w:eastAsiaTheme="minorEastAsia" w:hAnsi="Times New Roman" w:cs="Times New Roman"/>
          <w:kern w:val="2"/>
          <w:sz w:val="21"/>
          <w:szCs w:val="22"/>
        </w:rPr>
        <w:t xml:space="preserve"> </w:t>
      </w:r>
      <w:r w:rsidRPr="0092369A">
        <w:rPr>
          <w:rFonts w:ascii="Times New Roman" w:eastAsiaTheme="minorEastAsia" w:hAnsi="Times New Roman" w:cs="Times New Roman"/>
          <w:kern w:val="2"/>
          <w:sz w:val="21"/>
          <w:szCs w:val="22"/>
        </w:rPr>
        <w:t>with virus spread.</w:t>
      </w:r>
      <w:commentRangeEnd w:id="17"/>
      <w:r>
        <w:rPr>
          <w:rStyle w:val="a6"/>
          <w:rFonts w:asciiTheme="minorHAnsi" w:eastAsiaTheme="minorEastAsia" w:hAnsiTheme="minorHAnsi" w:cstheme="minorBidi"/>
          <w:kern w:val="2"/>
        </w:rPr>
        <w:commentReference w:id="17"/>
      </w:r>
    </w:p>
    <w:p w14:paraId="3D4BB99F" w14:textId="1B6FAF9A" w:rsidR="00D27B68" w:rsidRDefault="00D27B68"/>
    <w:p w14:paraId="33D3E609" w14:textId="77777777" w:rsidR="00D27B68" w:rsidRDefault="00D27B68" w:rsidP="00D27B68">
      <w:pPr>
        <w:rPr>
          <w:rFonts w:ascii="Times New Roman" w:hAnsi="Times New Roman" w:cs="Times New Roman"/>
          <w:b/>
          <w:bCs/>
        </w:rPr>
      </w:pPr>
      <w:r w:rsidRPr="00743130">
        <w:rPr>
          <w:rFonts w:ascii="Times New Roman" w:hAnsi="Times New Roman" w:cs="Times New Roman"/>
          <w:b/>
          <w:bCs/>
        </w:rPr>
        <w:t>Discussion</w:t>
      </w:r>
    </w:p>
    <w:p w14:paraId="632CC3F4" w14:textId="77777777" w:rsidR="00D27B68" w:rsidRPr="0085285A" w:rsidRDefault="00D27B68" w:rsidP="00D27B68">
      <w:pPr>
        <w:pStyle w:val="a4"/>
        <w:spacing w:line="360" w:lineRule="auto"/>
        <w:jc w:val="both"/>
        <w:rPr>
          <w:rFonts w:ascii="Times New Roman" w:hAnsi="Times New Roman" w:cs="Times New Roman"/>
        </w:rPr>
      </w:pPr>
      <w:r w:rsidRPr="0085285A">
        <w:rPr>
          <w:rFonts w:ascii="Times New Roman" w:hAnsi="Times New Roman" w:cs="Times New Roman"/>
        </w:rPr>
        <w:t>Avian influenza A (</w:t>
      </w:r>
      <w:bookmarkStart w:id="18" w:name="OLE_LINK2"/>
      <w:r w:rsidRPr="0085285A">
        <w:rPr>
          <w:rFonts w:ascii="Times New Roman" w:hAnsi="Times New Roman" w:cs="Times New Roman"/>
        </w:rPr>
        <w:t>H5N6</w:t>
      </w:r>
      <w:bookmarkEnd w:id="18"/>
      <w:r w:rsidRPr="0085285A">
        <w:rPr>
          <w:rFonts w:ascii="Times New Roman" w:hAnsi="Times New Roman" w:cs="Times New Roman"/>
        </w:rPr>
        <w:t xml:space="preserve">) viruses evolve fast in </w:t>
      </w:r>
      <w:bookmarkStart w:id="19" w:name="OLE_LINK619"/>
      <w:r w:rsidRPr="0085285A">
        <w:rPr>
          <w:rFonts w:ascii="Times New Roman" w:hAnsi="Times New Roman" w:cs="Times New Roman"/>
        </w:rPr>
        <w:t xml:space="preserve">China Mainland and </w:t>
      </w:r>
      <w:bookmarkEnd w:id="19"/>
      <w:r w:rsidRPr="0085285A">
        <w:rPr>
          <w:rFonts w:ascii="Times New Roman" w:hAnsi="Times New Roman" w:cs="Times New Roman"/>
        </w:rPr>
        <w:t xml:space="preserve">are likely to </w:t>
      </w:r>
      <w:bookmarkStart w:id="20" w:name="OLE_LINK653"/>
      <w:r w:rsidRPr="0085285A">
        <w:rPr>
          <w:rFonts w:ascii="Times New Roman" w:hAnsi="Times New Roman" w:cs="Times New Roman"/>
        </w:rPr>
        <w:t>become candidates</w:t>
      </w:r>
      <w:bookmarkEnd w:id="20"/>
      <w:r w:rsidRPr="0085285A">
        <w:rPr>
          <w:rFonts w:ascii="Times New Roman" w:hAnsi="Times New Roman" w:cs="Times New Roman"/>
        </w:rPr>
        <w:t xml:space="preserve"> to cause a new influenza pandemic in humans. </w:t>
      </w:r>
      <w:r w:rsidRPr="00362F93">
        <w:rPr>
          <w:rFonts w:ascii="Times New Roman" w:hAnsi="Times New Roman" w:cs="Times New Roman"/>
        </w:rPr>
        <w:t xml:space="preserve">Results of selection stress analysis show that positive selection mutations in the HA gene occur mainly in </w:t>
      </w:r>
      <w:r>
        <w:rPr>
          <w:rFonts w:ascii="AdvOT1ef757c0" w:eastAsia="AdvOT1ef757c0" w:cs="AdvOT1ef757c0"/>
          <w:kern w:val="0"/>
          <w:sz w:val="19"/>
          <w:szCs w:val="19"/>
        </w:rPr>
        <w:t>the stalk of the HA</w:t>
      </w:r>
      <w:r>
        <w:rPr>
          <w:rFonts w:ascii="宋体" w:eastAsia="宋体" w:hAnsi="宋体" w:cs="宋体"/>
          <w:kern w:val="0"/>
          <w:sz w:val="19"/>
          <w:szCs w:val="19"/>
        </w:rPr>
        <w:t xml:space="preserve">. </w:t>
      </w:r>
      <w:r w:rsidRPr="00362F93">
        <w:rPr>
          <w:rFonts w:ascii="Times New Roman" w:hAnsi="Times New Roman" w:cs="Times New Roman"/>
        </w:rPr>
        <w:t>Interestingly, mutations in HA stalks are associated with increased stability of HA protein and play a critical role in airborne transmission of avian viruses in mammals</w:t>
      </w:r>
      <w:r>
        <w:rPr>
          <w:rFonts w:ascii="Times New Roman" w:hAnsi="Times New Roman" w:cs="Times New Roman"/>
        </w:rPr>
        <w:t xml:space="preserve"> (</w:t>
      </w:r>
      <w:r w:rsidRPr="006D3ADF">
        <w:rPr>
          <w:rFonts w:ascii="Times New Roman" w:hAnsi="Times New Roman" w:cs="Times New Roman"/>
          <w:color w:val="00B0F0"/>
        </w:rPr>
        <w:t>Identification,</w:t>
      </w:r>
      <w:r>
        <w:rPr>
          <w:rFonts w:ascii="Times New Roman" w:hAnsi="Times New Roman" w:cs="Times New Roman"/>
          <w:color w:val="00B0F0"/>
        </w:rPr>
        <w:t xml:space="preserve"> </w:t>
      </w:r>
      <w:r w:rsidRPr="006D3ADF">
        <w:rPr>
          <w:rFonts w:ascii="Times New Roman" w:hAnsi="Times New Roman" w:cs="Times New Roman"/>
          <w:color w:val="00B0F0"/>
        </w:rPr>
        <w:t>characterization, and natural selection of</w:t>
      </w:r>
      <w:r w:rsidRPr="006D3ADF">
        <w:rPr>
          <w:rFonts w:ascii="Times New Roman" w:hAnsi="Times New Roman" w:cs="Times New Roman" w:hint="eastAsia"/>
          <w:color w:val="00B0F0"/>
        </w:rPr>
        <w:t xml:space="preserve"> </w:t>
      </w:r>
      <w:r w:rsidRPr="006D3ADF">
        <w:rPr>
          <w:rFonts w:ascii="Times New Roman" w:hAnsi="Times New Roman" w:cs="Times New Roman"/>
          <w:color w:val="00B0F0"/>
        </w:rPr>
        <w:t>mutations driving airborne transmission of A/H5N1 virus</w:t>
      </w:r>
      <w:r>
        <w:rPr>
          <w:rFonts w:ascii="Times New Roman" w:hAnsi="Times New Roman" w:cs="Times New Roman"/>
        </w:rPr>
        <w:t xml:space="preserve">). It’s possible that the virus will </w:t>
      </w:r>
      <w:r w:rsidRPr="006D3ADF">
        <w:rPr>
          <w:rFonts w:ascii="Times New Roman" w:hAnsi="Times New Roman" w:cs="Times New Roman"/>
        </w:rPr>
        <w:t>pre-adapted to humans</w:t>
      </w:r>
      <w:r>
        <w:rPr>
          <w:rFonts w:ascii="Times New Roman" w:hAnsi="Times New Roman" w:cs="Times New Roman" w:hint="eastAsia"/>
        </w:rPr>
        <w:t xml:space="preserve"> </w:t>
      </w:r>
      <w:r w:rsidRPr="006D3ADF">
        <w:rPr>
          <w:rFonts w:ascii="Times New Roman" w:hAnsi="Times New Roman" w:cs="Times New Roman"/>
        </w:rPr>
        <w:t xml:space="preserve">during circulation in </w:t>
      </w:r>
      <w:r>
        <w:rPr>
          <w:rFonts w:ascii="Times New Roman" w:hAnsi="Times New Roman" w:cs="Times New Roman"/>
        </w:rPr>
        <w:t xml:space="preserve">avian. </w:t>
      </w:r>
      <w:r w:rsidRPr="006D3ADF">
        <w:rPr>
          <w:rFonts w:ascii="Times New Roman" w:hAnsi="Times New Roman" w:cs="Times New Roman"/>
        </w:rPr>
        <w:t>Therefore, these amino acid residues deserve further study as potential targets for therapeutic intervention.</w:t>
      </w:r>
      <w:r>
        <w:rPr>
          <w:rFonts w:ascii="Times New Roman" w:hAnsi="Times New Roman" w:cs="Times New Roman" w:hint="eastAsia"/>
        </w:rPr>
        <w:t xml:space="preserve"> </w:t>
      </w:r>
      <w:r w:rsidRPr="0085285A">
        <w:rPr>
          <w:rFonts w:ascii="Times New Roman" w:hAnsi="Times New Roman" w:cs="Times New Roman"/>
        </w:rPr>
        <w:t xml:space="preserve">Frequent migration may bring increased risk of infection, and analysis of natural selection pressures shows no signs of stopping the spread of the viruses. In summary, the CT region and Guangdong of PRD region, a reservoir for the spread of the virus. Of the nine ecological factors, Surface Water Resources (100 million </w:t>
      </w:r>
      <w:proofErr w:type="spellStart"/>
      <w:r w:rsidRPr="0085285A">
        <w:rPr>
          <w:rFonts w:ascii="Times New Roman" w:hAnsi="Times New Roman" w:cs="Times New Roman"/>
        </w:rPr>
        <w:t>cu.m</w:t>
      </w:r>
      <w:proofErr w:type="spellEnd"/>
      <w:r w:rsidRPr="0085285A">
        <w:rPr>
          <w:rFonts w:ascii="Times New Roman" w:hAnsi="Times New Roman" w:cs="Times New Roman"/>
        </w:rPr>
        <w:t xml:space="preserve">), Resident Population (10, 000 persons), Rural Population (%), Sales of Poultry Per Capita Rural Household (kg) and Average Relative Humidity of Major Cities (%) are the main factors affecting the virus and depend largely on the source of origin of these factors. It can be </w:t>
      </w:r>
      <w:r w:rsidRPr="0085285A">
        <w:rPr>
          <w:rFonts w:ascii="Times New Roman" w:hAnsi="Times New Roman" w:cs="Times New Roman"/>
        </w:rPr>
        <w:lastRenderedPageBreak/>
        <w:t>inferred that certain conditions need to be in place for the source of infection to spread, such as the five predictors above. There may be other potential factors that are not accounted for in the analysis, which are limited by the ability to obtain and process data. From these factors, it may be possible to control the outbreak and spread of the disease with greater precision.</w:t>
      </w:r>
      <w:r w:rsidRPr="0085285A">
        <w:rPr>
          <w:rFonts w:ascii="Times New Roman" w:hAnsi="Times New Roman" w:cs="Times New Roman" w:hint="eastAsia"/>
        </w:rPr>
        <w:t xml:space="preserve"> </w:t>
      </w:r>
      <w:r w:rsidRPr="0085285A">
        <w:rPr>
          <w:rFonts w:ascii="Times New Roman" w:hAnsi="Times New Roman" w:cs="Times New Roman"/>
        </w:rPr>
        <w:t>Despite this, continuous surveillance of the virus can facilitate the early detection of</w:t>
      </w:r>
      <w:r w:rsidRPr="0085285A">
        <w:rPr>
          <w:rFonts w:ascii="Times New Roman" w:hAnsi="Times New Roman" w:cs="Times New Roman" w:hint="eastAsia"/>
        </w:rPr>
        <w:t xml:space="preserve"> </w:t>
      </w:r>
      <w:r w:rsidRPr="0085285A">
        <w:rPr>
          <w:rFonts w:ascii="Times New Roman" w:hAnsi="Times New Roman" w:cs="Times New Roman"/>
        </w:rPr>
        <w:t>novel emerging variants, and acts as a fundamental part of integrated preventive strategy.</w:t>
      </w:r>
      <w:r w:rsidRPr="0085285A">
        <w:rPr>
          <w:rFonts w:ascii="Times New Roman" w:hAnsi="Times New Roman" w:cs="Times New Roman" w:hint="eastAsia"/>
        </w:rPr>
        <w:t xml:space="preserve"> </w:t>
      </w:r>
      <w:r w:rsidRPr="002F47E2">
        <w:rPr>
          <w:rFonts w:ascii="Times New Roman" w:hAnsi="Times New Roman" w:cs="Times New Roman"/>
        </w:rPr>
        <w:t>Our analysis use</w:t>
      </w:r>
      <w:r>
        <w:rPr>
          <w:rFonts w:ascii="Times New Roman" w:hAnsi="Times New Roman" w:cs="Times New Roman"/>
        </w:rPr>
        <w:t>d</w:t>
      </w:r>
      <w:r w:rsidRPr="002F47E2">
        <w:rPr>
          <w:rFonts w:ascii="Times New Roman" w:hAnsi="Times New Roman" w:cs="Times New Roman"/>
        </w:rPr>
        <w:t xml:space="preserve"> a relatively comprehensive approach to study the evolutionary dynamics of </w:t>
      </w:r>
      <w:r w:rsidRPr="0085285A">
        <w:rPr>
          <w:rFonts w:ascii="Times New Roman" w:hAnsi="Times New Roman" w:cs="Times New Roman"/>
        </w:rPr>
        <w:t xml:space="preserve">Avian influenza A (H5N6) viruses. Similar results from different methods increase the robustness of the estimates. The maximum likelihood phylogenetic analysis and Bayesian methods obtained extremely similar results for </w:t>
      </w:r>
      <w:proofErr w:type="spellStart"/>
      <w:r w:rsidRPr="0085285A">
        <w:rPr>
          <w:rFonts w:ascii="Times New Roman" w:hAnsi="Times New Roman" w:cs="Times New Roman"/>
        </w:rPr>
        <w:t>tMRCA</w:t>
      </w:r>
      <w:proofErr w:type="spellEnd"/>
      <w:r w:rsidRPr="0085285A">
        <w:rPr>
          <w:rFonts w:ascii="Times New Roman" w:hAnsi="Times New Roman" w:cs="Times New Roman"/>
        </w:rPr>
        <w:t xml:space="preserve"> (2010.66 and 210.97) and evolutionary rates (6.09 </w:t>
      </w:r>
      <w:r w:rsidRPr="0085285A">
        <w:rPr>
          <w:rFonts w:ascii="Times New Roman" w:hAnsi="Times New Roman" w:cs="Times New Roman" w:hint="eastAsia"/>
        </w:rPr>
        <w:t>×</w:t>
      </w:r>
      <w:r w:rsidRPr="0085285A">
        <w:rPr>
          <w:rFonts w:ascii="Times New Roman" w:hAnsi="Times New Roman" w:cs="Times New Roman"/>
        </w:rPr>
        <w:t xml:space="preserve"> 10^(-3) and 7.34 </w:t>
      </w:r>
      <w:r w:rsidRPr="0085285A">
        <w:rPr>
          <w:rFonts w:ascii="Times New Roman" w:hAnsi="Times New Roman" w:cs="Times New Roman" w:hint="eastAsia"/>
        </w:rPr>
        <w:t>×</w:t>
      </w:r>
      <w:r w:rsidRPr="0085285A">
        <w:rPr>
          <w:rFonts w:ascii="Times New Roman" w:hAnsi="Times New Roman" w:cs="Times New Roman"/>
        </w:rPr>
        <w:t xml:space="preserve"> 10^(-3)).</w:t>
      </w:r>
      <w:bookmarkStart w:id="21" w:name="OLE_LINK3"/>
      <w:bookmarkStart w:id="22" w:name="OLE_LINK4"/>
      <w:r w:rsidRPr="0085285A">
        <w:rPr>
          <w:rFonts w:ascii="Times New Roman" w:hAnsi="Times New Roman" w:cs="Times New Roman" w:hint="eastAsia"/>
        </w:rPr>
        <w:t xml:space="preserve"> </w:t>
      </w:r>
      <w:r w:rsidRPr="0085285A">
        <w:rPr>
          <w:rFonts w:ascii="Times New Roman" w:hAnsi="Times New Roman" w:cs="Times New Roman"/>
        </w:rPr>
        <w:t>The ancestral location of the root reconstructed using maximum parsimony is also consistent with that constructed by the Bayesian method.</w:t>
      </w:r>
      <w:bookmarkEnd w:id="21"/>
      <w:bookmarkEnd w:id="22"/>
      <w:r w:rsidRPr="0085285A">
        <w:rPr>
          <w:rFonts w:ascii="Times New Roman" w:hAnsi="Times New Roman" w:cs="Times New Roman"/>
        </w:rPr>
        <w:t xml:space="preserve"> Mathematical models provide a powerful tool for epidemiological analysis to estimate an underlying infectious disease transmission process and are widely used</w:t>
      </w:r>
      <w:r w:rsidRPr="0085285A">
        <w:rPr>
          <w:rFonts w:ascii="Times New Roman" w:hAnsi="Times New Roman" w:cs="Times New Roman" w:hint="eastAsia"/>
        </w:rPr>
        <w:t>,</w:t>
      </w:r>
      <w:r w:rsidRPr="0085285A">
        <w:rPr>
          <w:rFonts w:ascii="Times New Roman" w:hAnsi="Times New Roman" w:cs="Times New Roman"/>
        </w:rPr>
        <w:t xml:space="preserve"> but subject to the assumptions on which the model is based and the data provided. Simplicity and impractical are often questioned as drawing conclusions that are far from reality</w:t>
      </w:r>
      <w:r w:rsidRPr="0085285A">
        <w:rPr>
          <w:rFonts w:ascii="Times New Roman" w:hAnsi="Times New Roman" w:cs="Times New Roman" w:hint="eastAsia"/>
        </w:rPr>
        <w:t>.</w:t>
      </w:r>
      <w:r w:rsidRPr="0085285A">
        <w:rPr>
          <w:rFonts w:ascii="Times New Roman" w:hAnsi="Times New Roman" w:cs="Times New Roman"/>
        </w:rPr>
        <w:t xml:space="preserve"> Obviously, reality is always more complicated, so epidemiology</w:t>
      </w:r>
      <w:r w:rsidRPr="0085285A">
        <w:rPr>
          <w:rFonts w:ascii="Times New Roman" w:hAnsi="Times New Roman" w:cs="Times New Roman" w:hint="eastAsia"/>
        </w:rPr>
        <w:t xml:space="preserve"> </w:t>
      </w:r>
      <w:r w:rsidRPr="0085285A">
        <w:rPr>
          <w:rFonts w:ascii="Times New Roman" w:hAnsi="Times New Roman" w:cs="Times New Roman"/>
        </w:rPr>
        <w:t xml:space="preserve">or H5N6 transmission will always involve some approximation, </w:t>
      </w:r>
      <w:bookmarkStart w:id="23" w:name="OLE_LINK9"/>
      <w:bookmarkStart w:id="24" w:name="OLE_LINK10"/>
      <w:r w:rsidRPr="0085285A">
        <w:rPr>
          <w:rFonts w:ascii="Times New Roman" w:hAnsi="Times New Roman" w:cs="Times New Roman"/>
        </w:rPr>
        <w:t>and parameter estimates will always involve a certain degree of confidence specified.</w:t>
      </w:r>
      <w:bookmarkEnd w:id="23"/>
      <w:bookmarkEnd w:id="24"/>
      <w:r w:rsidRPr="0085285A">
        <w:rPr>
          <w:rFonts w:ascii="Times New Roman" w:hAnsi="Times New Roman" w:cs="Times New Roman"/>
        </w:rPr>
        <w:t xml:space="preserve"> If people can understand the nature of the problem, a certain degree of confidence specified. This study is limited to a sample size and does not cover all instances where it occurred, while it's possible that the populations not sampled are carrying key </w:t>
      </w:r>
      <w:bookmarkStart w:id="25" w:name="OLE_LINK5"/>
      <w:bookmarkStart w:id="26" w:name="OLE_LINK6"/>
      <w:r w:rsidRPr="0085285A">
        <w:rPr>
          <w:rFonts w:ascii="Times New Roman" w:hAnsi="Times New Roman" w:cs="Times New Roman"/>
        </w:rPr>
        <w:t xml:space="preserve">information </w:t>
      </w:r>
      <w:bookmarkEnd w:id="25"/>
      <w:bookmarkEnd w:id="26"/>
      <w:r>
        <w:rPr>
          <w:rFonts w:ascii="Times New Roman" w:hAnsi="Times New Roman" w:cs="Times New Roman"/>
        </w:rPr>
        <w:t>on</w:t>
      </w:r>
      <w:r w:rsidRPr="0085285A">
        <w:rPr>
          <w:rFonts w:ascii="Times New Roman" w:hAnsi="Times New Roman" w:cs="Times New Roman"/>
        </w:rPr>
        <w:t xml:space="preserve"> spread and persistence of H5N6.</w:t>
      </w:r>
      <w:r w:rsidRPr="0085285A">
        <w:rPr>
          <w:rFonts w:ascii="Times New Roman" w:hAnsi="Times New Roman" w:cs="Times New Roman" w:hint="eastAsia"/>
        </w:rPr>
        <w:t xml:space="preserve"> </w:t>
      </w:r>
      <w:r w:rsidRPr="0085285A">
        <w:rPr>
          <w:rFonts w:ascii="Times New Roman" w:hAnsi="Times New Roman" w:cs="Times New Roman"/>
        </w:rPr>
        <w:t>Sample size is closely related to strength of migration in our analysis.</w:t>
      </w:r>
      <w:r w:rsidRPr="0085285A">
        <w:rPr>
          <w:rFonts w:ascii="Times New Roman" w:hAnsi="Times New Roman" w:cs="Times New Roman" w:hint="eastAsia"/>
        </w:rPr>
        <w:t xml:space="preserve"> </w:t>
      </w:r>
      <w:r w:rsidRPr="0085285A">
        <w:rPr>
          <w:rFonts w:ascii="Times New Roman" w:hAnsi="Times New Roman" w:cs="Times New Roman"/>
        </w:rPr>
        <w:t>A migration signal can be weak because of inadequate of samples. In contrast, A small sample size may be a result of the low incidence of H5N6 and correspondingly weak migratory links with other regions.</w:t>
      </w:r>
      <w:bookmarkStart w:id="27" w:name="OLE_LINK19"/>
      <w:bookmarkStart w:id="28" w:name="OLE_LINK20"/>
      <w:r w:rsidRPr="0085285A">
        <w:rPr>
          <w:rFonts w:ascii="Times New Roman" w:hAnsi="Times New Roman" w:cs="Times New Roman"/>
        </w:rPr>
        <w:t xml:space="preserve"> </w:t>
      </w:r>
      <w:bookmarkEnd w:id="27"/>
      <w:bookmarkEnd w:id="28"/>
      <w:r w:rsidRPr="0085285A">
        <w:rPr>
          <w:rFonts w:ascii="Times New Roman" w:hAnsi="Times New Roman" w:cs="Times New Roman"/>
        </w:rPr>
        <w:t xml:space="preserve">To overcome this bias, subsampling is usually performed to ensure the </w:t>
      </w:r>
      <w:r w:rsidRPr="00B46568">
        <w:rPr>
          <w:rFonts w:ascii="Times New Roman" w:hAnsi="Times New Roman" w:cs="Times New Roman"/>
        </w:rPr>
        <w:t xml:space="preserve">similar </w:t>
      </w:r>
      <w:r w:rsidRPr="0085285A">
        <w:rPr>
          <w:rFonts w:ascii="Times New Roman" w:hAnsi="Times New Roman" w:cs="Times New Roman"/>
        </w:rPr>
        <w:t xml:space="preserve">number of sequences in each region and </w:t>
      </w:r>
      <w:r w:rsidRPr="0085285A">
        <w:rPr>
          <w:rFonts w:ascii="Times New Roman" w:hAnsi="Times New Roman" w:cs="Times New Roman" w:hint="eastAsia"/>
        </w:rPr>
        <w:t>l</w:t>
      </w:r>
      <w:r w:rsidRPr="0085285A">
        <w:rPr>
          <w:rFonts w:ascii="Times New Roman" w:hAnsi="Times New Roman" w:cs="Times New Roman"/>
        </w:rPr>
        <w:t>ocations with only a small number of sequences were removed completely from the analysis.</w:t>
      </w:r>
      <w:r w:rsidRPr="0085285A">
        <w:rPr>
          <w:rFonts w:ascii="Times New Roman" w:hAnsi="Times New Roman" w:cs="Times New Roman" w:hint="eastAsia"/>
        </w:rPr>
        <w:t xml:space="preserve"> </w:t>
      </w:r>
      <w:r>
        <w:rPr>
          <w:rFonts w:ascii="Times New Roman" w:hAnsi="Times New Roman" w:cs="Times New Roman" w:hint="eastAsia"/>
        </w:rPr>
        <w:t>For</w:t>
      </w:r>
      <w:r>
        <w:rPr>
          <w:rFonts w:ascii="Times New Roman" w:hAnsi="Times New Roman" w:cs="Times New Roman"/>
        </w:rPr>
        <w:t xml:space="preserve"> </w:t>
      </w:r>
      <w:r>
        <w:rPr>
          <w:rFonts w:ascii="Times New Roman" w:hAnsi="Times New Roman" w:cs="Times New Roman" w:hint="eastAsia"/>
        </w:rPr>
        <w:t>the</w:t>
      </w:r>
      <w:r>
        <w:rPr>
          <w:rFonts w:ascii="Times New Roman" w:hAnsi="Times New Roman" w:cs="Times New Roman"/>
        </w:rPr>
        <w:t xml:space="preserve"> p</w:t>
      </w:r>
      <w:r w:rsidRPr="00B46568">
        <w:rPr>
          <w:rFonts w:ascii="Times New Roman" w:hAnsi="Times New Roman" w:cs="Times New Roman"/>
        </w:rPr>
        <w:t>hylogeographic inference in discrete spac</w:t>
      </w:r>
      <w:r>
        <w:rPr>
          <w:rFonts w:ascii="Times New Roman" w:hAnsi="Times New Roman" w:cs="Times New Roman"/>
        </w:rPr>
        <w:t xml:space="preserve">e, we only used 125 sequences from four region (CT, PRD, SW, YRD) because </w:t>
      </w:r>
      <w:r w:rsidRPr="00407A9E">
        <w:rPr>
          <w:rFonts w:ascii="Times New Roman" w:hAnsi="Times New Roman" w:cs="Times New Roman"/>
        </w:rPr>
        <w:t>NW was removed as there were only 4 sequences, which is far less than other areas</w:t>
      </w:r>
      <w:r>
        <w:rPr>
          <w:rFonts w:ascii="Times New Roman" w:hAnsi="Times New Roman" w:cs="Times New Roman"/>
        </w:rPr>
        <w:t>. For the p</w:t>
      </w:r>
      <w:r w:rsidRPr="00407A9E">
        <w:rPr>
          <w:rFonts w:ascii="Times New Roman" w:hAnsi="Times New Roman" w:cs="Times New Roman"/>
        </w:rPr>
        <w:t>hylogeographic inference in continuous space</w:t>
      </w:r>
      <w:r>
        <w:rPr>
          <w:rFonts w:ascii="Times New Roman" w:hAnsi="Times New Roman" w:cs="Times New Roman"/>
        </w:rPr>
        <w:t>, w</w:t>
      </w:r>
      <w:r w:rsidRPr="00407A9E">
        <w:rPr>
          <w:rFonts w:ascii="Times New Roman" w:hAnsi="Times New Roman" w:cs="Times New Roman"/>
        </w:rPr>
        <w:t>e only used 124 sequences because there were only two sequences in Anhui and Zhejiang and one in Sichuan, and they were all removed</w:t>
      </w:r>
      <w:r>
        <w:rPr>
          <w:rFonts w:ascii="Times New Roman" w:hAnsi="Times New Roman" w:cs="Times New Roman"/>
        </w:rPr>
        <w:t xml:space="preserve">. </w:t>
      </w:r>
      <w:r w:rsidRPr="00E33D9A">
        <w:rPr>
          <w:rFonts w:ascii="Times New Roman" w:hAnsi="Times New Roman" w:cs="Times New Roman"/>
        </w:rPr>
        <w:t xml:space="preserve">This way both methods of analysis </w:t>
      </w:r>
      <w:r w:rsidRPr="00E33D9A">
        <w:rPr>
          <w:rFonts w:ascii="Times New Roman" w:hAnsi="Times New Roman" w:cs="Times New Roman"/>
        </w:rPr>
        <w:lastRenderedPageBreak/>
        <w:t>get the most suitable data set and make the most of the data.</w:t>
      </w:r>
      <w:r>
        <w:rPr>
          <w:rFonts w:ascii="Times New Roman" w:hAnsi="Times New Roman" w:cs="Times New Roman"/>
        </w:rPr>
        <w:t xml:space="preserve"> </w:t>
      </w:r>
      <w:r w:rsidRPr="00B80663">
        <w:rPr>
          <w:rFonts w:ascii="Times New Roman" w:hAnsi="Times New Roman" w:cs="Times New Roman"/>
        </w:rPr>
        <w:t xml:space="preserve">Comparing continuous and discrete </w:t>
      </w:r>
      <w:r>
        <w:rPr>
          <w:rFonts w:ascii="Times New Roman" w:hAnsi="Times New Roman" w:cs="Times New Roman" w:hint="eastAsia"/>
        </w:rPr>
        <w:t>p</w:t>
      </w:r>
      <w:r w:rsidRPr="00407A9E">
        <w:rPr>
          <w:rFonts w:ascii="Times New Roman" w:hAnsi="Times New Roman" w:cs="Times New Roman"/>
        </w:rPr>
        <w:t>hylogeographic inference</w:t>
      </w:r>
      <w:r w:rsidRPr="00B80663">
        <w:rPr>
          <w:rFonts w:ascii="Times New Roman" w:hAnsi="Times New Roman" w:cs="Times New Roman"/>
        </w:rPr>
        <w:t>, Guangdong Province and PRD region are the main output areas, and the results of both analyses are consistent</w:t>
      </w:r>
      <w:r>
        <w:rPr>
          <w:rFonts w:ascii="Times New Roman" w:hAnsi="Times New Roman" w:cs="Times New Roman"/>
        </w:rPr>
        <w:t>.</w:t>
      </w:r>
      <w:r>
        <w:rPr>
          <w:rFonts w:ascii="Times New Roman" w:hAnsi="Times New Roman" w:cs="Times New Roman" w:hint="eastAsia"/>
        </w:rPr>
        <w:t xml:space="preserve"> </w:t>
      </w:r>
      <w:r w:rsidRPr="0085285A">
        <w:rPr>
          <w:rFonts w:ascii="Times New Roman" w:hAnsi="Times New Roman" w:cs="Times New Roman" w:hint="eastAsia"/>
        </w:rPr>
        <w:t>T</w:t>
      </w:r>
      <w:r w:rsidRPr="0085285A">
        <w:rPr>
          <w:rFonts w:ascii="Times New Roman" w:hAnsi="Times New Roman" w:cs="Times New Roman"/>
        </w:rPr>
        <w:t>he sampling times of the viral sequences are used to calibrate molecular clock methods, while the distribution of these sampling times is not always enough to allow accurate estimates of substitution rates. The date-randomization test was used to prevent data without a time signal.</w:t>
      </w:r>
    </w:p>
    <w:p w14:paraId="26B068BC" w14:textId="54DB7DC2" w:rsidR="00D27B68" w:rsidRDefault="00D27B68"/>
    <w:p w14:paraId="239A77D6" w14:textId="77777777" w:rsidR="00D27B68" w:rsidRPr="00E81CE8" w:rsidRDefault="00D27B68" w:rsidP="00D27B68">
      <w:pPr>
        <w:rPr>
          <w:rFonts w:ascii="Times New Roman" w:hAnsi="Times New Roman" w:cs="Times New Roman"/>
          <w:b/>
          <w:bCs/>
        </w:rPr>
      </w:pPr>
      <w:r w:rsidRPr="00E81CE8">
        <w:rPr>
          <w:rFonts w:ascii="Times New Roman" w:hAnsi="Times New Roman" w:cs="Times New Roman"/>
          <w:b/>
          <w:bCs/>
        </w:rPr>
        <w:t>Conclusion</w:t>
      </w:r>
    </w:p>
    <w:p w14:paraId="77F420E2" w14:textId="77777777" w:rsidR="00D27B68" w:rsidRPr="00E81CE8" w:rsidRDefault="00D27B68" w:rsidP="00D27B68">
      <w:pPr>
        <w:rPr>
          <w:rFonts w:ascii="Times New Roman" w:hAnsi="Times New Roman" w:cs="Times New Roman"/>
        </w:rPr>
      </w:pPr>
      <w:r w:rsidRPr="00E81CE8">
        <w:rPr>
          <w:rFonts w:ascii="Times New Roman" w:hAnsi="Times New Roman" w:cs="Times New Roman"/>
        </w:rPr>
        <w:t xml:space="preserve">Our study provides novel and significant insights into the temporal and spatial dynamics of the </w:t>
      </w:r>
      <w:r>
        <w:rPr>
          <w:rFonts w:ascii="Times New Roman" w:hAnsi="Times New Roman" w:cs="Times New Roman"/>
        </w:rPr>
        <w:t>H5N6</w:t>
      </w:r>
      <w:r w:rsidRPr="00E81CE8">
        <w:rPr>
          <w:rFonts w:ascii="Times New Roman" w:hAnsi="Times New Roman" w:cs="Times New Roman"/>
        </w:rPr>
        <w:t>. The</w:t>
      </w:r>
      <w:r>
        <w:rPr>
          <w:rFonts w:ascii="Times New Roman" w:hAnsi="Times New Roman" w:cs="Times New Roman" w:hint="eastAsia"/>
        </w:rPr>
        <w:t xml:space="preserve"> </w:t>
      </w:r>
      <w:r w:rsidRPr="00E81CE8">
        <w:rPr>
          <w:rFonts w:ascii="Times New Roman" w:hAnsi="Times New Roman" w:cs="Times New Roman"/>
        </w:rPr>
        <w:t xml:space="preserve">estimated TMRCA suggested that </w:t>
      </w:r>
      <w:r>
        <w:rPr>
          <w:rFonts w:ascii="Times New Roman" w:hAnsi="Times New Roman" w:cs="Times New Roman"/>
        </w:rPr>
        <w:t>H5N6</w:t>
      </w:r>
      <w:r w:rsidRPr="00E81CE8">
        <w:rPr>
          <w:rFonts w:ascii="Times New Roman" w:hAnsi="Times New Roman" w:cs="Times New Roman"/>
        </w:rPr>
        <w:t xml:space="preserve"> emerged in </w:t>
      </w:r>
      <w:r>
        <w:rPr>
          <w:rFonts w:ascii="Times New Roman" w:hAnsi="Times New Roman" w:cs="Times New Roman"/>
        </w:rPr>
        <w:t>2009</w:t>
      </w:r>
      <w:r w:rsidRPr="00E81CE8">
        <w:rPr>
          <w:rFonts w:ascii="Times New Roman" w:hAnsi="Times New Roman" w:cs="Times New Roman"/>
        </w:rPr>
        <w:t xml:space="preserve">. Purifying selection is a dominant force acting on </w:t>
      </w:r>
      <w:r>
        <w:rPr>
          <w:rFonts w:ascii="Times New Roman" w:hAnsi="Times New Roman" w:cs="Times New Roman"/>
        </w:rPr>
        <w:t xml:space="preserve">HA </w:t>
      </w:r>
      <w:r w:rsidRPr="00E81CE8">
        <w:rPr>
          <w:rFonts w:ascii="Times New Roman" w:hAnsi="Times New Roman" w:cs="Times New Roman"/>
        </w:rPr>
        <w:t xml:space="preserve">gene to drive the evolution of the virus. Our study suggested that Central and Southern China region is the origin of </w:t>
      </w:r>
      <w:r>
        <w:rPr>
          <w:rFonts w:ascii="Times New Roman" w:hAnsi="Times New Roman" w:cs="Times New Roman"/>
        </w:rPr>
        <w:t>H5N6,</w:t>
      </w:r>
      <w:r w:rsidRPr="00E81CE8">
        <w:rPr>
          <w:rFonts w:ascii="Times New Roman" w:hAnsi="Times New Roman" w:cs="Times New Roman"/>
        </w:rPr>
        <w:t xml:space="preserve"> and Guangdong is the most exported province.</w:t>
      </w:r>
      <w:r>
        <w:rPr>
          <w:rFonts w:ascii="Times New Roman" w:hAnsi="Times New Roman" w:cs="Times New Roman"/>
        </w:rPr>
        <w:t xml:space="preserve"> </w:t>
      </w:r>
      <w:r w:rsidRPr="00E81CE8">
        <w:rPr>
          <w:rFonts w:ascii="Times New Roman" w:hAnsi="Times New Roman" w:cs="Times New Roman"/>
        </w:rPr>
        <w:t>Positive selection sites for the HA gene are mainly</w:t>
      </w:r>
      <w:r>
        <w:rPr>
          <w:rFonts w:ascii="Times New Roman" w:hAnsi="Times New Roman" w:cs="Times New Roman"/>
        </w:rPr>
        <w:t xml:space="preserve"> </w:t>
      </w:r>
      <w:r>
        <w:rPr>
          <w:rFonts w:ascii="Times New Roman" w:hAnsi="Times New Roman" w:cs="Times New Roman" w:hint="eastAsia"/>
        </w:rPr>
        <w:t>in</w:t>
      </w:r>
      <w:r>
        <w:rPr>
          <w:rFonts w:ascii="Times New Roman" w:hAnsi="Times New Roman" w:cs="Times New Roman"/>
        </w:rPr>
        <w:t xml:space="preserve"> the stalk. </w:t>
      </w:r>
      <w:r w:rsidRPr="00E81CE8">
        <w:rPr>
          <w:rFonts w:ascii="Times New Roman" w:hAnsi="Times New Roman" w:cs="Times New Roman"/>
        </w:rPr>
        <w:t>There are several environmental factors where migration originates that are highly relevant to transmission</w:t>
      </w:r>
      <w:r>
        <w:rPr>
          <w:rFonts w:ascii="Times New Roman" w:hAnsi="Times New Roman" w:cs="Times New Roman" w:hint="eastAsia"/>
        </w:rPr>
        <w:t>.</w:t>
      </w:r>
      <w:r>
        <w:rPr>
          <w:rFonts w:ascii="Times New Roman" w:hAnsi="Times New Roman" w:cs="Times New Roman"/>
        </w:rPr>
        <w:t xml:space="preserve"> </w:t>
      </w:r>
      <w:r w:rsidRPr="00E81CE8">
        <w:rPr>
          <w:rFonts w:ascii="Times New Roman" w:hAnsi="Times New Roman" w:cs="Times New Roman"/>
        </w:rPr>
        <w:t>The research into virus intercontinental transmission is necessary to</w:t>
      </w:r>
      <w:r>
        <w:rPr>
          <w:rFonts w:ascii="Times New Roman" w:hAnsi="Times New Roman" w:cs="Times New Roman" w:hint="eastAsia"/>
        </w:rPr>
        <w:t xml:space="preserve"> </w:t>
      </w:r>
      <w:r w:rsidRPr="00E81CE8">
        <w:rPr>
          <w:rFonts w:ascii="Times New Roman" w:hAnsi="Times New Roman" w:cs="Times New Roman"/>
        </w:rPr>
        <w:t>understand molecular diversity and to manage public health.</w:t>
      </w:r>
    </w:p>
    <w:p w14:paraId="037466DA" w14:textId="73E8964F" w:rsidR="00D27B68" w:rsidRDefault="00D27B68"/>
    <w:p w14:paraId="41475010" w14:textId="77777777" w:rsidR="00D27B68" w:rsidRPr="004E664B" w:rsidRDefault="00D27B68" w:rsidP="00D27B68">
      <w:pPr>
        <w:pStyle w:val="a3"/>
        <w:spacing w:before="0" w:beforeAutospacing="0" w:after="0" w:afterAutospacing="0" w:line="360" w:lineRule="auto"/>
        <w:rPr>
          <w:rFonts w:ascii="Times New Roman" w:hAnsi="Times New Roman" w:cs="Times New Roman"/>
          <w:b/>
          <w:sz w:val="21"/>
          <w:szCs w:val="21"/>
        </w:rPr>
      </w:pPr>
      <w:r w:rsidRPr="00413348">
        <w:rPr>
          <w:rFonts w:ascii="Times New Roman" w:hAnsi="Times New Roman" w:cs="Times New Roman"/>
          <w:b/>
          <w:sz w:val="21"/>
          <w:szCs w:val="21"/>
        </w:rPr>
        <w:t>Materials and Methods</w:t>
      </w:r>
    </w:p>
    <w:p w14:paraId="67D756EB" w14:textId="77777777" w:rsidR="00D27B68" w:rsidRPr="00413348" w:rsidRDefault="00D27B68" w:rsidP="00D27B68">
      <w:pPr>
        <w:pStyle w:val="a3"/>
        <w:spacing w:before="0" w:beforeAutospacing="0" w:after="0" w:afterAutospacing="0" w:line="360" w:lineRule="auto"/>
        <w:rPr>
          <w:rFonts w:ascii="Times New Roman" w:hAnsi="Times New Roman" w:cs="Times New Roman"/>
          <w:b/>
          <w:sz w:val="21"/>
          <w:szCs w:val="21"/>
        </w:rPr>
      </w:pPr>
      <w:r w:rsidRPr="004E664B">
        <w:rPr>
          <w:rFonts w:ascii="Times New Roman" w:hAnsi="Times New Roman" w:cs="Times New Roman"/>
          <w:b/>
          <w:sz w:val="21"/>
          <w:szCs w:val="21"/>
        </w:rPr>
        <w:t>Sequence datasets</w:t>
      </w:r>
    </w:p>
    <w:p w14:paraId="4B2E5ECB" w14:textId="77777777" w:rsidR="00D27B68" w:rsidRDefault="00D27B68" w:rsidP="00D27B68">
      <w:pPr>
        <w:pStyle w:val="a3"/>
        <w:spacing w:before="0" w:beforeAutospacing="0" w:after="0" w:afterAutospacing="0" w:line="360" w:lineRule="auto"/>
        <w:rPr>
          <w:rFonts w:ascii="Times New Roman" w:hAnsi="Times New Roman" w:cs="Times New Roman"/>
          <w:sz w:val="21"/>
          <w:szCs w:val="21"/>
        </w:rPr>
      </w:pPr>
      <w:commentRangeStart w:id="29"/>
      <w:r w:rsidRPr="00C832A9">
        <w:rPr>
          <w:rFonts w:ascii="Times New Roman" w:hAnsi="Times New Roman" w:cs="Times New Roman"/>
          <w:sz w:val="21"/>
          <w:szCs w:val="21"/>
        </w:rPr>
        <w:t xml:space="preserve">All complete Haemagglutinin (HA) proteins and the corresponding DNA sequences </w:t>
      </w:r>
      <w:r>
        <w:rPr>
          <w:rFonts w:ascii="Times New Roman" w:hAnsi="Times New Roman" w:cs="Times New Roman"/>
          <w:sz w:val="21"/>
          <w:szCs w:val="21"/>
        </w:rPr>
        <w:t>of</w:t>
      </w:r>
      <w:r w:rsidRPr="00C832A9">
        <w:rPr>
          <w:rFonts w:ascii="Times New Roman" w:hAnsi="Times New Roman" w:cs="Times New Roman"/>
          <w:sz w:val="21"/>
          <w:szCs w:val="21"/>
        </w:rPr>
        <w:t xml:space="preserve"> influenza A H5N6 viruses (covering 2013 to 2017 in China Mainland) were collected from the GISAID </w:t>
      </w:r>
      <w:proofErr w:type="spellStart"/>
      <w:r w:rsidRPr="00C832A9">
        <w:rPr>
          <w:rFonts w:ascii="Times New Roman" w:hAnsi="Times New Roman" w:cs="Times New Roman"/>
          <w:sz w:val="21"/>
          <w:szCs w:val="21"/>
        </w:rPr>
        <w:t>EpiFlu</w:t>
      </w:r>
      <w:proofErr w:type="spellEnd"/>
      <w:r w:rsidRPr="00C832A9">
        <w:rPr>
          <w:rFonts w:ascii="Times New Roman" w:hAnsi="Times New Roman" w:cs="Times New Roman"/>
          <w:sz w:val="21"/>
          <w:szCs w:val="21"/>
        </w:rPr>
        <w:t xml:space="preserve"> database (</w:t>
      </w:r>
      <w:hyperlink r:id="rId10" w:history="1">
        <w:r w:rsidRPr="00C832A9">
          <w:rPr>
            <w:rStyle w:val="a7"/>
            <w:rFonts w:ascii="Times New Roman" w:hAnsi="Times New Roman" w:cs="Times New Roman"/>
            <w:sz w:val="21"/>
            <w:szCs w:val="21"/>
          </w:rPr>
          <w:t>http://www.gisaid.org</w:t>
        </w:r>
      </w:hyperlink>
      <w:r w:rsidRPr="00C832A9">
        <w:rPr>
          <w:rFonts w:ascii="Times New Roman" w:hAnsi="Times New Roman" w:cs="Times New Roman"/>
          <w:sz w:val="21"/>
          <w:szCs w:val="21"/>
        </w:rPr>
        <w:t>)</w:t>
      </w:r>
      <w:r w:rsidRPr="00E20F43">
        <w:rPr>
          <w:rFonts w:ascii="Times New Roman" w:hAnsi="Times New Roman" w:cs="Times New Roman"/>
          <w:color w:val="00B0F0"/>
          <w:sz w:val="15"/>
          <w:szCs w:val="15"/>
        </w:rPr>
        <w:t>GISAID: Global initiative on sharing all influenza data–from vision to reality</w:t>
      </w:r>
      <w:r>
        <w:rPr>
          <w:rFonts w:ascii="Times New Roman" w:hAnsi="Times New Roman" w:cs="Times New Roman"/>
          <w:sz w:val="21"/>
          <w:szCs w:val="21"/>
        </w:rPr>
        <w:t>.</w:t>
      </w:r>
      <w:commentRangeEnd w:id="29"/>
      <w:r>
        <w:rPr>
          <w:rStyle w:val="a6"/>
          <w:rFonts w:asciiTheme="minorHAnsi" w:eastAsiaTheme="minorEastAsia" w:hAnsiTheme="minorHAnsi" w:cstheme="minorBidi"/>
          <w:kern w:val="2"/>
        </w:rPr>
        <w:commentReference w:id="29"/>
      </w:r>
      <w:r w:rsidRPr="00C832A9">
        <w:rPr>
          <w:rFonts w:ascii="Times New Roman" w:hAnsi="Times New Roman" w:cs="Times New Roman"/>
          <w:sz w:val="21"/>
          <w:szCs w:val="21"/>
        </w:rPr>
        <w:t xml:space="preserve"> </w:t>
      </w:r>
      <w:commentRangeStart w:id="30"/>
      <w:r w:rsidRPr="00C832A9">
        <w:rPr>
          <w:rFonts w:ascii="Times New Roman" w:hAnsi="Times New Roman" w:cs="Times New Roman"/>
          <w:sz w:val="21"/>
          <w:szCs w:val="21"/>
        </w:rPr>
        <w:t>After aligning with MAFFT version 7.407</w:t>
      </w:r>
      <w:r w:rsidRPr="00E20F43">
        <w:rPr>
          <w:rFonts w:ascii="Times New Roman" w:hAnsi="Times New Roman" w:cs="Times New Roman"/>
          <w:color w:val="00B0F0"/>
          <w:sz w:val="15"/>
          <w:szCs w:val="15"/>
        </w:rPr>
        <w:t>MAFFT multiple sequence alignment software version 7: improvements in performance and usability</w:t>
      </w:r>
      <w:r w:rsidRPr="00C832A9">
        <w:rPr>
          <w:rFonts w:ascii="Times New Roman" w:hAnsi="Times New Roman" w:cs="Times New Roman"/>
          <w:sz w:val="21"/>
          <w:szCs w:val="21"/>
        </w:rPr>
        <w:t>, we obtained the corresponding codon alignments by PAL2NAL version 14</w:t>
      </w:r>
      <w:r w:rsidRPr="00E20F43">
        <w:rPr>
          <w:rFonts w:ascii="Times New Roman" w:hAnsi="Times New Roman" w:cs="Times New Roman"/>
          <w:color w:val="00B0F0"/>
          <w:sz w:val="15"/>
          <w:szCs w:val="15"/>
        </w:rPr>
        <w:t>PAL2NAL: robust conversion of protein sequence alignments into the corresponding codon alignments</w:t>
      </w:r>
      <w:r w:rsidRPr="00C832A9">
        <w:rPr>
          <w:rFonts w:ascii="Times New Roman" w:hAnsi="Times New Roman" w:cs="Times New Roman"/>
          <w:sz w:val="21"/>
          <w:szCs w:val="21"/>
        </w:rPr>
        <w:t>.</w:t>
      </w:r>
      <w:commentRangeEnd w:id="30"/>
      <w:r>
        <w:rPr>
          <w:rStyle w:val="a6"/>
          <w:rFonts w:asciiTheme="minorHAnsi" w:eastAsiaTheme="minorEastAsia" w:hAnsiTheme="minorHAnsi" w:cstheme="minorBidi"/>
          <w:kern w:val="2"/>
        </w:rPr>
        <w:commentReference w:id="30"/>
      </w:r>
      <w:r w:rsidRPr="00C832A9">
        <w:rPr>
          <w:rFonts w:ascii="Times New Roman" w:hAnsi="Times New Roman" w:cs="Times New Roman"/>
          <w:sz w:val="21"/>
          <w:szCs w:val="21"/>
        </w:rPr>
        <w:t xml:space="preserve"> </w:t>
      </w:r>
      <w:commentRangeStart w:id="31"/>
      <w:r w:rsidRPr="00C832A9">
        <w:rPr>
          <w:rFonts w:ascii="Times New Roman" w:hAnsi="Times New Roman" w:cs="Times New Roman"/>
          <w:sz w:val="21"/>
          <w:szCs w:val="21"/>
        </w:rPr>
        <w:t>Duplicate sequences and sequences overly divergent based on root-to-tip distances were removed.</w:t>
      </w:r>
      <w:commentRangeEnd w:id="31"/>
      <w:r>
        <w:rPr>
          <w:rStyle w:val="a6"/>
          <w:rFonts w:asciiTheme="minorHAnsi" w:eastAsiaTheme="minorEastAsia" w:hAnsiTheme="minorHAnsi" w:cstheme="minorBidi"/>
          <w:kern w:val="2"/>
        </w:rPr>
        <w:commentReference w:id="31"/>
      </w:r>
      <w:r w:rsidRPr="00C832A9">
        <w:rPr>
          <w:rFonts w:ascii="Times New Roman" w:hAnsi="Times New Roman" w:cs="Times New Roman"/>
          <w:sz w:val="21"/>
          <w:szCs w:val="21"/>
        </w:rPr>
        <w:t xml:space="preserve"> </w:t>
      </w:r>
      <w:commentRangeStart w:id="32"/>
      <w:r>
        <w:rPr>
          <w:rFonts w:ascii="Times New Roman" w:hAnsi="Times New Roman" w:cs="Times New Roman"/>
          <w:sz w:val="21"/>
          <w:szCs w:val="21"/>
        </w:rPr>
        <w:t>A recombination</w:t>
      </w:r>
      <w:r w:rsidRPr="00C832A9">
        <w:rPr>
          <w:rFonts w:ascii="Times New Roman" w:hAnsi="Times New Roman" w:cs="Times New Roman"/>
          <w:sz w:val="21"/>
          <w:szCs w:val="21"/>
        </w:rPr>
        <w:t xml:space="preserve"> may impact evolutionary </w:t>
      </w:r>
      <w:proofErr w:type="spellStart"/>
      <w:r w:rsidRPr="00C832A9">
        <w:rPr>
          <w:rFonts w:ascii="Times New Roman" w:hAnsi="Times New Roman" w:cs="Times New Roman"/>
          <w:sz w:val="21"/>
          <w:szCs w:val="21"/>
        </w:rPr>
        <w:t>estimates</w:t>
      </w:r>
      <w:r w:rsidRPr="00E20F43">
        <w:rPr>
          <w:rFonts w:ascii="Times New Roman" w:hAnsi="Times New Roman" w:cs="Times New Roman"/>
          <w:color w:val="00B0F0"/>
          <w:sz w:val="15"/>
          <w:szCs w:val="15"/>
        </w:rPr>
        <w:t>Consequences</w:t>
      </w:r>
      <w:proofErr w:type="spellEnd"/>
      <w:r w:rsidRPr="00E20F43">
        <w:rPr>
          <w:rFonts w:ascii="Times New Roman" w:hAnsi="Times New Roman" w:cs="Times New Roman"/>
          <w:color w:val="00B0F0"/>
          <w:sz w:val="15"/>
          <w:szCs w:val="15"/>
        </w:rPr>
        <w:t xml:space="preserve"> of recombination on traditional phylogenetic analysis</w:t>
      </w:r>
      <w:r w:rsidRPr="00C832A9">
        <w:rPr>
          <w:rFonts w:ascii="Times New Roman" w:hAnsi="Times New Roman" w:cs="Times New Roman"/>
          <w:sz w:val="21"/>
          <w:szCs w:val="21"/>
        </w:rPr>
        <w:t>.</w:t>
      </w:r>
      <w:commentRangeEnd w:id="32"/>
      <w:r>
        <w:rPr>
          <w:rStyle w:val="a6"/>
          <w:rFonts w:asciiTheme="minorHAnsi" w:eastAsiaTheme="minorEastAsia" w:hAnsiTheme="minorHAnsi" w:cstheme="minorBidi"/>
          <w:kern w:val="2"/>
        </w:rPr>
        <w:commentReference w:id="32"/>
      </w:r>
      <w:r w:rsidRPr="00C832A9">
        <w:rPr>
          <w:rFonts w:ascii="Times New Roman" w:hAnsi="Times New Roman" w:cs="Times New Roman"/>
          <w:sz w:val="21"/>
          <w:szCs w:val="21"/>
        </w:rPr>
        <w:t xml:space="preserve"> </w:t>
      </w:r>
      <w:commentRangeStart w:id="33"/>
      <w:r w:rsidRPr="00D54492">
        <w:rPr>
          <w:rFonts w:ascii="Times New Roman" w:hAnsi="Times New Roman" w:cs="Times New Roman"/>
          <w:sz w:val="21"/>
          <w:szCs w:val="21"/>
        </w:rPr>
        <w:t xml:space="preserve">We employed RDP, Chimaera, </w:t>
      </w:r>
      <w:proofErr w:type="spellStart"/>
      <w:r w:rsidRPr="00D54492">
        <w:rPr>
          <w:rFonts w:ascii="Times New Roman" w:hAnsi="Times New Roman" w:cs="Times New Roman"/>
          <w:sz w:val="21"/>
          <w:szCs w:val="21"/>
        </w:rPr>
        <w:t>BootStan</w:t>
      </w:r>
      <w:proofErr w:type="spellEnd"/>
      <w:r w:rsidRPr="00D54492">
        <w:rPr>
          <w:rFonts w:ascii="Times New Roman" w:hAnsi="Times New Roman" w:cs="Times New Roman"/>
          <w:sz w:val="21"/>
          <w:szCs w:val="21"/>
        </w:rPr>
        <w:t xml:space="preserve">, GENECONV, </w:t>
      </w:r>
      <w:proofErr w:type="spellStart"/>
      <w:r>
        <w:rPr>
          <w:rFonts w:ascii="Times New Roman" w:hAnsi="Times New Roman" w:cs="Times New Roman"/>
          <w:sz w:val="21"/>
          <w:szCs w:val="21"/>
        </w:rPr>
        <w:t>MaxChi</w:t>
      </w:r>
      <w:proofErr w:type="spellEnd"/>
      <w:r w:rsidRPr="00D54492">
        <w:rPr>
          <w:rFonts w:ascii="Times New Roman" w:hAnsi="Times New Roman" w:cs="Times New Roman"/>
          <w:sz w:val="21"/>
          <w:szCs w:val="21"/>
        </w:rPr>
        <w:t xml:space="preserve"> and </w:t>
      </w:r>
      <w:proofErr w:type="spellStart"/>
      <w:r w:rsidRPr="00D54492">
        <w:rPr>
          <w:rFonts w:ascii="Times New Roman" w:hAnsi="Times New Roman" w:cs="Times New Roman"/>
          <w:sz w:val="21"/>
          <w:szCs w:val="21"/>
        </w:rPr>
        <w:t>SiScan</w:t>
      </w:r>
      <w:proofErr w:type="spellEnd"/>
      <w:r w:rsidRPr="00D54492">
        <w:rPr>
          <w:rFonts w:ascii="Times New Roman" w:hAnsi="Times New Roman" w:cs="Times New Roman"/>
          <w:sz w:val="21"/>
          <w:szCs w:val="21"/>
        </w:rPr>
        <w:t xml:space="preserve"> methods available in RDP version 4</w:t>
      </w:r>
      <w:r w:rsidRPr="00E20F43">
        <w:rPr>
          <w:rFonts w:ascii="Times New Roman" w:hAnsi="Times New Roman" w:cs="Times New Roman"/>
          <w:color w:val="00B0F0"/>
          <w:sz w:val="15"/>
          <w:szCs w:val="15"/>
        </w:rPr>
        <w:t>RDP4: Detection and analysis of recombination patterns in virus genomes</w:t>
      </w:r>
      <w:r w:rsidRPr="00D54492">
        <w:rPr>
          <w:rFonts w:ascii="Times New Roman" w:hAnsi="Times New Roman" w:cs="Times New Roman"/>
          <w:sz w:val="21"/>
          <w:szCs w:val="21"/>
        </w:rPr>
        <w:t xml:space="preserve"> to avoid inferential biases.</w:t>
      </w:r>
      <w:commentRangeEnd w:id="33"/>
      <w:r>
        <w:rPr>
          <w:rStyle w:val="a6"/>
          <w:rFonts w:asciiTheme="minorHAnsi" w:eastAsiaTheme="minorEastAsia" w:hAnsiTheme="minorHAnsi" w:cstheme="minorBidi"/>
          <w:kern w:val="2"/>
        </w:rPr>
        <w:commentReference w:id="33"/>
      </w:r>
      <w:r w:rsidRPr="00D54492">
        <w:rPr>
          <w:rFonts w:ascii="Times New Roman" w:hAnsi="Times New Roman" w:cs="Times New Roman"/>
          <w:sz w:val="21"/>
          <w:szCs w:val="21"/>
        </w:rPr>
        <w:t xml:space="preserve"> The recombination sequences were removed. </w:t>
      </w:r>
      <w:commentRangeStart w:id="34"/>
      <w:r w:rsidRPr="00D54492">
        <w:rPr>
          <w:rFonts w:ascii="Times New Roman" w:hAnsi="Times New Roman" w:cs="Times New Roman"/>
          <w:sz w:val="21"/>
          <w:szCs w:val="21"/>
        </w:rPr>
        <w:t>All sequences were annotated with available collection dates and location and grouped into 5 geographic regions: Central (CT), North-west (NW), Pan-Pearl River Delta (PRD), South-west (SW), Yangtze-River Delta (YRD).</w:t>
      </w:r>
      <w:commentRangeEnd w:id="34"/>
      <w:r>
        <w:rPr>
          <w:rStyle w:val="a6"/>
          <w:rFonts w:asciiTheme="minorHAnsi" w:eastAsiaTheme="minorEastAsia" w:hAnsiTheme="minorHAnsi" w:cstheme="minorBidi"/>
          <w:kern w:val="2"/>
        </w:rPr>
        <w:commentReference w:id="34"/>
      </w:r>
      <w:r w:rsidRPr="00D54492">
        <w:rPr>
          <w:rFonts w:ascii="Times New Roman" w:hAnsi="Times New Roman" w:cs="Times New Roman"/>
          <w:sz w:val="21"/>
          <w:szCs w:val="21"/>
        </w:rPr>
        <w:t xml:space="preserve"> And accession numbers are given in supplementary file.</w:t>
      </w:r>
    </w:p>
    <w:p w14:paraId="4CF78164" w14:textId="77777777" w:rsidR="00D27B68" w:rsidRPr="00D54492" w:rsidRDefault="00D27B68" w:rsidP="00D27B68">
      <w:pPr>
        <w:pStyle w:val="a3"/>
        <w:spacing w:before="0" w:beforeAutospacing="0" w:after="0" w:afterAutospacing="0" w:line="360" w:lineRule="auto"/>
        <w:rPr>
          <w:rFonts w:ascii="Times New Roman" w:hAnsi="Times New Roman" w:cs="Times New Roman"/>
          <w:b/>
          <w:sz w:val="21"/>
          <w:szCs w:val="21"/>
        </w:rPr>
      </w:pPr>
      <w:r w:rsidRPr="00D54492">
        <w:rPr>
          <w:rFonts w:ascii="Times New Roman" w:hAnsi="Times New Roman" w:cs="Times New Roman"/>
          <w:b/>
          <w:sz w:val="21"/>
          <w:szCs w:val="21"/>
        </w:rPr>
        <w:lastRenderedPageBreak/>
        <w:t>Maximum likelihood estimation</w:t>
      </w:r>
    </w:p>
    <w:p w14:paraId="4E2BA588" w14:textId="77777777" w:rsidR="00D27B68" w:rsidRDefault="00D27B68" w:rsidP="00D27B68">
      <w:pPr>
        <w:spacing w:line="360" w:lineRule="auto"/>
        <w:rPr>
          <w:rFonts w:ascii="Times New Roman" w:hAnsi="Times New Roman" w:cs="Times New Roman"/>
          <w:szCs w:val="21"/>
        </w:rPr>
      </w:pPr>
      <w:commentRangeStart w:id="35"/>
      <w:r w:rsidRPr="001A5961">
        <w:rPr>
          <w:rFonts w:ascii="Times New Roman" w:hAnsi="Times New Roman" w:cs="Times New Roman"/>
          <w:szCs w:val="21"/>
        </w:rPr>
        <w:t>To analyze the temporal molecular evolutionary signal</w:t>
      </w:r>
      <w:r w:rsidRPr="00D54492">
        <w:rPr>
          <w:rFonts w:ascii="Times New Roman" w:hAnsi="Times New Roman" w:cs="Times New Roman"/>
          <w:szCs w:val="21"/>
        </w:rPr>
        <w:t xml:space="preserve"> of the sequence dataset, a maximum likelihood (ML) tree generated using a multiple sequence alignment.</w:t>
      </w:r>
      <w:commentRangeEnd w:id="35"/>
      <w:r>
        <w:rPr>
          <w:rStyle w:val="a6"/>
        </w:rPr>
        <w:commentReference w:id="35"/>
      </w:r>
      <w:r w:rsidRPr="00D54492">
        <w:rPr>
          <w:rFonts w:ascii="Times New Roman" w:hAnsi="Times New Roman" w:cs="Times New Roman"/>
          <w:szCs w:val="21"/>
        </w:rPr>
        <w:t xml:space="preserve"> </w:t>
      </w:r>
      <w:commentRangeStart w:id="36"/>
      <w:r w:rsidRPr="005B5B15">
        <w:rPr>
          <w:rFonts w:ascii="Times New Roman" w:hAnsi="Times New Roman" w:cs="Times New Roman"/>
          <w:szCs w:val="21"/>
        </w:rPr>
        <w:t>We ran IQ-TREE multicore version 1.6.1</w:t>
      </w:r>
      <w:r w:rsidRPr="00E20F43">
        <w:rPr>
          <w:rFonts w:ascii="Times New Roman" w:hAnsi="Times New Roman" w:cs="Times New Roman"/>
          <w:color w:val="00B0F0"/>
          <w:sz w:val="15"/>
          <w:szCs w:val="15"/>
        </w:rPr>
        <w:t>IQ-TREE: a fast and effective stochastic algorithm for estimating maximum-likelihood phylogenies</w:t>
      </w:r>
      <w:r w:rsidRPr="005B5B15">
        <w:rPr>
          <w:rFonts w:ascii="Times New Roman" w:hAnsi="Times New Roman" w:cs="Times New Roman"/>
          <w:szCs w:val="21"/>
        </w:rPr>
        <w:t xml:space="preserve"> with the (K3Pu+F+G4), which was identified as the best fitting model for ML inference by </w:t>
      </w:r>
      <w:proofErr w:type="spellStart"/>
      <w:r w:rsidRPr="005B5B15">
        <w:rPr>
          <w:rFonts w:ascii="Times New Roman" w:hAnsi="Times New Roman" w:cs="Times New Roman"/>
          <w:szCs w:val="21"/>
        </w:rPr>
        <w:t>ModelFinder</w:t>
      </w:r>
      <w:proofErr w:type="spellEnd"/>
      <w:r w:rsidRPr="005B5B15">
        <w:rPr>
          <w:rFonts w:ascii="Times New Roman" w:hAnsi="Times New Roman" w:cs="Times New Roman"/>
          <w:szCs w:val="21"/>
        </w:rPr>
        <w:t xml:space="preserve"> and chosen by Bayesian Information Criterion (BIC).</w:t>
      </w:r>
      <w:commentRangeEnd w:id="36"/>
      <w:r>
        <w:rPr>
          <w:rStyle w:val="a6"/>
        </w:rPr>
        <w:commentReference w:id="36"/>
      </w:r>
      <w:r w:rsidRPr="005B5B15">
        <w:rPr>
          <w:rFonts w:ascii="Times New Roman" w:hAnsi="Times New Roman" w:cs="Times New Roman"/>
          <w:szCs w:val="21"/>
        </w:rPr>
        <w:t xml:space="preserve"> </w:t>
      </w:r>
      <w:r>
        <w:rPr>
          <w:rFonts w:ascii="Times New Roman" w:hAnsi="Times New Roman" w:cs="Times New Roman"/>
          <w:szCs w:val="21"/>
        </w:rPr>
        <w:t>U</w:t>
      </w:r>
      <w:commentRangeStart w:id="37"/>
      <w:r w:rsidRPr="005B5B15">
        <w:rPr>
          <w:rFonts w:ascii="Times New Roman" w:hAnsi="Times New Roman" w:cs="Times New Roman"/>
          <w:szCs w:val="21"/>
        </w:rPr>
        <w:t>ltrafast bootstrap</w:t>
      </w:r>
      <w:r>
        <w:rPr>
          <w:rFonts w:ascii="Times New Roman" w:hAnsi="Times New Roman" w:cs="Times New Roman"/>
          <w:szCs w:val="21"/>
        </w:rPr>
        <w:t xml:space="preserve"> </w:t>
      </w:r>
      <w:r w:rsidRPr="00993C34">
        <w:rPr>
          <w:rFonts w:ascii="Times New Roman" w:hAnsi="Times New Roman" w:cs="Times New Roman"/>
          <w:szCs w:val="21"/>
        </w:rPr>
        <w:t>with 1000 replicates</w:t>
      </w:r>
      <w:r>
        <w:rPr>
          <w:rFonts w:ascii="Times New Roman" w:hAnsi="Times New Roman" w:cs="Times New Roman"/>
          <w:szCs w:val="21"/>
        </w:rPr>
        <w:t xml:space="preserve"> </w:t>
      </w:r>
      <w:r w:rsidRPr="005B5B15">
        <w:rPr>
          <w:rFonts w:ascii="Times New Roman" w:hAnsi="Times New Roman" w:cs="Times New Roman"/>
          <w:szCs w:val="21"/>
        </w:rPr>
        <w:t xml:space="preserve">were </w:t>
      </w:r>
      <w:r>
        <w:rPr>
          <w:rFonts w:ascii="Times New Roman" w:hAnsi="Times New Roman" w:cs="Times New Roman"/>
          <w:szCs w:val="21"/>
        </w:rPr>
        <w:t>performed</w:t>
      </w:r>
      <w:r w:rsidRPr="005B5B15">
        <w:rPr>
          <w:rFonts w:ascii="Times New Roman" w:hAnsi="Times New Roman" w:cs="Times New Roman"/>
          <w:szCs w:val="21"/>
        </w:rPr>
        <w:t xml:space="preserve"> for branch support inference.</w:t>
      </w:r>
      <w:commentRangeEnd w:id="37"/>
      <w:r>
        <w:rPr>
          <w:rStyle w:val="a6"/>
        </w:rPr>
        <w:commentReference w:id="37"/>
      </w:r>
      <w:r w:rsidRPr="005B5B15">
        <w:rPr>
          <w:rFonts w:ascii="Times New Roman" w:hAnsi="Times New Roman" w:cs="Times New Roman"/>
          <w:szCs w:val="21"/>
        </w:rPr>
        <w:t xml:space="preserve"> </w:t>
      </w:r>
      <w:commentRangeStart w:id="38"/>
      <w:r w:rsidRPr="005B5B15">
        <w:rPr>
          <w:rFonts w:ascii="Times New Roman" w:hAnsi="Times New Roman" w:cs="Times New Roman"/>
          <w:szCs w:val="21"/>
        </w:rPr>
        <w:t xml:space="preserve">The </w:t>
      </w:r>
      <w:proofErr w:type="spellStart"/>
      <w:r w:rsidRPr="005B5B15">
        <w:rPr>
          <w:rFonts w:ascii="Times New Roman" w:hAnsi="Times New Roman" w:cs="Times New Roman"/>
          <w:szCs w:val="21"/>
        </w:rPr>
        <w:t>TempEst</w:t>
      </w:r>
      <w:proofErr w:type="spellEnd"/>
      <w:r w:rsidRPr="005B5B15">
        <w:rPr>
          <w:rFonts w:ascii="Times New Roman" w:hAnsi="Times New Roman" w:cs="Times New Roman"/>
          <w:szCs w:val="21"/>
        </w:rPr>
        <w:t xml:space="preserve"> version 1.5.1</w:t>
      </w:r>
      <w:r w:rsidRPr="00E20F43">
        <w:rPr>
          <w:rFonts w:ascii="Times New Roman" w:hAnsi="Times New Roman" w:cs="Times New Roman"/>
          <w:color w:val="00B0F0"/>
          <w:sz w:val="15"/>
          <w:szCs w:val="15"/>
        </w:rPr>
        <w:t xml:space="preserve">Exploring the temporal structure of </w:t>
      </w:r>
      <w:proofErr w:type="spellStart"/>
      <w:r w:rsidRPr="00E20F43">
        <w:rPr>
          <w:rFonts w:ascii="Times New Roman" w:hAnsi="Times New Roman" w:cs="Times New Roman"/>
          <w:color w:val="00B0F0"/>
          <w:sz w:val="15"/>
          <w:szCs w:val="15"/>
        </w:rPr>
        <w:t>heterochronous</w:t>
      </w:r>
      <w:proofErr w:type="spellEnd"/>
      <w:r w:rsidRPr="00E20F43">
        <w:rPr>
          <w:rFonts w:ascii="Times New Roman" w:hAnsi="Times New Roman" w:cs="Times New Roman"/>
          <w:color w:val="00B0F0"/>
          <w:sz w:val="15"/>
          <w:szCs w:val="15"/>
        </w:rPr>
        <w:t xml:space="preserve"> sequences using </w:t>
      </w:r>
      <w:proofErr w:type="spellStart"/>
      <w:r w:rsidRPr="00E20F43">
        <w:rPr>
          <w:rFonts w:ascii="Times New Roman" w:hAnsi="Times New Roman" w:cs="Times New Roman"/>
          <w:color w:val="00B0F0"/>
          <w:sz w:val="15"/>
          <w:szCs w:val="15"/>
        </w:rPr>
        <w:t>TempEst</w:t>
      </w:r>
      <w:proofErr w:type="spellEnd"/>
      <w:r w:rsidRPr="00E20F43">
        <w:rPr>
          <w:rFonts w:ascii="Times New Roman" w:hAnsi="Times New Roman" w:cs="Times New Roman"/>
          <w:color w:val="00B0F0"/>
          <w:sz w:val="15"/>
          <w:szCs w:val="15"/>
        </w:rPr>
        <w:t xml:space="preserve"> (formerly Path-O-Gen)</w:t>
      </w:r>
      <w:r w:rsidRPr="005B5B15">
        <w:rPr>
          <w:rFonts w:ascii="Times New Roman" w:hAnsi="Times New Roman" w:cs="Times New Roman"/>
          <w:szCs w:val="21"/>
        </w:rPr>
        <w:t xml:space="preserve"> was implemented to estimate root-to-tip genetic distances </w:t>
      </w:r>
      <w:r>
        <w:rPr>
          <w:rFonts w:ascii="Times New Roman" w:hAnsi="Times New Roman" w:cs="Times New Roman"/>
          <w:szCs w:val="21"/>
        </w:rPr>
        <w:t>after</w:t>
      </w:r>
      <w:r w:rsidRPr="005B5B15">
        <w:rPr>
          <w:rFonts w:ascii="Times New Roman" w:hAnsi="Times New Roman" w:cs="Times New Roman"/>
          <w:szCs w:val="21"/>
        </w:rPr>
        <w:t xml:space="preserve"> selecting the best-fitting root with a residual mean squared function.</w:t>
      </w:r>
      <w:commentRangeEnd w:id="38"/>
      <w:r>
        <w:rPr>
          <w:rStyle w:val="a6"/>
        </w:rPr>
        <w:commentReference w:id="38"/>
      </w:r>
      <w:r w:rsidRPr="005B5B15">
        <w:rPr>
          <w:rFonts w:ascii="Times New Roman" w:hAnsi="Times New Roman" w:cs="Times New Roman"/>
          <w:szCs w:val="21"/>
        </w:rPr>
        <w:t xml:space="preserve"> </w:t>
      </w:r>
      <w:commentRangeStart w:id="39"/>
      <w:r w:rsidRPr="00C8644B">
        <w:rPr>
          <w:rFonts w:ascii="Times New Roman" w:hAnsi="Times New Roman" w:cs="Times New Roman"/>
          <w:szCs w:val="21"/>
        </w:rPr>
        <w:t xml:space="preserve">Dates of sampling were regressed against root-to-tip genetic distances and regression were performed in R with the </w:t>
      </w:r>
      <w:proofErr w:type="spellStart"/>
      <w:r w:rsidRPr="00C8644B">
        <w:rPr>
          <w:rFonts w:ascii="Times New Roman" w:hAnsi="Times New Roman" w:cs="Times New Roman"/>
          <w:szCs w:val="21"/>
        </w:rPr>
        <w:t>lm</w:t>
      </w:r>
      <w:proofErr w:type="spellEnd"/>
      <w:r w:rsidRPr="00C8644B">
        <w:rPr>
          <w:rFonts w:ascii="Times New Roman" w:hAnsi="Times New Roman" w:cs="Times New Roman"/>
          <w:szCs w:val="21"/>
        </w:rPr>
        <w:t xml:space="preserve"> </w:t>
      </w:r>
      <w:proofErr w:type="spellStart"/>
      <w:r w:rsidRPr="00C8644B">
        <w:rPr>
          <w:rFonts w:ascii="Times New Roman" w:hAnsi="Times New Roman" w:cs="Times New Roman"/>
          <w:szCs w:val="21"/>
        </w:rPr>
        <w:t>function</w:t>
      </w:r>
      <w:r w:rsidRPr="00E20F43">
        <w:rPr>
          <w:rFonts w:ascii="Times New Roman" w:hAnsi="Times New Roman" w:cs="Times New Roman"/>
          <w:color w:val="00B0F0"/>
          <w:sz w:val="15"/>
          <w:szCs w:val="15"/>
        </w:rPr>
        <w:t>R</w:t>
      </w:r>
      <w:proofErr w:type="spellEnd"/>
      <w:r w:rsidRPr="00E20F43">
        <w:rPr>
          <w:rFonts w:ascii="Times New Roman" w:hAnsi="Times New Roman" w:cs="Times New Roman"/>
          <w:color w:val="00B0F0"/>
          <w:sz w:val="15"/>
          <w:szCs w:val="15"/>
        </w:rPr>
        <w:t>: A language and environment for statistical computing</w:t>
      </w:r>
      <w:r w:rsidRPr="00C8644B">
        <w:rPr>
          <w:rFonts w:ascii="Times New Roman" w:hAnsi="Times New Roman" w:cs="Times New Roman"/>
          <w:szCs w:val="21"/>
        </w:rPr>
        <w:t xml:space="preserve"> of distances on dates.</w:t>
      </w:r>
      <w:commentRangeEnd w:id="39"/>
      <w:r>
        <w:rPr>
          <w:rStyle w:val="a6"/>
        </w:rPr>
        <w:commentReference w:id="39"/>
      </w:r>
      <w:r w:rsidRPr="00C8644B">
        <w:rPr>
          <w:rFonts w:ascii="Times New Roman" w:hAnsi="Times New Roman" w:cs="Times New Roman"/>
          <w:szCs w:val="21"/>
        </w:rPr>
        <w:t xml:space="preserve"> </w:t>
      </w:r>
      <w:commentRangeStart w:id="40"/>
      <w:r w:rsidRPr="007004DA">
        <w:rPr>
          <w:rFonts w:ascii="Times New Roman" w:hAnsi="Times New Roman" w:cs="Times New Roman"/>
          <w:szCs w:val="21"/>
        </w:rPr>
        <w:t>The ML trees were then dated using lsd-0.3beta</w:t>
      </w:r>
      <w:r w:rsidRPr="00E20F43">
        <w:rPr>
          <w:rFonts w:ascii="Times New Roman" w:hAnsi="Times New Roman" w:cs="Times New Roman"/>
          <w:color w:val="00B0F0"/>
          <w:sz w:val="15"/>
          <w:szCs w:val="15"/>
        </w:rPr>
        <w:t>Fast dating using least-squares criteria and algorithms</w:t>
      </w:r>
      <w:r w:rsidRPr="007004DA">
        <w:rPr>
          <w:rFonts w:ascii="Times New Roman" w:hAnsi="Times New Roman" w:cs="Times New Roman"/>
          <w:szCs w:val="21"/>
        </w:rPr>
        <w:t xml:space="preserve"> and reconstructed the ancestral location of each internal node in the ML trees using the </w:t>
      </w:r>
      <w:proofErr w:type="spellStart"/>
      <w:r w:rsidRPr="007004DA">
        <w:rPr>
          <w:rFonts w:ascii="Times New Roman" w:hAnsi="Times New Roman" w:cs="Times New Roman"/>
          <w:szCs w:val="21"/>
        </w:rPr>
        <w:t>asr_max_parsimony</w:t>
      </w:r>
      <w:proofErr w:type="spellEnd"/>
      <w:r w:rsidRPr="007004DA">
        <w:rPr>
          <w:rFonts w:ascii="Times New Roman" w:hAnsi="Times New Roman" w:cs="Times New Roman"/>
          <w:szCs w:val="21"/>
        </w:rPr>
        <w:t xml:space="preserve"> function in </w:t>
      </w:r>
      <w:proofErr w:type="spellStart"/>
      <w:r w:rsidRPr="007004DA">
        <w:rPr>
          <w:rFonts w:ascii="Times New Roman" w:hAnsi="Times New Roman" w:cs="Times New Roman"/>
          <w:szCs w:val="21"/>
        </w:rPr>
        <w:t>castor</w:t>
      </w:r>
      <w:r w:rsidRPr="00E20F43">
        <w:rPr>
          <w:rFonts w:ascii="Times New Roman" w:hAnsi="Times New Roman" w:cs="Times New Roman"/>
          <w:color w:val="00B0F0"/>
          <w:sz w:val="15"/>
          <w:szCs w:val="15"/>
        </w:rPr>
        <w:t>Efficient</w:t>
      </w:r>
      <w:proofErr w:type="spellEnd"/>
      <w:r w:rsidRPr="00E20F43">
        <w:rPr>
          <w:rFonts w:ascii="Times New Roman" w:hAnsi="Times New Roman" w:cs="Times New Roman"/>
          <w:color w:val="00B0F0"/>
          <w:sz w:val="15"/>
          <w:szCs w:val="15"/>
        </w:rPr>
        <w:t xml:space="preserve"> comparative phylogenetics on large trees</w:t>
      </w:r>
      <w:r w:rsidRPr="007004DA">
        <w:rPr>
          <w:rFonts w:ascii="Times New Roman" w:hAnsi="Times New Roman" w:cs="Times New Roman"/>
          <w:szCs w:val="21"/>
        </w:rPr>
        <w:t>.</w:t>
      </w:r>
      <w:commentRangeEnd w:id="40"/>
      <w:r>
        <w:rPr>
          <w:rStyle w:val="a6"/>
        </w:rPr>
        <w:commentReference w:id="40"/>
      </w:r>
    </w:p>
    <w:p w14:paraId="7B7A21D4" w14:textId="77777777" w:rsidR="00D27B68" w:rsidRPr="007004DA" w:rsidRDefault="00D27B68" w:rsidP="00D27B68">
      <w:pPr>
        <w:spacing w:line="360" w:lineRule="auto"/>
        <w:rPr>
          <w:rFonts w:ascii="Times New Roman" w:hAnsi="Times New Roman" w:cs="Times New Roman"/>
          <w:b/>
          <w:szCs w:val="21"/>
        </w:rPr>
      </w:pPr>
      <w:r w:rsidRPr="007004DA">
        <w:rPr>
          <w:rFonts w:ascii="Times New Roman" w:hAnsi="Times New Roman" w:cs="Times New Roman"/>
          <w:b/>
          <w:szCs w:val="21"/>
        </w:rPr>
        <w:t>Natural selection</w:t>
      </w:r>
    </w:p>
    <w:p w14:paraId="1770B08A" w14:textId="77777777" w:rsidR="00D27B68" w:rsidRDefault="00D27B68" w:rsidP="00D27B68">
      <w:pPr>
        <w:spacing w:line="360" w:lineRule="auto"/>
        <w:rPr>
          <w:rFonts w:ascii="Times New Roman" w:hAnsi="Times New Roman" w:cs="Times New Roman"/>
          <w:szCs w:val="21"/>
        </w:rPr>
      </w:pPr>
      <w:commentRangeStart w:id="41"/>
      <w:r w:rsidRPr="007004DA">
        <w:rPr>
          <w:rFonts w:ascii="Times New Roman" w:hAnsi="Times New Roman" w:cs="Times New Roman"/>
          <w:szCs w:val="21"/>
        </w:rPr>
        <w:t xml:space="preserve">Site-specific positive selection was identified by four different methods in hyphy: </w:t>
      </w:r>
      <w:proofErr w:type="spellStart"/>
      <w:r w:rsidRPr="007004DA">
        <w:rPr>
          <w:rFonts w:ascii="Times New Roman" w:hAnsi="Times New Roman" w:cs="Times New Roman"/>
          <w:szCs w:val="21"/>
        </w:rPr>
        <w:t>FEL</w:t>
      </w:r>
      <w:r w:rsidRPr="00E20F43">
        <w:rPr>
          <w:rFonts w:ascii="Times New Roman" w:hAnsi="Times New Roman" w:cs="Times New Roman"/>
          <w:color w:val="00B0F0"/>
          <w:sz w:val="15"/>
          <w:szCs w:val="15"/>
        </w:rPr>
        <w:t>Not</w:t>
      </w:r>
      <w:proofErr w:type="spellEnd"/>
      <w:r w:rsidRPr="00E20F43">
        <w:rPr>
          <w:rFonts w:ascii="Times New Roman" w:hAnsi="Times New Roman" w:cs="Times New Roman"/>
          <w:color w:val="00B0F0"/>
          <w:sz w:val="15"/>
          <w:szCs w:val="15"/>
        </w:rPr>
        <w:t xml:space="preserve"> So Different After All: A Comparison of Methods for Detecting Amino Acid Sites Under Selection</w:t>
      </w:r>
      <w:r w:rsidRPr="007004DA">
        <w:rPr>
          <w:rFonts w:ascii="Times New Roman" w:hAnsi="Times New Roman" w:cs="Times New Roman"/>
          <w:szCs w:val="21"/>
        </w:rPr>
        <w:t xml:space="preserve"> (Fixed Effects Likelihood), FUBAR</w:t>
      </w:r>
      <w:r w:rsidRPr="00E20F43">
        <w:rPr>
          <w:rFonts w:ascii="Times New Roman" w:hAnsi="Times New Roman" w:cs="Times New Roman"/>
          <w:color w:val="00B0F0"/>
          <w:sz w:val="15"/>
          <w:szCs w:val="15"/>
        </w:rPr>
        <w:t xml:space="preserve">FUBAR: A Fast, Unconstrained Bayesian </w:t>
      </w:r>
      <w:proofErr w:type="spellStart"/>
      <w:r w:rsidRPr="00E20F43">
        <w:rPr>
          <w:rFonts w:ascii="Times New Roman" w:hAnsi="Times New Roman" w:cs="Times New Roman"/>
          <w:color w:val="00B0F0"/>
          <w:sz w:val="15"/>
          <w:szCs w:val="15"/>
        </w:rPr>
        <w:t>AppRoximation</w:t>
      </w:r>
      <w:proofErr w:type="spellEnd"/>
      <w:r w:rsidRPr="00E20F43">
        <w:rPr>
          <w:rFonts w:ascii="Times New Roman" w:hAnsi="Times New Roman" w:cs="Times New Roman"/>
          <w:color w:val="00B0F0"/>
          <w:sz w:val="15"/>
          <w:szCs w:val="15"/>
        </w:rPr>
        <w:t xml:space="preserve"> for Inferring Selection</w:t>
      </w:r>
      <w:r w:rsidRPr="007004DA">
        <w:rPr>
          <w:rFonts w:ascii="Times New Roman" w:hAnsi="Times New Roman" w:cs="Times New Roman"/>
          <w:szCs w:val="21"/>
        </w:rPr>
        <w:t xml:space="preserve"> (Fast, Unconstrained Bayesian </w:t>
      </w:r>
      <w:proofErr w:type="spellStart"/>
      <w:r w:rsidRPr="007004DA">
        <w:rPr>
          <w:rFonts w:ascii="Times New Roman" w:hAnsi="Times New Roman" w:cs="Times New Roman"/>
          <w:szCs w:val="21"/>
        </w:rPr>
        <w:t>AppRoximation</w:t>
      </w:r>
      <w:proofErr w:type="spellEnd"/>
      <w:r w:rsidRPr="007004DA">
        <w:rPr>
          <w:rFonts w:ascii="Times New Roman" w:hAnsi="Times New Roman" w:cs="Times New Roman"/>
          <w:szCs w:val="21"/>
        </w:rPr>
        <w:t xml:space="preserve">), </w:t>
      </w:r>
      <w:proofErr w:type="spellStart"/>
      <w:r w:rsidRPr="007004DA">
        <w:rPr>
          <w:rFonts w:ascii="Times New Roman" w:hAnsi="Times New Roman" w:cs="Times New Roman"/>
          <w:szCs w:val="21"/>
        </w:rPr>
        <w:t>MEME</w:t>
      </w:r>
      <w:r w:rsidRPr="00E20F43">
        <w:rPr>
          <w:rFonts w:ascii="Times New Roman" w:hAnsi="Times New Roman" w:cs="Times New Roman"/>
          <w:color w:val="00B0F0"/>
          <w:sz w:val="15"/>
          <w:szCs w:val="15"/>
        </w:rPr>
        <w:t>Detecting</w:t>
      </w:r>
      <w:proofErr w:type="spellEnd"/>
      <w:r w:rsidRPr="00E20F43">
        <w:rPr>
          <w:rFonts w:ascii="Times New Roman" w:hAnsi="Times New Roman" w:cs="Times New Roman"/>
          <w:color w:val="00B0F0"/>
          <w:sz w:val="15"/>
          <w:szCs w:val="15"/>
        </w:rPr>
        <w:t xml:space="preserve"> Individual Sites Subject to Episodic Diversifying Selection</w:t>
      </w:r>
      <w:r w:rsidRPr="007004DA">
        <w:rPr>
          <w:rFonts w:ascii="Times New Roman" w:hAnsi="Times New Roman" w:cs="Times New Roman"/>
          <w:szCs w:val="21"/>
        </w:rPr>
        <w:t xml:space="preserve"> (Mixed Effects Model of Evolution) and </w:t>
      </w:r>
      <w:proofErr w:type="spellStart"/>
      <w:r w:rsidRPr="007004DA">
        <w:rPr>
          <w:rFonts w:ascii="Times New Roman" w:hAnsi="Times New Roman" w:cs="Times New Roman"/>
          <w:szCs w:val="21"/>
        </w:rPr>
        <w:t>SLAC</w:t>
      </w:r>
      <w:r w:rsidRPr="00E20F43">
        <w:rPr>
          <w:rFonts w:ascii="Times New Roman" w:hAnsi="Times New Roman" w:cs="Times New Roman"/>
          <w:color w:val="00B0F0"/>
          <w:sz w:val="15"/>
          <w:szCs w:val="15"/>
        </w:rPr>
        <w:t>Not</w:t>
      </w:r>
      <w:proofErr w:type="spellEnd"/>
      <w:r w:rsidRPr="00E20F43">
        <w:rPr>
          <w:rFonts w:ascii="Times New Roman" w:hAnsi="Times New Roman" w:cs="Times New Roman"/>
          <w:color w:val="00B0F0"/>
          <w:sz w:val="15"/>
          <w:szCs w:val="15"/>
        </w:rPr>
        <w:t xml:space="preserve"> So Different After All: A Comparison of Methods for Detecting Amino Acid Sites Under Selection</w:t>
      </w:r>
      <w:r w:rsidRPr="007004DA">
        <w:rPr>
          <w:rFonts w:ascii="Times New Roman" w:hAnsi="Times New Roman" w:cs="Times New Roman"/>
          <w:szCs w:val="21"/>
        </w:rPr>
        <w:t xml:space="preserve"> (Single-Likelihood Ancestor Counting) implemented in HYPHY version 2.3 for </w:t>
      </w:r>
      <w:proofErr w:type="spellStart"/>
      <w:r w:rsidRPr="007004DA">
        <w:rPr>
          <w:rFonts w:ascii="Times New Roman" w:hAnsi="Times New Roman" w:cs="Times New Roman"/>
          <w:szCs w:val="21"/>
        </w:rPr>
        <w:t>linux</w:t>
      </w:r>
      <w:r w:rsidRPr="00E20F43">
        <w:rPr>
          <w:rFonts w:ascii="Times New Roman" w:hAnsi="Times New Roman" w:cs="Times New Roman"/>
          <w:color w:val="00B0F0"/>
          <w:sz w:val="15"/>
          <w:szCs w:val="15"/>
        </w:rPr>
        <w:t>HyPhy</w:t>
      </w:r>
      <w:proofErr w:type="spellEnd"/>
      <w:r w:rsidRPr="00E20F43">
        <w:rPr>
          <w:rFonts w:ascii="Times New Roman" w:hAnsi="Times New Roman" w:cs="Times New Roman"/>
          <w:color w:val="00B0F0"/>
          <w:sz w:val="15"/>
          <w:szCs w:val="15"/>
        </w:rPr>
        <w:t>: hypothesis testing using phylogenies</w:t>
      </w:r>
      <w:r w:rsidRPr="007004DA">
        <w:rPr>
          <w:rFonts w:ascii="Times New Roman" w:hAnsi="Times New Roman" w:cs="Times New Roman"/>
          <w:szCs w:val="21"/>
        </w:rPr>
        <w:t xml:space="preserve"> and also available through the web-based interface </w:t>
      </w:r>
      <w:proofErr w:type="spellStart"/>
      <w:r w:rsidRPr="007004DA">
        <w:rPr>
          <w:rFonts w:ascii="Times New Roman" w:hAnsi="Times New Roman" w:cs="Times New Roman"/>
          <w:szCs w:val="21"/>
        </w:rPr>
        <w:t>Datamonkey</w:t>
      </w:r>
      <w:proofErr w:type="spellEnd"/>
      <w:r w:rsidRPr="007004DA">
        <w:rPr>
          <w:rFonts w:ascii="Times New Roman" w:hAnsi="Times New Roman" w:cs="Times New Roman"/>
          <w:szCs w:val="21"/>
        </w:rPr>
        <w:t xml:space="preserve"> (http://www.datamonkey.org/).</w:t>
      </w:r>
      <w:commentRangeEnd w:id="41"/>
      <w:r>
        <w:rPr>
          <w:rStyle w:val="a6"/>
        </w:rPr>
        <w:commentReference w:id="41"/>
      </w:r>
      <w:r w:rsidRPr="007004DA">
        <w:rPr>
          <w:rFonts w:ascii="Times New Roman" w:hAnsi="Times New Roman" w:cs="Times New Roman"/>
          <w:szCs w:val="21"/>
        </w:rPr>
        <w:t xml:space="preserve"> </w:t>
      </w:r>
      <w:commentRangeStart w:id="42"/>
      <w:r w:rsidRPr="007004DA">
        <w:rPr>
          <w:rFonts w:ascii="Times New Roman" w:hAnsi="Times New Roman" w:cs="Times New Roman"/>
          <w:szCs w:val="21"/>
        </w:rPr>
        <w:t>To select sites under positive selective pressure with a statistically significant result, the critical values was provided as a P value of &lt;0.1 or a posterior probability of &gt;0.9.</w:t>
      </w:r>
      <w:commentRangeEnd w:id="42"/>
      <w:r>
        <w:rPr>
          <w:rStyle w:val="a6"/>
        </w:rPr>
        <w:commentReference w:id="42"/>
      </w:r>
      <w:r w:rsidRPr="007004DA">
        <w:rPr>
          <w:rFonts w:ascii="Times New Roman" w:hAnsi="Times New Roman" w:cs="Times New Roman"/>
          <w:szCs w:val="21"/>
        </w:rPr>
        <w:t xml:space="preserve"> </w:t>
      </w:r>
      <w:commentRangeStart w:id="43"/>
      <w:r w:rsidRPr="007004DA">
        <w:rPr>
          <w:rFonts w:ascii="Times New Roman" w:hAnsi="Times New Roman" w:cs="Times New Roman"/>
          <w:szCs w:val="21"/>
        </w:rPr>
        <w:t xml:space="preserve">We also performed a ‘Renaissance </w:t>
      </w:r>
      <w:proofErr w:type="spellStart"/>
      <w:r w:rsidRPr="007004DA">
        <w:rPr>
          <w:rFonts w:ascii="Times New Roman" w:hAnsi="Times New Roman" w:cs="Times New Roman"/>
          <w:szCs w:val="21"/>
        </w:rPr>
        <w:t>Counting’</w:t>
      </w:r>
      <w:r w:rsidRPr="003C40A3">
        <w:rPr>
          <w:rFonts w:ascii="Times New Roman" w:hAnsi="Times New Roman" w:cs="Times New Roman"/>
          <w:color w:val="00B0F0"/>
          <w:sz w:val="15"/>
          <w:szCs w:val="15"/>
        </w:rPr>
        <w:t>A</w:t>
      </w:r>
      <w:proofErr w:type="spellEnd"/>
      <w:r w:rsidRPr="003C40A3">
        <w:rPr>
          <w:rFonts w:ascii="Times New Roman" w:hAnsi="Times New Roman" w:cs="Times New Roman"/>
          <w:color w:val="00B0F0"/>
          <w:sz w:val="15"/>
          <w:szCs w:val="15"/>
        </w:rPr>
        <w:t xml:space="preserve"> counting renaissance: combining stochastic mapping and empirical Bayes to quickly detect amino acid sites under positive selection</w:t>
      </w:r>
      <w:r w:rsidRPr="007004DA">
        <w:rPr>
          <w:rFonts w:ascii="Times New Roman" w:hAnsi="Times New Roman" w:cs="Times New Roman"/>
          <w:szCs w:val="21"/>
        </w:rPr>
        <w:t xml:space="preserve"> procedure to </w:t>
      </w:r>
      <w:r w:rsidRPr="00E4743A">
        <w:rPr>
          <w:rFonts w:ascii="Times New Roman" w:hAnsi="Times New Roman" w:cs="Times New Roman"/>
          <w:szCs w:val="21"/>
        </w:rPr>
        <w:t>estimate the ratio of nonsynonymous to synonymous substitutions per site (</w:t>
      </w:r>
      <w:proofErr w:type="spellStart"/>
      <w:r w:rsidRPr="00E4743A">
        <w:rPr>
          <w:rFonts w:ascii="Times New Roman" w:hAnsi="Times New Roman" w:cs="Times New Roman"/>
          <w:szCs w:val="21"/>
        </w:rPr>
        <w:t>dN</w:t>
      </w:r>
      <w:proofErr w:type="spellEnd"/>
      <w:r w:rsidRPr="00E4743A">
        <w:rPr>
          <w:rFonts w:ascii="Times New Roman" w:hAnsi="Times New Roman" w:cs="Times New Roman"/>
          <w:szCs w:val="21"/>
        </w:rPr>
        <w:t>/</w:t>
      </w:r>
      <w:proofErr w:type="spellStart"/>
      <w:r w:rsidRPr="00E4743A">
        <w:rPr>
          <w:rFonts w:ascii="Times New Roman" w:hAnsi="Times New Roman" w:cs="Times New Roman"/>
          <w:szCs w:val="21"/>
        </w:rPr>
        <w:t>dS</w:t>
      </w:r>
      <w:proofErr w:type="spellEnd"/>
      <w:r w:rsidRPr="00E4743A">
        <w:rPr>
          <w:rFonts w:ascii="Times New Roman" w:hAnsi="Times New Roman" w:cs="Times New Roman"/>
          <w:szCs w:val="21"/>
        </w:rPr>
        <w:t>)</w:t>
      </w:r>
      <w:r w:rsidRPr="007004DA">
        <w:rPr>
          <w:rFonts w:ascii="Times New Roman" w:hAnsi="Times New Roman" w:cs="Times New Roman"/>
          <w:szCs w:val="21"/>
        </w:rPr>
        <w:t xml:space="preserve"> in BEAST version 1.10.4</w:t>
      </w:r>
      <w:r w:rsidRPr="00660C97">
        <w:rPr>
          <w:rFonts w:ascii="Times New Roman" w:hAnsi="Times New Roman" w:cs="Times New Roman"/>
          <w:color w:val="00B0F0"/>
          <w:sz w:val="15"/>
          <w:szCs w:val="15"/>
        </w:rPr>
        <w:t>Bayesian phylogenetic and phylodynamic data integration using BEAST 1.10</w:t>
      </w:r>
      <w:r w:rsidRPr="007004DA">
        <w:rPr>
          <w:rFonts w:ascii="Times New Roman" w:hAnsi="Times New Roman" w:cs="Times New Roman"/>
          <w:szCs w:val="21"/>
        </w:rPr>
        <w:t>.</w:t>
      </w:r>
      <w:commentRangeEnd w:id="43"/>
      <w:r>
        <w:rPr>
          <w:rStyle w:val="a6"/>
        </w:rPr>
        <w:commentReference w:id="43"/>
      </w:r>
      <w:r w:rsidRPr="007004DA">
        <w:rPr>
          <w:rFonts w:ascii="Times New Roman" w:hAnsi="Times New Roman" w:cs="Times New Roman" w:hint="eastAsia"/>
          <w:szCs w:val="21"/>
        </w:rPr>
        <w:t xml:space="preserve"> </w:t>
      </w:r>
      <w:commentRangeStart w:id="44"/>
      <w:r w:rsidRPr="007004DA">
        <w:rPr>
          <w:rFonts w:ascii="Times New Roman" w:hAnsi="Times New Roman" w:cs="Times New Roman"/>
          <w:szCs w:val="21"/>
        </w:rPr>
        <w:t xml:space="preserve">In order to visualize the locations of the positively selected sites identified by at least four methods, each positively selected site was mapped onto a three-dimensional structure of HA protein (Protein Data Bank code: 5HU8) and </w:t>
      </w:r>
      <w:r w:rsidRPr="007004DA">
        <w:rPr>
          <w:rFonts w:ascii="Times New Roman" w:hAnsi="Times New Roman" w:cs="Times New Roman"/>
          <w:szCs w:val="21"/>
        </w:rPr>
        <w:lastRenderedPageBreak/>
        <w:t xml:space="preserve">visualization was generated with </w:t>
      </w:r>
      <w:proofErr w:type="spellStart"/>
      <w:r w:rsidRPr="002D54E6">
        <w:rPr>
          <w:rFonts w:ascii="Times New Roman" w:hAnsi="Times New Roman" w:cs="Times New Roman"/>
          <w:szCs w:val="21"/>
        </w:rPr>
        <w:t>pymol</w:t>
      </w:r>
      <w:proofErr w:type="spellEnd"/>
      <w:r w:rsidRPr="002D54E6">
        <w:rPr>
          <w:rFonts w:ascii="Times New Roman" w:hAnsi="Times New Roman" w:cs="Times New Roman"/>
          <w:szCs w:val="21"/>
        </w:rPr>
        <w:t xml:space="preserve"> open source program</w:t>
      </w:r>
      <w:r w:rsidRPr="007004DA">
        <w:rPr>
          <w:rFonts w:ascii="Times New Roman" w:hAnsi="Times New Roman" w:cs="Times New Roman"/>
          <w:szCs w:val="21"/>
        </w:rPr>
        <w:t xml:space="preserve"> (</w:t>
      </w:r>
      <w:r w:rsidRPr="00455865">
        <w:rPr>
          <w:rFonts w:ascii="Times New Roman" w:hAnsi="Times New Roman" w:cs="Times New Roman"/>
          <w:szCs w:val="21"/>
        </w:rPr>
        <w:t>https://github.com/schrodinger/pymol-open-source</w:t>
      </w:r>
      <w:r w:rsidRPr="007004DA">
        <w:rPr>
          <w:rFonts w:ascii="Times New Roman" w:hAnsi="Times New Roman" w:cs="Times New Roman"/>
          <w:szCs w:val="21"/>
        </w:rPr>
        <w:t>).</w:t>
      </w:r>
      <w:commentRangeEnd w:id="44"/>
      <w:r>
        <w:rPr>
          <w:rStyle w:val="a6"/>
        </w:rPr>
        <w:commentReference w:id="44"/>
      </w:r>
    </w:p>
    <w:p w14:paraId="59314E9C" w14:textId="77777777" w:rsidR="00D27B68" w:rsidRPr="007004DA" w:rsidRDefault="00D27B68" w:rsidP="00D27B68">
      <w:pPr>
        <w:pStyle w:val="a3"/>
        <w:spacing w:before="0" w:beforeAutospacing="0" w:after="0" w:afterAutospacing="0" w:line="360" w:lineRule="auto"/>
        <w:rPr>
          <w:rFonts w:ascii="Times New Roman" w:hAnsi="Times New Roman" w:cs="Times New Roman"/>
          <w:b/>
          <w:sz w:val="21"/>
          <w:szCs w:val="21"/>
        </w:rPr>
      </w:pPr>
      <w:r w:rsidRPr="007004DA">
        <w:rPr>
          <w:rFonts w:ascii="Times New Roman" w:hAnsi="Times New Roman" w:cs="Times New Roman"/>
          <w:b/>
          <w:sz w:val="21"/>
          <w:szCs w:val="21"/>
        </w:rPr>
        <w:t>Molecular clock phylogenetics</w:t>
      </w:r>
      <w:r w:rsidRPr="007004DA">
        <w:rPr>
          <w:rFonts w:ascii="Times New Roman" w:hAnsi="Times New Roman" w:cs="Times New Roman"/>
          <w:b/>
          <w:sz w:val="21"/>
          <w:szCs w:val="21"/>
          <w:lang w:val="x-none"/>
        </w:rPr>
        <w:t xml:space="preserve"> and </w:t>
      </w:r>
      <w:r w:rsidRPr="007004DA">
        <w:rPr>
          <w:rFonts w:ascii="Times New Roman" w:hAnsi="Times New Roman" w:cs="Times New Roman"/>
          <w:b/>
          <w:sz w:val="21"/>
          <w:szCs w:val="21"/>
        </w:rPr>
        <w:t>Demographic inference</w:t>
      </w:r>
      <w:r>
        <w:rPr>
          <w:rFonts w:ascii="Times New Roman" w:hAnsi="Times New Roman" w:cs="Times New Roman"/>
          <w:b/>
          <w:sz w:val="21"/>
          <w:szCs w:val="21"/>
        </w:rPr>
        <w:t xml:space="preserve"> </w:t>
      </w:r>
    </w:p>
    <w:p w14:paraId="53A1A484" w14:textId="77777777" w:rsidR="00D27B68" w:rsidRPr="00381A96" w:rsidRDefault="00D27B68" w:rsidP="00D27B68">
      <w:pPr>
        <w:spacing w:line="360" w:lineRule="auto"/>
        <w:rPr>
          <w:rFonts w:ascii="Times New Roman" w:hAnsi="Times New Roman" w:cs="Times New Roman"/>
          <w:szCs w:val="21"/>
        </w:rPr>
      </w:pPr>
      <w:commentRangeStart w:id="45"/>
      <w:r w:rsidRPr="008F5ADE">
        <w:rPr>
          <w:rFonts w:ascii="Times New Roman" w:hAnsi="Times New Roman" w:cs="Times New Roman"/>
          <w:szCs w:val="21"/>
        </w:rPr>
        <w:t xml:space="preserve">Time-resolved phylogenetic trees were estimated using BEAST version 1.10.4, which employs a Bayesian Markov Chain Monte Carlo (MCMC) algorithms to </w:t>
      </w:r>
      <w:r w:rsidRPr="00D54492">
        <w:rPr>
          <w:rFonts w:ascii="Times New Roman" w:hAnsi="Times New Roman" w:cs="Times New Roman"/>
          <w:szCs w:val="21"/>
        </w:rPr>
        <w:t xml:space="preserve">generate </w:t>
      </w:r>
      <w:r w:rsidRPr="008F5ADE">
        <w:rPr>
          <w:rFonts w:ascii="Times New Roman" w:hAnsi="Times New Roman" w:cs="Times New Roman"/>
          <w:szCs w:val="21"/>
        </w:rPr>
        <w:t>population genetic phylogenies from molecular sequences.</w:t>
      </w:r>
      <w:commentRangeEnd w:id="45"/>
      <w:r w:rsidRPr="008F5ADE">
        <w:rPr>
          <w:rStyle w:val="a6"/>
        </w:rPr>
        <w:commentReference w:id="45"/>
      </w:r>
      <w:r w:rsidRPr="008F5ADE">
        <w:rPr>
          <w:rFonts w:ascii="Times New Roman" w:hAnsi="Times New Roman" w:cs="Times New Roman"/>
          <w:szCs w:val="21"/>
        </w:rPr>
        <w:t xml:space="preserve"> </w:t>
      </w:r>
      <w:commentRangeStart w:id="46"/>
      <w:r w:rsidRPr="008F5ADE">
        <w:rPr>
          <w:rFonts w:ascii="Times New Roman" w:hAnsi="Times New Roman" w:cs="Times New Roman"/>
          <w:szCs w:val="21"/>
        </w:rPr>
        <w:t>We used the SRD06 model on CDS, which uses HKY substitution model and partitioned codons into two partitions (positions (1+ 2) and 3)</w:t>
      </w:r>
      <w:r w:rsidRPr="00994DD5">
        <w:rPr>
          <w:rFonts w:ascii="Times New Roman" w:hAnsi="Times New Roman" w:cs="Times New Roman"/>
          <w:color w:val="00B0F0"/>
          <w:sz w:val="15"/>
          <w:szCs w:val="15"/>
        </w:rPr>
        <w:t>Choosing appropriate substitution models for the phylogenetic analysis of protein-coding sequences</w:t>
      </w:r>
      <w:r w:rsidRPr="008F5ADE">
        <w:rPr>
          <w:rFonts w:ascii="Times New Roman" w:hAnsi="Times New Roman" w:cs="Times New Roman"/>
          <w:szCs w:val="21"/>
        </w:rPr>
        <w:t>.</w:t>
      </w:r>
      <w:commentRangeEnd w:id="46"/>
      <w:r>
        <w:rPr>
          <w:rStyle w:val="a6"/>
        </w:rPr>
        <w:commentReference w:id="46"/>
      </w:r>
      <w:r w:rsidRPr="008F5ADE">
        <w:rPr>
          <w:rFonts w:ascii="Times New Roman" w:hAnsi="Times New Roman" w:cs="Times New Roman" w:hint="eastAsia"/>
          <w:szCs w:val="21"/>
        </w:rPr>
        <w:t xml:space="preserve"> </w:t>
      </w:r>
      <w:commentRangeStart w:id="47"/>
      <w:r w:rsidRPr="00581431">
        <w:rPr>
          <w:rFonts w:ascii="Times New Roman" w:hAnsi="Times New Roman" w:cs="Times New Roman"/>
          <w:szCs w:val="21"/>
        </w:rPr>
        <w:t>To select the suitable model, we performed marginal likelihood estimation (MLE) using path sampling (PS) / stepping-stone sampling (SS) in BEAST version 1.10.4</w:t>
      </w:r>
      <w:r w:rsidRPr="003116DE">
        <w:rPr>
          <w:rFonts w:ascii="Times New Roman" w:hAnsi="Times New Roman" w:cs="Times New Roman"/>
          <w:color w:val="00B0F0"/>
          <w:sz w:val="15"/>
          <w:szCs w:val="15"/>
        </w:rPr>
        <w:t>Improving the accuracy of demographic and molecular</w:t>
      </w:r>
      <w:r>
        <w:rPr>
          <w:rFonts w:ascii="Times New Roman" w:hAnsi="Times New Roman" w:cs="Times New Roman" w:hint="eastAsia"/>
          <w:color w:val="00B0F0"/>
          <w:sz w:val="15"/>
          <w:szCs w:val="15"/>
        </w:rPr>
        <w:t xml:space="preserve"> </w:t>
      </w:r>
      <w:r w:rsidRPr="003116DE">
        <w:rPr>
          <w:rFonts w:ascii="Times New Roman" w:hAnsi="Times New Roman" w:cs="Times New Roman"/>
          <w:color w:val="00B0F0"/>
          <w:sz w:val="15"/>
          <w:szCs w:val="15"/>
        </w:rPr>
        <w:t xml:space="preserve">clock model comparison while accommodating phylogenetic </w:t>
      </w:r>
      <w:proofErr w:type="spellStart"/>
      <w:r w:rsidRPr="003116DE">
        <w:rPr>
          <w:rFonts w:ascii="Times New Roman" w:hAnsi="Times New Roman" w:cs="Times New Roman"/>
          <w:color w:val="00B0F0"/>
          <w:sz w:val="15"/>
          <w:szCs w:val="15"/>
        </w:rPr>
        <w:t>uncertainty</w:t>
      </w:r>
      <w:r w:rsidRPr="001E4049">
        <w:rPr>
          <w:rFonts w:ascii="Times New Roman" w:hAnsi="Times New Roman" w:cs="Times New Roman"/>
          <w:color w:val="00B0F0"/>
          <w:sz w:val="15"/>
          <w:szCs w:val="15"/>
        </w:rPr>
        <w:t>Accurate</w:t>
      </w:r>
      <w:proofErr w:type="spellEnd"/>
      <w:r>
        <w:rPr>
          <w:rFonts w:ascii="Times New Roman" w:hAnsi="Times New Roman" w:cs="Times New Roman" w:hint="eastAsia"/>
          <w:color w:val="00B0F0"/>
          <w:sz w:val="15"/>
          <w:szCs w:val="15"/>
        </w:rPr>
        <w:t xml:space="preserve"> </w:t>
      </w:r>
      <w:r w:rsidRPr="001E4049">
        <w:rPr>
          <w:rFonts w:ascii="Times New Roman" w:hAnsi="Times New Roman" w:cs="Times New Roman"/>
          <w:color w:val="00B0F0"/>
          <w:sz w:val="15"/>
          <w:szCs w:val="15"/>
        </w:rPr>
        <w:t xml:space="preserve">model selection of relaxed molecular clocks in </w:t>
      </w:r>
      <w:proofErr w:type="spellStart"/>
      <w:r>
        <w:rPr>
          <w:rFonts w:ascii="Times New Roman" w:hAnsi="Times New Roman" w:cs="Times New Roman"/>
          <w:color w:val="00B0F0"/>
          <w:sz w:val="15"/>
          <w:szCs w:val="15"/>
        </w:rPr>
        <w:t>bayesian</w:t>
      </w:r>
      <w:proofErr w:type="spellEnd"/>
      <w:r w:rsidRPr="001E4049">
        <w:rPr>
          <w:rFonts w:ascii="Times New Roman" w:hAnsi="Times New Roman" w:cs="Times New Roman"/>
          <w:color w:val="00B0F0"/>
          <w:sz w:val="15"/>
          <w:szCs w:val="15"/>
        </w:rPr>
        <w:t xml:space="preserve"> phylogenetics</w:t>
      </w:r>
      <w:r w:rsidRPr="00581431">
        <w:rPr>
          <w:rFonts w:ascii="Times New Roman" w:hAnsi="Times New Roman" w:cs="Times New Roman"/>
          <w:szCs w:val="21"/>
        </w:rPr>
        <w:t>.</w:t>
      </w:r>
      <w:commentRangeEnd w:id="47"/>
      <w:r>
        <w:rPr>
          <w:rStyle w:val="a6"/>
        </w:rPr>
        <w:commentReference w:id="47"/>
      </w:r>
      <w:r w:rsidRPr="00581431">
        <w:rPr>
          <w:rFonts w:ascii="Times New Roman" w:hAnsi="Times New Roman" w:cs="Times New Roman"/>
          <w:szCs w:val="21"/>
        </w:rPr>
        <w:t xml:space="preserve"> </w:t>
      </w:r>
      <w:commentRangeStart w:id="48"/>
      <w:r w:rsidRPr="00581431">
        <w:rPr>
          <w:rFonts w:ascii="Times New Roman" w:hAnsi="Times New Roman" w:cs="Times New Roman"/>
          <w:szCs w:val="21"/>
        </w:rPr>
        <w:t>We set 100 path steps for a chain length of 1 million, with power posteriors are determined according to evenly spaced quantiles of a Beta (0.3, 1.0) distribution.</w:t>
      </w:r>
      <w:commentRangeEnd w:id="48"/>
      <w:r>
        <w:rPr>
          <w:rStyle w:val="a6"/>
        </w:rPr>
        <w:commentReference w:id="48"/>
      </w:r>
      <w:r w:rsidRPr="00581431">
        <w:rPr>
          <w:rFonts w:ascii="Times New Roman" w:hAnsi="Times New Roman" w:cs="Times New Roman"/>
          <w:szCs w:val="21"/>
        </w:rPr>
        <w:t xml:space="preserve"> </w:t>
      </w:r>
      <w:commentRangeStart w:id="49"/>
      <w:r w:rsidRPr="00581431">
        <w:rPr>
          <w:rFonts w:ascii="Times New Roman" w:hAnsi="Times New Roman" w:cs="Times New Roman"/>
          <w:szCs w:val="21"/>
        </w:rPr>
        <w:t>Four coalescent tree priors: a constant-size population, an exponential growth population, a Bayesian Skyline tree prior (ten groups, piecewise-constant model)</w:t>
      </w:r>
      <w:r w:rsidRPr="00381A96">
        <w:rPr>
          <w:rFonts w:ascii="Times New Roman" w:hAnsi="Times New Roman" w:cs="Times New Roman"/>
          <w:color w:val="00B0F0"/>
          <w:sz w:val="15"/>
          <w:szCs w:val="15"/>
        </w:rPr>
        <w:t>Bayesian coalescent</w:t>
      </w:r>
      <w:r w:rsidRPr="00381A96">
        <w:rPr>
          <w:rFonts w:ascii="Times New Roman" w:hAnsi="Times New Roman" w:cs="Times New Roman" w:hint="eastAsia"/>
          <w:color w:val="00B0F0"/>
          <w:sz w:val="15"/>
          <w:szCs w:val="15"/>
        </w:rPr>
        <w:t xml:space="preserve"> </w:t>
      </w:r>
      <w:r w:rsidRPr="00381A96">
        <w:rPr>
          <w:rFonts w:ascii="Times New Roman" w:hAnsi="Times New Roman" w:cs="Times New Roman"/>
          <w:color w:val="00B0F0"/>
          <w:sz w:val="15"/>
          <w:szCs w:val="15"/>
        </w:rPr>
        <w:t>inference of past population dynamics from molecular sequences</w:t>
      </w:r>
      <w:r w:rsidRPr="00581431">
        <w:rPr>
          <w:rFonts w:ascii="Times New Roman" w:hAnsi="Times New Roman" w:cs="Times New Roman"/>
          <w:szCs w:val="21"/>
        </w:rPr>
        <w:t xml:space="preserve"> and a Bayesian Sky</w:t>
      </w:r>
      <w:r>
        <w:rPr>
          <w:rFonts w:ascii="Times New Roman" w:hAnsi="Times New Roman" w:cs="Times New Roman"/>
          <w:szCs w:val="21"/>
        </w:rPr>
        <w:t xml:space="preserve"> </w:t>
      </w:r>
      <w:r w:rsidRPr="00581431">
        <w:rPr>
          <w:rFonts w:ascii="Times New Roman" w:hAnsi="Times New Roman" w:cs="Times New Roman"/>
          <w:szCs w:val="21"/>
        </w:rPr>
        <w:t>Grid (a grid of 50 intervals over 7 years)</w:t>
      </w:r>
      <w:r w:rsidRPr="00CC62F0">
        <w:rPr>
          <w:rFonts w:ascii="Times New Roman" w:hAnsi="Times New Roman" w:cs="Times New Roman"/>
          <w:color w:val="00B0F0"/>
          <w:sz w:val="15"/>
          <w:szCs w:val="15"/>
        </w:rPr>
        <w:t>Improving Bayesian population dynamics</w:t>
      </w:r>
      <w:r w:rsidRPr="00CC62F0">
        <w:rPr>
          <w:rFonts w:ascii="Times New Roman" w:hAnsi="Times New Roman" w:cs="Times New Roman" w:hint="eastAsia"/>
          <w:color w:val="00B0F0"/>
          <w:sz w:val="15"/>
          <w:szCs w:val="15"/>
        </w:rPr>
        <w:t xml:space="preserve"> </w:t>
      </w:r>
      <w:r w:rsidRPr="00CC62F0">
        <w:rPr>
          <w:rFonts w:ascii="Times New Roman" w:hAnsi="Times New Roman" w:cs="Times New Roman"/>
          <w:color w:val="00B0F0"/>
          <w:sz w:val="15"/>
          <w:szCs w:val="15"/>
        </w:rPr>
        <w:t>inference: a coalescent-based model for multiple loci</w:t>
      </w:r>
      <w:r w:rsidRPr="00581431">
        <w:rPr>
          <w:rFonts w:ascii="Times New Roman" w:hAnsi="Times New Roman" w:cs="Times New Roman"/>
          <w:szCs w:val="21"/>
        </w:rPr>
        <w:t xml:space="preserve"> were tested.</w:t>
      </w:r>
      <w:commentRangeEnd w:id="49"/>
      <w:r>
        <w:rPr>
          <w:rStyle w:val="a6"/>
        </w:rPr>
        <w:commentReference w:id="49"/>
      </w:r>
      <w:r w:rsidRPr="00581431">
        <w:rPr>
          <w:rFonts w:ascii="Times New Roman" w:hAnsi="Times New Roman" w:cs="Times New Roman"/>
          <w:szCs w:val="21"/>
        </w:rPr>
        <w:t xml:space="preserve"> </w:t>
      </w:r>
      <w:commentRangeStart w:id="50"/>
      <w:r w:rsidRPr="00E35233">
        <w:rPr>
          <w:rFonts w:ascii="Times New Roman" w:hAnsi="Times New Roman" w:cs="Times New Roman"/>
          <w:szCs w:val="21"/>
        </w:rPr>
        <w:t>For each tree prior, two clock models: a strict clock and an uncorrelated relaxed clock with log-normal distribution (UCLN)</w:t>
      </w:r>
      <w:r w:rsidRPr="00A47137">
        <w:rPr>
          <w:rFonts w:ascii="Times New Roman" w:hAnsi="Times New Roman" w:cs="Times New Roman"/>
          <w:color w:val="00B0F0"/>
          <w:sz w:val="15"/>
          <w:szCs w:val="15"/>
        </w:rPr>
        <w:t>Relaxed</w:t>
      </w:r>
      <w:r w:rsidRPr="00A47137">
        <w:rPr>
          <w:rFonts w:ascii="Times New Roman" w:hAnsi="Times New Roman" w:cs="Times New Roman" w:hint="eastAsia"/>
          <w:color w:val="00B0F0"/>
          <w:sz w:val="15"/>
          <w:szCs w:val="15"/>
        </w:rPr>
        <w:t xml:space="preserve"> </w:t>
      </w:r>
      <w:r w:rsidRPr="00A47137">
        <w:rPr>
          <w:rFonts w:ascii="Times New Roman" w:hAnsi="Times New Roman" w:cs="Times New Roman"/>
          <w:color w:val="00B0F0"/>
          <w:sz w:val="15"/>
          <w:szCs w:val="15"/>
        </w:rPr>
        <w:t>phylogenetics and dating with confidence</w:t>
      </w:r>
      <w:r w:rsidRPr="00E35233">
        <w:rPr>
          <w:rFonts w:ascii="Times New Roman" w:hAnsi="Times New Roman" w:cs="Times New Roman"/>
          <w:szCs w:val="21"/>
        </w:rPr>
        <w:t xml:space="preserve"> </w:t>
      </w:r>
      <w:r>
        <w:rPr>
          <w:rFonts w:ascii="Times New Roman" w:hAnsi="Times New Roman" w:cs="Times New Roman"/>
          <w:szCs w:val="21"/>
        </w:rPr>
        <w:t>was tested</w:t>
      </w:r>
      <w:r w:rsidRPr="00E35233">
        <w:rPr>
          <w:rFonts w:ascii="Times New Roman" w:hAnsi="Times New Roman" w:cs="Times New Roman"/>
          <w:szCs w:val="21"/>
        </w:rPr>
        <w:t xml:space="preserve">. </w:t>
      </w:r>
      <w:commentRangeEnd w:id="50"/>
      <w:r>
        <w:rPr>
          <w:rStyle w:val="a6"/>
        </w:rPr>
        <w:commentReference w:id="50"/>
      </w:r>
      <w:r>
        <w:rPr>
          <w:rFonts w:ascii="Times New Roman" w:hAnsi="Times New Roman" w:cs="Times New Roman"/>
          <w:szCs w:val="21"/>
        </w:rPr>
        <w:t>BEAST</w:t>
      </w:r>
      <w:commentRangeStart w:id="51"/>
      <w:r w:rsidRPr="00E35233">
        <w:rPr>
          <w:rFonts w:ascii="Times New Roman" w:hAnsi="Times New Roman" w:cs="Times New Roman"/>
          <w:szCs w:val="21"/>
        </w:rPr>
        <w:t xml:space="preserve"> was run for 200 million Markov Chain Monte Carlo (MCMC)</w:t>
      </w:r>
      <w:r>
        <w:rPr>
          <w:rFonts w:ascii="Times New Roman" w:hAnsi="Times New Roman" w:cs="Times New Roman"/>
          <w:szCs w:val="21"/>
        </w:rPr>
        <w:t xml:space="preserve"> </w:t>
      </w:r>
      <w:r w:rsidRPr="00E35233">
        <w:rPr>
          <w:rFonts w:ascii="Times New Roman" w:hAnsi="Times New Roman" w:cs="Times New Roman"/>
          <w:szCs w:val="21"/>
        </w:rPr>
        <w:t>steps</w:t>
      </w:r>
      <w:r>
        <w:rPr>
          <w:rFonts w:ascii="Times New Roman" w:hAnsi="Times New Roman" w:cs="Times New Roman"/>
          <w:szCs w:val="21"/>
        </w:rPr>
        <w:t>,</w:t>
      </w:r>
      <w:r w:rsidRPr="00E35233">
        <w:rPr>
          <w:rFonts w:ascii="Times New Roman" w:hAnsi="Times New Roman" w:cs="Times New Roman"/>
          <w:szCs w:val="21"/>
        </w:rPr>
        <w:t xml:space="preserve"> </w:t>
      </w:r>
      <w:r w:rsidRPr="007821C7">
        <w:rPr>
          <w:rFonts w:ascii="Times New Roman" w:hAnsi="Times New Roman" w:cs="Times New Roman"/>
          <w:szCs w:val="21"/>
        </w:rPr>
        <w:t xml:space="preserve">sampling parameters </w:t>
      </w:r>
      <w:r w:rsidRPr="00E35233">
        <w:rPr>
          <w:rFonts w:ascii="Times New Roman" w:hAnsi="Times New Roman" w:cs="Times New Roman"/>
          <w:szCs w:val="21"/>
        </w:rPr>
        <w:t xml:space="preserve">and trees were sampled every 10,000 </w:t>
      </w:r>
      <w:r w:rsidRPr="0017685F">
        <w:rPr>
          <w:rFonts w:ascii="Times New Roman" w:hAnsi="Times New Roman" w:cs="Times New Roman"/>
          <w:szCs w:val="21"/>
        </w:rPr>
        <w:t xml:space="preserve">generations </w:t>
      </w:r>
      <w:r w:rsidRPr="00E35233">
        <w:rPr>
          <w:rFonts w:ascii="Times New Roman" w:hAnsi="Times New Roman" w:cs="Times New Roman"/>
          <w:szCs w:val="21"/>
        </w:rPr>
        <w:t xml:space="preserve">after allowing a burn-in of 20 million </w:t>
      </w:r>
      <w:r w:rsidRPr="0017685F">
        <w:rPr>
          <w:rFonts w:ascii="Times New Roman" w:hAnsi="Times New Roman" w:cs="Times New Roman"/>
          <w:szCs w:val="21"/>
        </w:rPr>
        <w:t>generations</w:t>
      </w:r>
      <w:r w:rsidRPr="00E35233">
        <w:rPr>
          <w:rFonts w:ascii="Times New Roman" w:hAnsi="Times New Roman" w:cs="Times New Roman"/>
          <w:szCs w:val="21"/>
        </w:rPr>
        <w:t>.</w:t>
      </w:r>
      <w:commentRangeEnd w:id="51"/>
      <w:r>
        <w:rPr>
          <w:rStyle w:val="a6"/>
        </w:rPr>
        <w:commentReference w:id="51"/>
      </w:r>
      <w:r w:rsidRPr="00E35233">
        <w:rPr>
          <w:rFonts w:ascii="Times New Roman" w:hAnsi="Times New Roman" w:cs="Times New Roman" w:hint="eastAsia"/>
          <w:szCs w:val="21"/>
        </w:rPr>
        <w:t xml:space="preserve"> </w:t>
      </w:r>
      <w:commentRangeStart w:id="52"/>
      <w:r w:rsidRPr="00E35233">
        <w:rPr>
          <w:rFonts w:ascii="Times New Roman" w:hAnsi="Times New Roman" w:cs="Times New Roman"/>
          <w:szCs w:val="21"/>
        </w:rPr>
        <w:t xml:space="preserve">The BEAGLE library was used to accelerate BEAST’s </w:t>
      </w:r>
      <w:proofErr w:type="spellStart"/>
      <w:r w:rsidRPr="00E35233">
        <w:rPr>
          <w:rFonts w:ascii="Times New Roman" w:hAnsi="Times New Roman" w:cs="Times New Roman"/>
          <w:szCs w:val="21"/>
        </w:rPr>
        <w:t>computation</w:t>
      </w:r>
      <w:r w:rsidRPr="004D4338">
        <w:rPr>
          <w:rFonts w:ascii="Times New Roman" w:hAnsi="Times New Roman" w:cs="Times New Roman"/>
          <w:color w:val="00B0F0"/>
          <w:sz w:val="15"/>
          <w:szCs w:val="15"/>
        </w:rPr>
        <w:t>BEAGLE</w:t>
      </w:r>
      <w:proofErr w:type="spellEnd"/>
      <w:r w:rsidRPr="004D4338">
        <w:rPr>
          <w:rFonts w:ascii="Times New Roman" w:hAnsi="Times New Roman" w:cs="Times New Roman"/>
          <w:color w:val="00B0F0"/>
          <w:sz w:val="15"/>
          <w:szCs w:val="15"/>
        </w:rPr>
        <w:t>: An Application Programming Interface and High-Performance Computing Library for Statistical Phylogenetics</w:t>
      </w:r>
      <w:r w:rsidRPr="00E35233">
        <w:rPr>
          <w:rFonts w:ascii="Times New Roman" w:hAnsi="Times New Roman" w:cs="Times New Roman"/>
          <w:szCs w:val="21"/>
        </w:rPr>
        <w:t>.</w:t>
      </w:r>
      <w:commentRangeEnd w:id="52"/>
      <w:r>
        <w:rPr>
          <w:rStyle w:val="a6"/>
        </w:rPr>
        <w:commentReference w:id="52"/>
      </w:r>
      <w:r w:rsidRPr="00E35233">
        <w:rPr>
          <w:rFonts w:ascii="Times New Roman" w:hAnsi="Times New Roman" w:cs="Times New Roman"/>
          <w:szCs w:val="21"/>
        </w:rPr>
        <w:t xml:space="preserve"> </w:t>
      </w:r>
      <w:commentRangeStart w:id="53"/>
      <w:r w:rsidRPr="00E35233">
        <w:rPr>
          <w:rFonts w:ascii="Times New Roman" w:hAnsi="Times New Roman" w:cs="Times New Roman"/>
          <w:szCs w:val="21"/>
        </w:rPr>
        <w:t>Convergence of MCMC chains was checked with Tracer version 1.7.1 (available from http://beast.bio.ed.ac.uk/Tracer) by inspecting the Effective Sample Sizes (ESS &gt; 200).</w:t>
      </w:r>
      <w:commentRangeEnd w:id="53"/>
      <w:r>
        <w:rPr>
          <w:rStyle w:val="a6"/>
        </w:rPr>
        <w:commentReference w:id="53"/>
      </w:r>
      <w:r w:rsidRPr="00E35233">
        <w:rPr>
          <w:rFonts w:ascii="Times New Roman" w:hAnsi="Times New Roman" w:cs="Times New Roman"/>
          <w:szCs w:val="21"/>
        </w:rPr>
        <w:t xml:space="preserve"> </w:t>
      </w:r>
      <w:commentRangeStart w:id="54"/>
      <w:r w:rsidRPr="00E35233">
        <w:rPr>
          <w:rFonts w:ascii="Times New Roman" w:hAnsi="Times New Roman" w:cs="Times New Roman"/>
          <w:szCs w:val="21"/>
        </w:rPr>
        <w:t xml:space="preserve">The </w:t>
      </w:r>
      <w:r>
        <w:rPr>
          <w:rFonts w:ascii="Times New Roman" w:hAnsi="Times New Roman" w:cs="Times New Roman"/>
          <w:szCs w:val="21"/>
        </w:rPr>
        <w:t>S</w:t>
      </w:r>
      <w:r w:rsidRPr="00E35233">
        <w:rPr>
          <w:rFonts w:ascii="Times New Roman" w:hAnsi="Times New Roman" w:cs="Times New Roman"/>
          <w:szCs w:val="21"/>
        </w:rPr>
        <w:t>ky</w:t>
      </w:r>
      <w:r>
        <w:rPr>
          <w:rFonts w:ascii="Times New Roman" w:hAnsi="Times New Roman" w:cs="Times New Roman"/>
          <w:szCs w:val="21"/>
        </w:rPr>
        <w:t xml:space="preserve"> G</w:t>
      </w:r>
      <w:r w:rsidRPr="00E35233">
        <w:rPr>
          <w:rFonts w:ascii="Times New Roman" w:hAnsi="Times New Roman" w:cs="Times New Roman"/>
          <w:szCs w:val="21"/>
        </w:rPr>
        <w:t>rid analysis run on Trace version 1.7.1 to reconstruct a Bayesian skyline plot.</w:t>
      </w:r>
      <w:commentRangeEnd w:id="54"/>
      <w:r>
        <w:rPr>
          <w:rStyle w:val="a6"/>
        </w:rPr>
        <w:commentReference w:id="54"/>
      </w:r>
      <w:r w:rsidRPr="00E35233">
        <w:rPr>
          <w:rFonts w:ascii="Times New Roman" w:hAnsi="Times New Roman" w:cs="Times New Roman" w:hint="eastAsia"/>
          <w:szCs w:val="21"/>
        </w:rPr>
        <w:t xml:space="preserve"> </w:t>
      </w:r>
      <w:commentRangeStart w:id="55"/>
      <w:r w:rsidRPr="00E35233">
        <w:rPr>
          <w:rFonts w:ascii="Times New Roman" w:hAnsi="Times New Roman" w:cs="Times New Roman"/>
          <w:szCs w:val="21"/>
        </w:rPr>
        <w:t xml:space="preserve">Clock rate and </w:t>
      </w:r>
      <w:proofErr w:type="spellStart"/>
      <w:r w:rsidRPr="00E35233">
        <w:rPr>
          <w:rFonts w:ascii="Times New Roman" w:hAnsi="Times New Roman" w:cs="Times New Roman"/>
          <w:szCs w:val="21"/>
        </w:rPr>
        <w:t>tMRCA</w:t>
      </w:r>
      <w:proofErr w:type="spellEnd"/>
      <w:r w:rsidRPr="00E35233">
        <w:rPr>
          <w:rFonts w:ascii="Times New Roman" w:hAnsi="Times New Roman" w:cs="Times New Roman"/>
          <w:szCs w:val="21"/>
        </w:rPr>
        <w:t xml:space="preserve"> estimates, and their distributions extracted by R and plotted with ggplot2</w:t>
      </w:r>
      <w:r w:rsidRPr="00C02B3E">
        <w:rPr>
          <w:rFonts w:ascii="Times New Roman" w:hAnsi="Times New Roman" w:cs="Times New Roman"/>
          <w:color w:val="00B0F0"/>
          <w:sz w:val="15"/>
          <w:szCs w:val="15"/>
        </w:rPr>
        <w:t>ggplot2</w:t>
      </w:r>
      <w:r w:rsidRPr="00E35233">
        <w:rPr>
          <w:rFonts w:ascii="Times New Roman" w:hAnsi="Times New Roman" w:cs="Times New Roman"/>
          <w:szCs w:val="21"/>
        </w:rPr>
        <w:t>.</w:t>
      </w:r>
      <w:commentRangeEnd w:id="55"/>
      <w:r>
        <w:rPr>
          <w:rStyle w:val="a6"/>
        </w:rPr>
        <w:commentReference w:id="55"/>
      </w:r>
    </w:p>
    <w:p w14:paraId="7B3140BA" w14:textId="77777777" w:rsidR="00D27B68" w:rsidRPr="00D3790E" w:rsidRDefault="00D27B68" w:rsidP="00D27B68">
      <w:pPr>
        <w:spacing w:line="360" w:lineRule="auto"/>
        <w:rPr>
          <w:rFonts w:ascii="Times New Roman" w:hAnsi="Times New Roman" w:cs="Times New Roman"/>
          <w:b/>
          <w:szCs w:val="21"/>
        </w:rPr>
      </w:pPr>
      <w:r w:rsidRPr="00D3790E">
        <w:rPr>
          <w:rFonts w:ascii="Times New Roman" w:hAnsi="Times New Roman" w:cs="Times New Roman"/>
          <w:b/>
          <w:szCs w:val="21"/>
        </w:rPr>
        <w:t>Phylogeographic inference in discrete space</w:t>
      </w:r>
    </w:p>
    <w:p w14:paraId="2B8D2B8A" w14:textId="77777777" w:rsidR="00D27B68" w:rsidRPr="00143403" w:rsidRDefault="00D27B68" w:rsidP="00D27B68">
      <w:pPr>
        <w:spacing w:line="360" w:lineRule="auto"/>
        <w:rPr>
          <w:rFonts w:ascii="Times New Roman" w:hAnsi="Times New Roman" w:cs="Times New Roman"/>
          <w:color w:val="00B0F0"/>
          <w:sz w:val="15"/>
          <w:szCs w:val="15"/>
        </w:rPr>
      </w:pPr>
      <w:commentRangeStart w:id="56"/>
      <w:r w:rsidRPr="00D3790E">
        <w:rPr>
          <w:rFonts w:ascii="Times New Roman" w:hAnsi="Times New Roman" w:cs="Times New Roman"/>
          <w:szCs w:val="21"/>
        </w:rPr>
        <w:t>For reconstructing the temporal and spatial dynamics of H5N6 in China Mainland, a Bayesian discrete phylogeographic approach was employed to estimate the ancestral locations of H5N6 and infer the migration history.</w:t>
      </w:r>
      <w:commentRangeEnd w:id="56"/>
      <w:r>
        <w:rPr>
          <w:rStyle w:val="a6"/>
        </w:rPr>
        <w:commentReference w:id="56"/>
      </w:r>
      <w:r w:rsidRPr="00D3790E">
        <w:rPr>
          <w:rFonts w:ascii="Times New Roman" w:hAnsi="Times New Roman" w:cs="Times New Roman"/>
          <w:szCs w:val="21"/>
        </w:rPr>
        <w:t xml:space="preserve"> </w:t>
      </w:r>
      <w:commentRangeStart w:id="57"/>
      <w:r w:rsidRPr="00D3790E">
        <w:rPr>
          <w:rFonts w:ascii="Times New Roman" w:hAnsi="Times New Roman" w:cs="Times New Roman"/>
          <w:szCs w:val="21"/>
        </w:rPr>
        <w:t xml:space="preserve">Phylogeographic reconstruction was estimated using a discrete state </w:t>
      </w:r>
      <w:r w:rsidRPr="00D3790E">
        <w:rPr>
          <w:rFonts w:ascii="Times New Roman" w:hAnsi="Times New Roman" w:cs="Times New Roman"/>
          <w:szCs w:val="21"/>
        </w:rPr>
        <w:lastRenderedPageBreak/>
        <w:t xml:space="preserve">continuous time Markov chain (CTMC) </w:t>
      </w:r>
      <w:proofErr w:type="spellStart"/>
      <w:r w:rsidRPr="00D3790E">
        <w:rPr>
          <w:rFonts w:ascii="Times New Roman" w:hAnsi="Times New Roman" w:cs="Times New Roman"/>
          <w:szCs w:val="21"/>
        </w:rPr>
        <w:t>model</w:t>
      </w:r>
      <w:r w:rsidRPr="000801CB">
        <w:rPr>
          <w:rFonts w:ascii="Times New Roman" w:hAnsi="Times New Roman" w:cs="Times New Roman"/>
          <w:color w:val="00B0F0"/>
          <w:sz w:val="15"/>
          <w:szCs w:val="15"/>
        </w:rPr>
        <w:t>Bayesian</w:t>
      </w:r>
      <w:proofErr w:type="spellEnd"/>
      <w:r w:rsidRPr="000801CB">
        <w:rPr>
          <w:rFonts w:ascii="Times New Roman" w:hAnsi="Times New Roman" w:cs="Times New Roman" w:hint="eastAsia"/>
          <w:color w:val="00B0F0"/>
          <w:sz w:val="15"/>
          <w:szCs w:val="15"/>
        </w:rPr>
        <w:t xml:space="preserve"> </w:t>
      </w:r>
      <w:proofErr w:type="spellStart"/>
      <w:r w:rsidRPr="000801CB">
        <w:rPr>
          <w:rFonts w:ascii="Times New Roman" w:hAnsi="Times New Roman" w:cs="Times New Roman"/>
          <w:color w:val="00B0F0"/>
          <w:sz w:val="15"/>
          <w:szCs w:val="15"/>
        </w:rPr>
        <w:t>phylogeography</w:t>
      </w:r>
      <w:proofErr w:type="spellEnd"/>
      <w:r w:rsidRPr="000801CB">
        <w:rPr>
          <w:rFonts w:ascii="Times New Roman" w:hAnsi="Times New Roman" w:cs="Times New Roman"/>
          <w:color w:val="00B0F0"/>
          <w:sz w:val="15"/>
          <w:szCs w:val="15"/>
        </w:rPr>
        <w:t xml:space="preserve"> finds its roots</w:t>
      </w:r>
      <w:r w:rsidRPr="00D3790E">
        <w:rPr>
          <w:rFonts w:ascii="Times New Roman" w:hAnsi="Times New Roman" w:cs="Times New Roman"/>
          <w:szCs w:val="21"/>
        </w:rPr>
        <w:t>, in which transition rates were estimated among discrete location states.</w:t>
      </w:r>
      <w:commentRangeEnd w:id="57"/>
      <w:r>
        <w:rPr>
          <w:rStyle w:val="a6"/>
        </w:rPr>
        <w:commentReference w:id="57"/>
      </w:r>
      <w:r w:rsidRPr="00D3790E">
        <w:rPr>
          <w:rFonts w:ascii="Times New Roman" w:hAnsi="Times New Roman" w:cs="Times New Roman"/>
          <w:szCs w:val="21"/>
        </w:rPr>
        <w:t xml:space="preserve"> T</w:t>
      </w:r>
      <w:commentRangeStart w:id="58"/>
      <w:r w:rsidRPr="00D3790E">
        <w:rPr>
          <w:rFonts w:ascii="Times New Roman" w:hAnsi="Times New Roman" w:cs="Times New Roman"/>
          <w:szCs w:val="21"/>
        </w:rPr>
        <w:t>he asymmetric discrete trait substitution model with the Bayesian stochastic search variable selection (BSSVS) implemented in BEAST v1.10.4.</w:t>
      </w:r>
      <w:commentRangeEnd w:id="58"/>
      <w:r>
        <w:rPr>
          <w:rStyle w:val="a6"/>
        </w:rPr>
        <w:commentReference w:id="58"/>
      </w:r>
      <w:r w:rsidRPr="00D3790E">
        <w:rPr>
          <w:rFonts w:ascii="Times New Roman" w:hAnsi="Times New Roman" w:cs="Times New Roman"/>
          <w:szCs w:val="21"/>
        </w:rPr>
        <w:t xml:space="preserve"> </w:t>
      </w:r>
      <w:commentRangeStart w:id="59"/>
      <w:r w:rsidRPr="00D3790E">
        <w:rPr>
          <w:rFonts w:ascii="Times New Roman" w:hAnsi="Times New Roman" w:cs="Times New Roman"/>
          <w:szCs w:val="21"/>
        </w:rPr>
        <w:t xml:space="preserve">To observe the transitions (Markov jump) between location states along phylogenetic branches and the time (Markov rewards) spent in the location states between two transitions included in the realization of model parameter estimates yielded by fitting a CTMC model to location data results, posterior inference of the complete Markov jump history through time was </w:t>
      </w:r>
      <w:proofErr w:type="spellStart"/>
      <w:r w:rsidRPr="00D3790E">
        <w:rPr>
          <w:rFonts w:ascii="Times New Roman" w:hAnsi="Times New Roman" w:cs="Times New Roman"/>
          <w:szCs w:val="21"/>
        </w:rPr>
        <w:t>used</w:t>
      </w:r>
      <w:r w:rsidRPr="00CF6DA3">
        <w:rPr>
          <w:rFonts w:ascii="Times New Roman" w:hAnsi="Times New Roman" w:cs="Times New Roman"/>
          <w:color w:val="00B0F0"/>
          <w:sz w:val="15"/>
          <w:szCs w:val="15"/>
        </w:rPr>
        <w:t>Unifying</w:t>
      </w:r>
      <w:proofErr w:type="spellEnd"/>
      <w:r w:rsidRPr="00CF6DA3">
        <w:rPr>
          <w:rFonts w:ascii="Times New Roman" w:hAnsi="Times New Roman" w:cs="Times New Roman"/>
          <w:color w:val="00B0F0"/>
          <w:sz w:val="15"/>
          <w:szCs w:val="15"/>
        </w:rPr>
        <w:t xml:space="preserve"> viral genetics and human transportation data to</w:t>
      </w:r>
      <w:r w:rsidRPr="00CF6DA3">
        <w:rPr>
          <w:rFonts w:ascii="Times New Roman" w:hAnsi="Times New Roman" w:cs="Times New Roman" w:hint="eastAsia"/>
          <w:color w:val="00B0F0"/>
          <w:sz w:val="15"/>
          <w:szCs w:val="15"/>
        </w:rPr>
        <w:t xml:space="preserve"> </w:t>
      </w:r>
      <w:r w:rsidRPr="00CF6DA3">
        <w:rPr>
          <w:rFonts w:ascii="Times New Roman" w:hAnsi="Times New Roman" w:cs="Times New Roman"/>
          <w:color w:val="00B0F0"/>
          <w:sz w:val="15"/>
          <w:szCs w:val="15"/>
        </w:rPr>
        <w:t>predict the global transmission dynamics of human influenza H3N2</w:t>
      </w:r>
      <w:r w:rsidRPr="00143403">
        <w:rPr>
          <w:rFonts w:ascii="Times New Roman" w:hAnsi="Times New Roman" w:cs="Times New Roman"/>
          <w:color w:val="00B0F0"/>
          <w:sz w:val="15"/>
          <w:szCs w:val="15"/>
        </w:rPr>
        <w:t>Fast, accurate and simulation-free stochastic</w:t>
      </w:r>
      <w:r>
        <w:rPr>
          <w:rFonts w:ascii="Times New Roman" w:hAnsi="Times New Roman" w:cs="Times New Roman" w:hint="eastAsia"/>
          <w:color w:val="00B0F0"/>
          <w:sz w:val="15"/>
          <w:szCs w:val="15"/>
        </w:rPr>
        <w:t xml:space="preserve"> </w:t>
      </w:r>
      <w:r w:rsidRPr="00143403">
        <w:rPr>
          <w:rFonts w:ascii="Times New Roman" w:hAnsi="Times New Roman" w:cs="Times New Roman"/>
          <w:color w:val="00B0F0"/>
          <w:sz w:val="15"/>
          <w:szCs w:val="15"/>
        </w:rPr>
        <w:t>mapping</w:t>
      </w:r>
      <w:r w:rsidRPr="00D3790E">
        <w:rPr>
          <w:rFonts w:ascii="Times New Roman" w:hAnsi="Times New Roman" w:cs="Times New Roman"/>
          <w:szCs w:val="21"/>
        </w:rPr>
        <w:t>.</w:t>
      </w:r>
      <w:commentRangeEnd w:id="59"/>
      <w:r>
        <w:rPr>
          <w:rStyle w:val="a6"/>
        </w:rPr>
        <w:commentReference w:id="59"/>
      </w:r>
      <w:r w:rsidRPr="00D3790E">
        <w:rPr>
          <w:rFonts w:ascii="Times New Roman" w:hAnsi="Times New Roman" w:cs="Times New Roman"/>
          <w:szCs w:val="21"/>
        </w:rPr>
        <w:t xml:space="preserve"> </w:t>
      </w:r>
      <w:commentRangeStart w:id="60"/>
      <w:r w:rsidRPr="00D3790E">
        <w:rPr>
          <w:rFonts w:ascii="Times New Roman" w:hAnsi="Times New Roman" w:cs="Times New Roman"/>
          <w:szCs w:val="21"/>
        </w:rPr>
        <w:t>The BSSVS enables us to obtain</w:t>
      </w:r>
      <w:r>
        <w:rPr>
          <w:rFonts w:ascii="Times New Roman" w:hAnsi="Times New Roman" w:cs="Times New Roman"/>
          <w:szCs w:val="21"/>
        </w:rPr>
        <w:t xml:space="preserve"> </w:t>
      </w:r>
      <w:r w:rsidRPr="00D3790E">
        <w:rPr>
          <w:rFonts w:ascii="Times New Roman" w:hAnsi="Times New Roman" w:cs="Times New Roman"/>
          <w:szCs w:val="21"/>
        </w:rPr>
        <w:t>a Bayes factor (BF) test that provide an identification of the most parsimonious description of the phylogeographic diffusion process.</w:t>
      </w:r>
      <w:commentRangeEnd w:id="60"/>
      <w:r>
        <w:rPr>
          <w:rStyle w:val="a6"/>
        </w:rPr>
        <w:commentReference w:id="60"/>
      </w:r>
      <w:r w:rsidRPr="00D3790E">
        <w:rPr>
          <w:rFonts w:ascii="Times New Roman" w:hAnsi="Times New Roman" w:cs="Times New Roman"/>
          <w:szCs w:val="21"/>
        </w:rPr>
        <w:t xml:space="preserve"> </w:t>
      </w:r>
      <w:commentRangeStart w:id="61"/>
      <w:r w:rsidRPr="00D3790E">
        <w:rPr>
          <w:rFonts w:ascii="Times New Roman" w:hAnsi="Times New Roman" w:cs="Times New Roman"/>
          <w:szCs w:val="21"/>
        </w:rPr>
        <w:t>BF tests for significance of individual rates be used to infer the significant epidemiological links. If 3 ≤ BF &lt; 10, the phylogeographic link between two locations is considered to be statistically significant, 10 ≤ BF &lt; 100 is regarded as a very strong support, and 100 ≤BF &lt; 1000 indicates decisive of the degree of rates.</w:t>
      </w:r>
      <w:commentRangeEnd w:id="61"/>
      <w:r>
        <w:rPr>
          <w:rStyle w:val="a6"/>
        </w:rPr>
        <w:commentReference w:id="61"/>
      </w:r>
      <w:r w:rsidRPr="00D3790E">
        <w:rPr>
          <w:rFonts w:ascii="Times New Roman" w:hAnsi="Times New Roman" w:cs="Times New Roman"/>
          <w:szCs w:val="21"/>
        </w:rPr>
        <w:t xml:space="preserve"> </w:t>
      </w:r>
      <w:commentRangeStart w:id="62"/>
      <w:r w:rsidRPr="00D3790E">
        <w:rPr>
          <w:rFonts w:ascii="Times New Roman" w:hAnsi="Times New Roman" w:cs="Times New Roman"/>
          <w:szCs w:val="21"/>
        </w:rPr>
        <w:t xml:space="preserve">All demographic parameter settings were the same as </w:t>
      </w:r>
      <w:r>
        <w:rPr>
          <w:rFonts w:ascii="Times New Roman" w:hAnsi="Times New Roman" w:cs="Times New Roman"/>
          <w:szCs w:val="21"/>
        </w:rPr>
        <w:t xml:space="preserve">the best fit model </w:t>
      </w:r>
      <w:r w:rsidRPr="002B3A6F">
        <w:rPr>
          <w:rFonts w:ascii="Times New Roman" w:hAnsi="Times New Roman" w:cs="Times New Roman"/>
          <w:szCs w:val="21"/>
        </w:rPr>
        <w:t xml:space="preserve">combinations </w:t>
      </w:r>
      <w:r w:rsidRPr="00D3790E">
        <w:rPr>
          <w:rFonts w:ascii="Times New Roman" w:hAnsi="Times New Roman" w:cs="Times New Roman"/>
          <w:szCs w:val="21"/>
        </w:rPr>
        <w:t xml:space="preserve">in the </w:t>
      </w:r>
      <w:r>
        <w:rPr>
          <w:rFonts w:ascii="Times New Roman" w:hAnsi="Times New Roman" w:cs="Times New Roman"/>
          <w:szCs w:val="21"/>
        </w:rPr>
        <w:t>model select</w:t>
      </w:r>
      <w:r w:rsidRPr="00D3790E">
        <w:rPr>
          <w:rFonts w:ascii="Times New Roman" w:hAnsi="Times New Roman" w:cs="Times New Roman"/>
          <w:szCs w:val="21"/>
        </w:rPr>
        <w:t xml:space="preserve"> analysis described earlier.</w:t>
      </w:r>
      <w:commentRangeEnd w:id="62"/>
      <w:r>
        <w:rPr>
          <w:rStyle w:val="a6"/>
        </w:rPr>
        <w:commentReference w:id="62"/>
      </w:r>
      <w:r w:rsidRPr="00D3790E">
        <w:rPr>
          <w:rFonts w:ascii="Times New Roman" w:hAnsi="Times New Roman" w:cs="Times New Roman" w:hint="eastAsia"/>
          <w:szCs w:val="21"/>
        </w:rPr>
        <w:t xml:space="preserve"> </w:t>
      </w:r>
      <w:commentRangeStart w:id="63"/>
      <w:r w:rsidRPr="00D3790E">
        <w:rPr>
          <w:rFonts w:ascii="Times New Roman" w:hAnsi="Times New Roman" w:cs="Times New Roman"/>
          <w:szCs w:val="21"/>
        </w:rPr>
        <w:t>The analyses were applied to a geographic assignment of sequences to ten provincial administrative regions, and a geographic assignment of sequences to four economic regions.</w:t>
      </w:r>
      <w:commentRangeEnd w:id="63"/>
      <w:r>
        <w:rPr>
          <w:rStyle w:val="a6"/>
        </w:rPr>
        <w:commentReference w:id="63"/>
      </w:r>
      <w:r w:rsidRPr="00D3790E">
        <w:rPr>
          <w:rFonts w:ascii="Times New Roman" w:hAnsi="Times New Roman" w:cs="Times New Roman"/>
          <w:szCs w:val="21"/>
        </w:rPr>
        <w:t xml:space="preserve"> </w:t>
      </w:r>
      <w:commentRangeStart w:id="64"/>
      <w:r w:rsidRPr="00D9305E">
        <w:rPr>
          <w:rFonts w:ascii="Times New Roman" w:hAnsi="Times New Roman" w:cs="Times New Roman"/>
          <w:szCs w:val="21"/>
        </w:rPr>
        <w:t xml:space="preserve">Then, </w:t>
      </w:r>
      <w:r>
        <w:rPr>
          <w:rFonts w:ascii="Times New Roman" w:hAnsi="Times New Roman" w:cs="Times New Roman"/>
          <w:szCs w:val="21"/>
        </w:rPr>
        <w:t>w</w:t>
      </w:r>
      <w:r w:rsidRPr="00E35233">
        <w:rPr>
          <w:rFonts w:ascii="Times New Roman" w:hAnsi="Times New Roman" w:cs="Times New Roman"/>
          <w:szCs w:val="21"/>
        </w:rPr>
        <w:t xml:space="preserve">e identified the maximum clade credibility (MCC) tree using </w:t>
      </w:r>
      <w:proofErr w:type="spellStart"/>
      <w:r w:rsidRPr="00E35233">
        <w:rPr>
          <w:rFonts w:ascii="Times New Roman" w:hAnsi="Times New Roman" w:cs="Times New Roman"/>
          <w:szCs w:val="21"/>
        </w:rPr>
        <w:t>TreeAnnotator</w:t>
      </w:r>
      <w:proofErr w:type="spellEnd"/>
      <w:r w:rsidRPr="00E35233">
        <w:rPr>
          <w:rFonts w:ascii="Times New Roman" w:hAnsi="Times New Roman" w:cs="Times New Roman"/>
          <w:szCs w:val="21"/>
        </w:rPr>
        <w:t xml:space="preserve"> version 1.10.4 </w:t>
      </w:r>
      <w:r w:rsidRPr="00D9305E">
        <w:rPr>
          <w:rFonts w:ascii="Times New Roman" w:hAnsi="Times New Roman" w:cs="Times New Roman"/>
          <w:szCs w:val="21"/>
        </w:rPr>
        <w:t xml:space="preserve">after 10% burn-in </w:t>
      </w:r>
      <w:r w:rsidRPr="00E35233">
        <w:rPr>
          <w:rFonts w:ascii="Times New Roman" w:hAnsi="Times New Roman" w:cs="Times New Roman"/>
          <w:szCs w:val="21"/>
        </w:rPr>
        <w:t xml:space="preserve">and visualized the tree in </w:t>
      </w:r>
      <w:proofErr w:type="spellStart"/>
      <w:r w:rsidRPr="00E35233">
        <w:rPr>
          <w:rFonts w:ascii="Times New Roman" w:hAnsi="Times New Roman" w:cs="Times New Roman"/>
          <w:szCs w:val="21"/>
        </w:rPr>
        <w:t>ggtree</w:t>
      </w:r>
      <w:r w:rsidRPr="00916502">
        <w:rPr>
          <w:rFonts w:ascii="Times New Roman" w:hAnsi="Times New Roman" w:cs="Times New Roman"/>
          <w:color w:val="00B0F0"/>
          <w:sz w:val="15"/>
          <w:szCs w:val="15"/>
        </w:rPr>
        <w:t>ggtree</w:t>
      </w:r>
      <w:proofErr w:type="spellEnd"/>
      <w:r w:rsidRPr="00916502">
        <w:rPr>
          <w:rFonts w:ascii="Times New Roman" w:hAnsi="Times New Roman" w:cs="Times New Roman"/>
          <w:color w:val="00B0F0"/>
          <w:sz w:val="15"/>
          <w:szCs w:val="15"/>
        </w:rPr>
        <w:t>: an R package for visualization and annotation of phylogenetic trees with their covariates and other associated data</w:t>
      </w:r>
      <w:r>
        <w:rPr>
          <w:rFonts w:ascii="Times New Roman" w:hAnsi="Times New Roman" w:cs="Times New Roman"/>
          <w:szCs w:val="21"/>
        </w:rPr>
        <w:t>.</w:t>
      </w:r>
      <w:commentRangeEnd w:id="64"/>
      <w:r>
        <w:rPr>
          <w:rStyle w:val="a6"/>
        </w:rPr>
        <w:commentReference w:id="64"/>
      </w:r>
      <w:r w:rsidRPr="00D9305E">
        <w:rPr>
          <w:rFonts w:ascii="Times New Roman" w:hAnsi="Times New Roman" w:cs="Times New Roman"/>
          <w:szCs w:val="21"/>
        </w:rPr>
        <w:t xml:space="preserve"> </w:t>
      </w:r>
      <w:commentRangeStart w:id="65"/>
      <w:r w:rsidRPr="00D9305E">
        <w:rPr>
          <w:rFonts w:ascii="Times New Roman" w:hAnsi="Times New Roman" w:cs="Times New Roman"/>
          <w:szCs w:val="21"/>
        </w:rPr>
        <w:t>SpreaD3 version 0.9</w:t>
      </w:r>
      <w:r w:rsidRPr="00A34EF4">
        <w:rPr>
          <w:rFonts w:ascii="Times New Roman" w:hAnsi="Times New Roman" w:cs="Times New Roman"/>
          <w:color w:val="00B0F0"/>
          <w:sz w:val="15"/>
          <w:szCs w:val="15"/>
        </w:rPr>
        <w:t>SpreaD3: interactive visualization of spatiotemporal history and trait evolutionary processes</w:t>
      </w:r>
      <w:r w:rsidRPr="00D9305E">
        <w:rPr>
          <w:rFonts w:ascii="Times New Roman" w:hAnsi="Times New Roman" w:cs="Times New Roman"/>
          <w:szCs w:val="21"/>
        </w:rPr>
        <w:t xml:space="preserve"> was used to visualize the dispersal process through time and obtain the BF for the diffusion between discrete locations.</w:t>
      </w:r>
      <w:commentRangeEnd w:id="65"/>
      <w:r>
        <w:rPr>
          <w:rStyle w:val="a6"/>
        </w:rPr>
        <w:commentReference w:id="65"/>
      </w:r>
      <w:r w:rsidRPr="00D9305E">
        <w:rPr>
          <w:rFonts w:ascii="Times New Roman" w:hAnsi="Times New Roman" w:cs="Times New Roman" w:hint="eastAsia"/>
          <w:szCs w:val="21"/>
        </w:rPr>
        <w:t xml:space="preserve"> </w:t>
      </w:r>
      <w:commentRangeStart w:id="66"/>
      <w:r w:rsidRPr="00D9305E">
        <w:rPr>
          <w:rFonts w:ascii="Times New Roman" w:hAnsi="Times New Roman" w:cs="Times New Roman"/>
          <w:szCs w:val="21"/>
        </w:rPr>
        <w:t>We analyzed the posterior trees using the program PACT v0.9.5 (https://github.com/trvrb/PACT) to perform trunk extraction and processing, which is able to estimate the proportion of the trunk for each geographic region</w:t>
      </w:r>
      <w:r>
        <w:rPr>
          <w:rFonts w:ascii="Times New Roman" w:hAnsi="Times New Roman" w:cs="Times New Roman"/>
          <w:szCs w:val="21"/>
        </w:rPr>
        <w:t>,</w:t>
      </w:r>
      <w:r w:rsidRPr="00FD52C0">
        <w:rPr>
          <w:rFonts w:ascii="Times New Roman" w:hAnsi="Times New Roman" w:cs="Times New Roman"/>
          <w:szCs w:val="21"/>
        </w:rPr>
        <w:t xml:space="preserve"> </w:t>
      </w:r>
      <w:r>
        <w:rPr>
          <w:rFonts w:ascii="Times New Roman" w:hAnsi="Times New Roman" w:cs="Times New Roman" w:hint="eastAsia"/>
          <w:szCs w:val="21"/>
        </w:rPr>
        <w:t>the</w:t>
      </w:r>
      <w:r>
        <w:rPr>
          <w:rFonts w:ascii="Times New Roman" w:hAnsi="Times New Roman" w:cs="Times New Roman"/>
          <w:szCs w:val="21"/>
        </w:rPr>
        <w:t xml:space="preserve"> </w:t>
      </w:r>
      <w:r w:rsidRPr="00C77DAF">
        <w:rPr>
          <w:rFonts w:ascii="Times New Roman" w:hAnsi="Times New Roman" w:cs="Times New Roman"/>
          <w:szCs w:val="21"/>
        </w:rPr>
        <w:t>trunk location through time</w:t>
      </w:r>
      <w:r>
        <w:rPr>
          <w:rFonts w:ascii="Times New Roman" w:hAnsi="Times New Roman" w:cs="Times New Roman"/>
          <w:szCs w:val="21"/>
        </w:rPr>
        <w:t>, the persistence and the migration rate</w:t>
      </w:r>
      <w:r w:rsidRPr="00D9305E">
        <w:rPr>
          <w:rFonts w:ascii="Times New Roman" w:hAnsi="Times New Roman" w:cs="Times New Roman"/>
          <w:szCs w:val="21"/>
        </w:rPr>
        <w:t>.</w:t>
      </w:r>
      <w:r>
        <w:rPr>
          <w:rFonts w:ascii="Times New Roman" w:hAnsi="Times New Roman" w:cs="Times New Roman"/>
          <w:szCs w:val="21"/>
        </w:rPr>
        <w:t xml:space="preserve"> </w:t>
      </w:r>
      <w:commentRangeEnd w:id="66"/>
      <w:r>
        <w:rPr>
          <w:rStyle w:val="a6"/>
        </w:rPr>
        <w:commentReference w:id="66"/>
      </w:r>
      <w:commentRangeStart w:id="67"/>
      <w:r w:rsidRPr="00995489">
        <w:rPr>
          <w:rFonts w:ascii="Times New Roman" w:hAnsi="Times New Roman" w:cs="Times New Roman"/>
          <w:szCs w:val="21"/>
        </w:rPr>
        <w:t xml:space="preserve">To estimate phylogeny-trait associations for different location states, we use the AI, PS and MC statistics, and provide 95% confidence intervals and significance estimation for </w:t>
      </w:r>
      <w:proofErr w:type="spellStart"/>
      <w:r w:rsidRPr="00995489">
        <w:rPr>
          <w:rFonts w:ascii="Times New Roman" w:hAnsi="Times New Roman" w:cs="Times New Roman"/>
          <w:szCs w:val="21"/>
        </w:rPr>
        <w:t>these</w:t>
      </w:r>
      <w:r w:rsidRPr="002057EE">
        <w:rPr>
          <w:rFonts w:ascii="Times New Roman" w:hAnsi="Times New Roman" w:cs="Times New Roman"/>
          <w:color w:val="00B0F0"/>
          <w:sz w:val="15"/>
          <w:szCs w:val="15"/>
        </w:rPr>
        <w:t>Correlating</w:t>
      </w:r>
      <w:proofErr w:type="spellEnd"/>
      <w:r w:rsidRPr="002057EE">
        <w:rPr>
          <w:rFonts w:ascii="Times New Roman" w:hAnsi="Times New Roman" w:cs="Times New Roman"/>
          <w:color w:val="00B0F0"/>
          <w:sz w:val="15"/>
          <w:szCs w:val="15"/>
        </w:rPr>
        <w:t xml:space="preserve"> viral phenotypes with phylogeny: accounting for phylogenetic uncertainty</w:t>
      </w:r>
      <w:r w:rsidRPr="00995489">
        <w:rPr>
          <w:rFonts w:ascii="Times New Roman" w:hAnsi="Times New Roman" w:cs="Times New Roman"/>
          <w:szCs w:val="21"/>
        </w:rPr>
        <w:t>.</w:t>
      </w:r>
      <w:commentRangeEnd w:id="67"/>
      <w:r>
        <w:rPr>
          <w:rStyle w:val="a6"/>
        </w:rPr>
        <w:commentReference w:id="67"/>
      </w:r>
    </w:p>
    <w:p w14:paraId="61CC0C4C" w14:textId="77777777" w:rsidR="00D27B68" w:rsidRPr="00D9305E" w:rsidRDefault="00D27B68" w:rsidP="00D27B68">
      <w:pPr>
        <w:spacing w:line="360" w:lineRule="auto"/>
        <w:rPr>
          <w:rFonts w:ascii="Times New Roman" w:hAnsi="Times New Roman" w:cs="Times New Roman"/>
          <w:b/>
          <w:szCs w:val="21"/>
        </w:rPr>
      </w:pPr>
      <w:r w:rsidRPr="00D9305E">
        <w:rPr>
          <w:rFonts w:ascii="Times New Roman" w:hAnsi="Times New Roman" w:cs="Times New Roman"/>
          <w:b/>
          <w:szCs w:val="21"/>
        </w:rPr>
        <w:t>Phylogeographic inference in continuous space</w:t>
      </w:r>
    </w:p>
    <w:p w14:paraId="6C009E2B" w14:textId="77777777" w:rsidR="00D27B68" w:rsidRDefault="00D27B68" w:rsidP="00D27B68">
      <w:pPr>
        <w:spacing w:line="360" w:lineRule="auto"/>
        <w:rPr>
          <w:rFonts w:ascii="Times New Roman" w:hAnsi="Times New Roman" w:cs="Times New Roman"/>
          <w:szCs w:val="21"/>
        </w:rPr>
      </w:pPr>
      <w:r w:rsidRPr="00D9305E">
        <w:rPr>
          <w:rFonts w:ascii="Times New Roman" w:hAnsi="Times New Roman" w:cs="Times New Roman"/>
          <w:szCs w:val="21"/>
        </w:rPr>
        <w:t xml:space="preserve">We also reconstructed the temporal and spatial dynamics of the H5N6 in continuous space as a complementary analysis. All demographic parameter settings were the same as in the BEAST </w:t>
      </w:r>
      <w:r w:rsidRPr="00D9305E">
        <w:rPr>
          <w:rFonts w:ascii="Times New Roman" w:hAnsi="Times New Roman" w:cs="Times New Roman"/>
          <w:szCs w:val="21"/>
        </w:rPr>
        <w:lastRenderedPageBreak/>
        <w:t xml:space="preserve">analysis described earlier. </w:t>
      </w:r>
      <w:commentRangeStart w:id="68"/>
      <w:r w:rsidRPr="00D9305E">
        <w:rPr>
          <w:rFonts w:ascii="Times New Roman" w:hAnsi="Times New Roman" w:cs="Times New Roman"/>
          <w:szCs w:val="21"/>
        </w:rPr>
        <w:t xml:space="preserve">To select the suitable continuous traits substitution model, we performed marginal likelihood estimation (MLE), which was the same as analysis described earlier. In continuous traits substitution model, the Cauchy RRW model and the Brownian random walk </w:t>
      </w:r>
      <w:proofErr w:type="spellStart"/>
      <w:r w:rsidRPr="00D9305E">
        <w:rPr>
          <w:rFonts w:ascii="Times New Roman" w:hAnsi="Times New Roman" w:cs="Times New Roman"/>
          <w:szCs w:val="21"/>
        </w:rPr>
        <w:t>model</w:t>
      </w:r>
      <w:r w:rsidRPr="00CF11EB">
        <w:rPr>
          <w:rFonts w:ascii="Times New Roman" w:hAnsi="Times New Roman" w:cs="Times New Roman"/>
          <w:color w:val="00B0F0"/>
          <w:sz w:val="15"/>
          <w:szCs w:val="15"/>
        </w:rPr>
        <w:t>Phylogeography</w:t>
      </w:r>
      <w:proofErr w:type="spellEnd"/>
      <w:r w:rsidRPr="00CF11EB">
        <w:rPr>
          <w:rFonts w:ascii="Times New Roman" w:hAnsi="Times New Roman" w:cs="Times New Roman"/>
          <w:color w:val="00B0F0"/>
          <w:sz w:val="15"/>
          <w:szCs w:val="15"/>
        </w:rPr>
        <w:t xml:space="preserve"> takes</w:t>
      </w:r>
      <w:r w:rsidRPr="00CF11EB">
        <w:rPr>
          <w:rFonts w:ascii="Times New Roman" w:hAnsi="Times New Roman" w:cs="Times New Roman" w:hint="eastAsia"/>
          <w:color w:val="00B0F0"/>
          <w:sz w:val="15"/>
          <w:szCs w:val="15"/>
        </w:rPr>
        <w:t xml:space="preserve"> </w:t>
      </w:r>
      <w:r w:rsidRPr="00CF11EB">
        <w:rPr>
          <w:rFonts w:ascii="Times New Roman" w:hAnsi="Times New Roman" w:cs="Times New Roman"/>
          <w:color w:val="00B0F0"/>
          <w:sz w:val="15"/>
          <w:szCs w:val="15"/>
        </w:rPr>
        <w:t>a relaxed random walk in continuous space and time</w:t>
      </w:r>
      <w:r w:rsidRPr="00D9305E">
        <w:rPr>
          <w:rFonts w:ascii="Times New Roman" w:hAnsi="Times New Roman" w:cs="Times New Roman"/>
          <w:szCs w:val="21"/>
        </w:rPr>
        <w:t xml:space="preserve"> were tested.</w:t>
      </w:r>
      <w:commentRangeEnd w:id="68"/>
      <w:r>
        <w:rPr>
          <w:rStyle w:val="a6"/>
        </w:rPr>
        <w:commentReference w:id="68"/>
      </w:r>
      <w:r w:rsidRPr="00D9305E">
        <w:rPr>
          <w:rFonts w:ascii="Times New Roman" w:hAnsi="Times New Roman" w:cs="Times New Roman"/>
          <w:szCs w:val="21"/>
        </w:rPr>
        <w:t xml:space="preserve"> </w:t>
      </w:r>
      <w:commentRangeStart w:id="69"/>
      <w:r w:rsidRPr="00D9305E">
        <w:rPr>
          <w:rFonts w:ascii="Times New Roman" w:hAnsi="Times New Roman" w:cs="Times New Roman"/>
          <w:szCs w:val="21"/>
        </w:rPr>
        <w:t>Bivariate trait represents latitude and longitude.</w:t>
      </w:r>
      <w:commentRangeEnd w:id="69"/>
      <w:r>
        <w:rPr>
          <w:rStyle w:val="a6"/>
        </w:rPr>
        <w:commentReference w:id="69"/>
      </w:r>
      <w:r w:rsidRPr="00D9305E">
        <w:rPr>
          <w:rFonts w:ascii="Times New Roman" w:hAnsi="Times New Roman" w:cs="Times New Roman" w:hint="eastAsia"/>
          <w:szCs w:val="21"/>
        </w:rPr>
        <w:t xml:space="preserve"> </w:t>
      </w:r>
      <w:r w:rsidRPr="00D9305E">
        <w:rPr>
          <w:rFonts w:ascii="Times New Roman" w:hAnsi="Times New Roman" w:cs="Times New Roman"/>
          <w:szCs w:val="21"/>
        </w:rPr>
        <w:t xml:space="preserve">We used the </w:t>
      </w:r>
      <w:proofErr w:type="spellStart"/>
      <w:r w:rsidRPr="00D9305E">
        <w:rPr>
          <w:rFonts w:ascii="Times New Roman" w:hAnsi="Times New Roman" w:cs="Times New Roman"/>
          <w:szCs w:val="21"/>
        </w:rPr>
        <w:t>TreeAnnotator</w:t>
      </w:r>
      <w:proofErr w:type="spellEnd"/>
      <w:r w:rsidRPr="00D9305E">
        <w:rPr>
          <w:rFonts w:ascii="Times New Roman" w:hAnsi="Times New Roman" w:cs="Times New Roman"/>
          <w:szCs w:val="21"/>
        </w:rPr>
        <w:t xml:space="preserve"> version 1.10.4 to summarize the information contained within sampled trees and used the </w:t>
      </w:r>
      <w:r>
        <w:rPr>
          <w:rFonts w:ascii="Times New Roman" w:hAnsi="Times New Roman" w:cs="Times New Roman"/>
          <w:szCs w:val="21"/>
        </w:rPr>
        <w:t>S</w:t>
      </w:r>
      <w:r w:rsidRPr="00D9305E">
        <w:rPr>
          <w:rFonts w:ascii="Times New Roman" w:hAnsi="Times New Roman" w:cs="Times New Roman"/>
          <w:szCs w:val="21"/>
        </w:rPr>
        <w:t>prea</w:t>
      </w:r>
      <w:r>
        <w:rPr>
          <w:rFonts w:ascii="Times New Roman" w:hAnsi="Times New Roman" w:cs="Times New Roman"/>
          <w:szCs w:val="21"/>
        </w:rPr>
        <w:t>D</w:t>
      </w:r>
      <w:r w:rsidRPr="00D9305E">
        <w:rPr>
          <w:rFonts w:ascii="Times New Roman" w:hAnsi="Times New Roman" w:cs="Times New Roman"/>
          <w:szCs w:val="21"/>
        </w:rPr>
        <w:t>3 to visualize the diffusion in continuous space.</w:t>
      </w:r>
    </w:p>
    <w:p w14:paraId="6EC0BA4D" w14:textId="77777777" w:rsidR="00D27B68" w:rsidRPr="00D9305E" w:rsidRDefault="00D27B68" w:rsidP="00D27B68">
      <w:pPr>
        <w:spacing w:line="360" w:lineRule="auto"/>
        <w:rPr>
          <w:rFonts w:ascii="Times New Roman" w:hAnsi="Times New Roman" w:cs="Times New Roman"/>
          <w:b/>
          <w:szCs w:val="21"/>
        </w:rPr>
      </w:pPr>
      <w:r w:rsidRPr="00D9305E">
        <w:rPr>
          <w:rFonts w:ascii="Times New Roman" w:hAnsi="Times New Roman" w:cs="Times New Roman"/>
          <w:b/>
          <w:szCs w:val="21"/>
        </w:rPr>
        <w:t>Identifying predictors for the diffusion process</w:t>
      </w:r>
    </w:p>
    <w:p w14:paraId="72B7FE5A" w14:textId="77777777" w:rsidR="00D27B68" w:rsidRPr="00161D91" w:rsidRDefault="00D27B68" w:rsidP="00D27B68">
      <w:pPr>
        <w:spacing w:line="360" w:lineRule="auto"/>
        <w:rPr>
          <w:rFonts w:ascii="Times New Roman" w:hAnsi="Times New Roman" w:cs="Times New Roman"/>
          <w:szCs w:val="21"/>
        </w:rPr>
      </w:pPr>
      <w:commentRangeStart w:id="70"/>
      <w:r w:rsidRPr="00D9305E">
        <w:rPr>
          <w:rFonts w:ascii="Times New Roman" w:hAnsi="Times New Roman" w:cs="Times New Roman"/>
          <w:szCs w:val="21"/>
        </w:rPr>
        <w:t>To identify the contribution of potential predictors for the CTMC transition rate matrix between locations, we use the methods that extends the Bayesian method of phylogeographic inference into a generalized linear model (GLM), by parameterizing the CTMC matrix as a generalized linear model (GLM), in which log CTMC rates are a log linear function of various potential predictors.</w:t>
      </w:r>
      <w:commentRangeEnd w:id="70"/>
      <w:r>
        <w:rPr>
          <w:rStyle w:val="a6"/>
        </w:rPr>
        <w:commentReference w:id="70"/>
      </w:r>
      <w:r w:rsidRPr="00D9305E">
        <w:rPr>
          <w:rFonts w:ascii="Times New Roman" w:hAnsi="Times New Roman" w:cs="Times New Roman"/>
          <w:szCs w:val="21"/>
        </w:rPr>
        <w:t xml:space="preserve"> </w:t>
      </w:r>
      <w:commentRangeStart w:id="71"/>
      <w:r w:rsidRPr="00B46F83">
        <w:rPr>
          <w:rFonts w:ascii="Times New Roman" w:hAnsi="Times New Roman" w:cs="Times New Roman"/>
          <w:szCs w:val="21"/>
        </w:rPr>
        <w:t xml:space="preserve">We select nine predictors at last (Table </w:t>
      </w:r>
      <w:r>
        <w:rPr>
          <w:rFonts w:ascii="Times New Roman" w:hAnsi="Times New Roman" w:cs="Times New Roman" w:hint="eastAsia"/>
          <w:szCs w:val="21"/>
        </w:rPr>
        <w:t>S</w:t>
      </w:r>
      <w:r w:rsidRPr="00B46F83">
        <w:rPr>
          <w:rFonts w:ascii="Times New Roman" w:hAnsi="Times New Roman" w:cs="Times New Roman"/>
          <w:szCs w:val="21"/>
        </w:rPr>
        <w:t>1).</w:t>
      </w:r>
      <w:commentRangeEnd w:id="71"/>
      <w:r>
        <w:rPr>
          <w:rStyle w:val="a6"/>
        </w:rPr>
        <w:commentReference w:id="71"/>
      </w:r>
      <w:r w:rsidRPr="00B46F83">
        <w:rPr>
          <w:rFonts w:ascii="Times New Roman" w:hAnsi="Times New Roman" w:cs="Times New Roman"/>
          <w:szCs w:val="21"/>
        </w:rPr>
        <w:t xml:space="preserve"> </w:t>
      </w:r>
      <w:commentRangeStart w:id="72"/>
      <w:r w:rsidRPr="00B46F83">
        <w:rPr>
          <w:rFonts w:ascii="Times New Roman" w:hAnsi="Times New Roman" w:cs="Times New Roman"/>
          <w:szCs w:val="21"/>
        </w:rPr>
        <w:t>The</w:t>
      </w:r>
      <w:r>
        <w:rPr>
          <w:rFonts w:ascii="Times New Roman" w:hAnsi="Times New Roman" w:cs="Times New Roman" w:hint="eastAsia"/>
          <w:szCs w:val="21"/>
        </w:rPr>
        <w:t>se</w:t>
      </w:r>
      <w:r w:rsidRPr="00B46F83">
        <w:rPr>
          <w:rFonts w:ascii="Times New Roman" w:hAnsi="Times New Roman" w:cs="Times New Roman"/>
          <w:szCs w:val="21"/>
        </w:rPr>
        <w:t xml:space="preserve"> potential predictors of previous related studies were considered.</w:t>
      </w:r>
      <w:commentRangeEnd w:id="72"/>
      <w:r>
        <w:rPr>
          <w:rStyle w:val="a6"/>
        </w:rPr>
        <w:commentReference w:id="72"/>
      </w:r>
      <w:r w:rsidRPr="00B46F83">
        <w:rPr>
          <w:rFonts w:ascii="Times New Roman" w:hAnsi="Times New Roman" w:cs="Times New Roman"/>
          <w:szCs w:val="21"/>
        </w:rPr>
        <w:t xml:space="preserve"> </w:t>
      </w:r>
      <w:commentRangeStart w:id="73"/>
      <w:r w:rsidRPr="0024452D">
        <w:rPr>
          <w:rFonts w:ascii="Times New Roman" w:hAnsi="Times New Roman" w:cs="Times New Roman"/>
          <w:szCs w:val="21"/>
        </w:rPr>
        <w:t xml:space="preserve">We used surface water resources, resident population, total number of sequences used in the analysis, rural population, sales of poultry per capita rural household, percentage of nature reserves in the region, sum of smoke and dust, </w:t>
      </w:r>
      <w:proofErr w:type="spellStart"/>
      <w:r w:rsidRPr="0024452D">
        <w:rPr>
          <w:rFonts w:ascii="Times New Roman" w:hAnsi="Times New Roman" w:cs="Times New Roman"/>
          <w:szCs w:val="21"/>
        </w:rPr>
        <w:t>sulphur</w:t>
      </w:r>
      <w:proofErr w:type="spellEnd"/>
      <w:r w:rsidRPr="0024452D">
        <w:rPr>
          <w:rFonts w:ascii="Times New Roman" w:hAnsi="Times New Roman" w:cs="Times New Roman"/>
          <w:szCs w:val="21"/>
        </w:rPr>
        <w:t xml:space="preserve"> dioxide, nitrogen oxides, average relative humidity of major cities and the average distance between centroid point of each locations, calculated using latitude and longitude coordinates.</w:t>
      </w:r>
      <w:commentRangeEnd w:id="73"/>
      <w:r>
        <w:rPr>
          <w:rStyle w:val="a6"/>
        </w:rPr>
        <w:commentReference w:id="73"/>
      </w:r>
      <w:r w:rsidRPr="0024452D">
        <w:rPr>
          <w:rFonts w:ascii="Times New Roman" w:hAnsi="Times New Roman" w:cs="Times New Roman"/>
          <w:szCs w:val="21"/>
        </w:rPr>
        <w:t xml:space="preserve"> </w:t>
      </w:r>
      <w:r w:rsidRPr="00161D91">
        <w:rPr>
          <w:rFonts w:ascii="Times New Roman" w:hAnsi="Times New Roman" w:cs="Times New Roman"/>
          <w:szCs w:val="21"/>
        </w:rPr>
        <w:t xml:space="preserve">The average distance between regions was calculated by the </w:t>
      </w:r>
      <w:proofErr w:type="spellStart"/>
      <w:r w:rsidRPr="00161D91">
        <w:rPr>
          <w:rFonts w:ascii="Times New Roman" w:hAnsi="Times New Roman" w:cs="Times New Roman"/>
          <w:szCs w:val="21"/>
        </w:rPr>
        <w:t>distm</w:t>
      </w:r>
      <w:proofErr w:type="spellEnd"/>
      <w:r w:rsidRPr="00161D91">
        <w:rPr>
          <w:rFonts w:ascii="Times New Roman" w:hAnsi="Times New Roman" w:cs="Times New Roman"/>
          <w:szCs w:val="21"/>
        </w:rPr>
        <w:t xml:space="preserve"> function in geosphere</w:t>
      </w:r>
      <w:r>
        <w:rPr>
          <w:rFonts w:ascii="Times New Roman" w:hAnsi="Times New Roman" w:cs="Times New Roman"/>
          <w:szCs w:val="21"/>
        </w:rPr>
        <w:t xml:space="preserve"> (</w:t>
      </w:r>
      <w:r w:rsidRPr="005370F7">
        <w:rPr>
          <w:rFonts w:ascii="Times New Roman" w:hAnsi="Times New Roman" w:cs="Times New Roman"/>
          <w:szCs w:val="21"/>
        </w:rPr>
        <w:t>https://CRAN.R-project.org/package=geosphere</w:t>
      </w:r>
      <w:r>
        <w:rPr>
          <w:rFonts w:ascii="Times New Roman" w:hAnsi="Times New Roman" w:cs="Times New Roman"/>
          <w:szCs w:val="21"/>
        </w:rPr>
        <w:t>)</w:t>
      </w:r>
      <w:r w:rsidRPr="00161D91">
        <w:rPr>
          <w:rFonts w:ascii="Times New Roman" w:hAnsi="Times New Roman" w:cs="Times New Roman"/>
          <w:szCs w:val="21"/>
        </w:rPr>
        <w:t xml:space="preserve">. </w:t>
      </w:r>
      <w:r w:rsidRPr="00B46F83">
        <w:rPr>
          <w:rFonts w:ascii="Times New Roman" w:hAnsi="Times New Roman" w:cs="Times New Roman"/>
          <w:szCs w:val="21"/>
        </w:rPr>
        <w:t>The raw data set was download from National Bureau of Statistics of China</w:t>
      </w:r>
      <w:r>
        <w:rPr>
          <w:rFonts w:ascii="Times New Roman" w:hAnsi="Times New Roman" w:cs="Times New Roman" w:hint="eastAsia"/>
          <w:szCs w:val="21"/>
        </w:rPr>
        <w:t xml:space="preserve"> </w:t>
      </w:r>
      <w:r>
        <w:rPr>
          <w:rFonts w:ascii="Times New Roman" w:hAnsi="Times New Roman" w:cs="Times New Roman"/>
          <w:szCs w:val="21"/>
        </w:rPr>
        <w:t>(</w:t>
      </w:r>
      <w:r w:rsidRPr="00374B38">
        <w:rPr>
          <w:rFonts w:ascii="Times New Roman" w:hAnsi="Times New Roman" w:cs="Times New Roman"/>
          <w:szCs w:val="21"/>
        </w:rPr>
        <w:t>www.stats.gov.cn</w:t>
      </w:r>
      <w:r>
        <w:rPr>
          <w:rFonts w:ascii="Times New Roman" w:hAnsi="Times New Roman" w:cs="Times New Roman"/>
          <w:szCs w:val="21"/>
        </w:rPr>
        <w:t>)</w:t>
      </w:r>
      <w:r w:rsidRPr="00B46F83">
        <w:rPr>
          <w:rFonts w:ascii="Times New Roman" w:hAnsi="Times New Roman" w:cs="Times New Roman"/>
          <w:szCs w:val="21"/>
        </w:rPr>
        <w:t xml:space="preserve">. </w:t>
      </w:r>
      <w:commentRangeStart w:id="74"/>
      <w:r w:rsidRPr="00161D91">
        <w:rPr>
          <w:rFonts w:ascii="Times New Roman" w:hAnsi="Times New Roman" w:cs="Times New Roman"/>
          <w:szCs w:val="21"/>
        </w:rPr>
        <w:t xml:space="preserve">The potential predictors were </w:t>
      </w:r>
      <w:r>
        <w:rPr>
          <w:rFonts w:ascii="Times New Roman" w:hAnsi="Times New Roman" w:cs="Times New Roman"/>
          <w:szCs w:val="21"/>
        </w:rPr>
        <w:t>group</w:t>
      </w:r>
      <w:r w:rsidRPr="00161D91">
        <w:rPr>
          <w:rFonts w:ascii="Times New Roman" w:hAnsi="Times New Roman" w:cs="Times New Roman"/>
          <w:szCs w:val="21"/>
        </w:rPr>
        <w:t xml:space="preserve">ed </w:t>
      </w:r>
      <w:r>
        <w:rPr>
          <w:rFonts w:ascii="Times New Roman" w:hAnsi="Times New Roman" w:cs="Times New Roman"/>
          <w:szCs w:val="21"/>
        </w:rPr>
        <w:t>to</w:t>
      </w:r>
      <w:r w:rsidRPr="00161D91">
        <w:rPr>
          <w:rFonts w:ascii="Times New Roman" w:hAnsi="Times New Roman" w:cs="Times New Roman"/>
          <w:szCs w:val="21"/>
        </w:rPr>
        <w:t xml:space="preserve"> origin and destination predictors</w:t>
      </w:r>
      <w:r>
        <w:rPr>
          <w:rFonts w:ascii="Times New Roman" w:hAnsi="Times New Roman" w:cs="Times New Roman" w:hint="eastAsia"/>
          <w:szCs w:val="21"/>
        </w:rPr>
        <w:t>,</w:t>
      </w:r>
      <w:r>
        <w:rPr>
          <w:rFonts w:ascii="Times New Roman" w:hAnsi="Times New Roman" w:cs="Times New Roman"/>
          <w:szCs w:val="21"/>
        </w:rPr>
        <w:t xml:space="preserve"> </w:t>
      </w:r>
      <w:r w:rsidRPr="00BA6B43">
        <w:rPr>
          <w:rFonts w:ascii="Times New Roman" w:hAnsi="Times New Roman" w:cs="Times New Roman"/>
          <w:szCs w:val="21"/>
        </w:rPr>
        <w:t>except for distance</w:t>
      </w:r>
      <w:r w:rsidRPr="00161D91">
        <w:rPr>
          <w:rFonts w:ascii="Times New Roman" w:hAnsi="Times New Roman" w:cs="Times New Roman"/>
          <w:szCs w:val="21"/>
        </w:rPr>
        <w:t>.</w:t>
      </w:r>
      <w:commentRangeEnd w:id="74"/>
      <w:r>
        <w:rPr>
          <w:rStyle w:val="a6"/>
        </w:rPr>
        <w:commentReference w:id="74"/>
      </w:r>
      <w:r w:rsidRPr="00161D91">
        <w:rPr>
          <w:rFonts w:ascii="Times New Roman" w:hAnsi="Times New Roman" w:cs="Times New Roman"/>
          <w:szCs w:val="21"/>
        </w:rPr>
        <w:t xml:space="preserve"> </w:t>
      </w:r>
      <w:commentRangeStart w:id="75"/>
      <w:r w:rsidRPr="00161D91">
        <w:rPr>
          <w:rFonts w:ascii="Times New Roman" w:hAnsi="Times New Roman" w:cs="Times New Roman"/>
          <w:szCs w:val="21"/>
        </w:rPr>
        <w:t>All values w</w:t>
      </w:r>
      <w:r>
        <w:rPr>
          <w:rFonts w:ascii="Times New Roman" w:hAnsi="Times New Roman" w:cs="Times New Roman"/>
          <w:szCs w:val="21"/>
        </w:rPr>
        <w:t>ere</w:t>
      </w:r>
      <w:r w:rsidRPr="00161D91">
        <w:rPr>
          <w:rFonts w:ascii="Times New Roman" w:hAnsi="Times New Roman" w:cs="Times New Roman"/>
          <w:szCs w:val="21"/>
        </w:rPr>
        <w:t xml:space="preserve"> log-transformed and standardized. We run the GLM analysis in BEAST version 1.10.4 with the BEAGLE library.</w:t>
      </w:r>
      <w:commentRangeEnd w:id="75"/>
      <w:r>
        <w:rPr>
          <w:rStyle w:val="a6"/>
        </w:rPr>
        <w:commentReference w:id="75"/>
      </w:r>
      <w:r w:rsidRPr="00161D91">
        <w:rPr>
          <w:rFonts w:ascii="Times New Roman" w:hAnsi="Times New Roman" w:cs="Times New Roman"/>
          <w:szCs w:val="21"/>
        </w:rPr>
        <w:t xml:space="preserve"> </w:t>
      </w:r>
      <w:commentRangeStart w:id="76"/>
      <w:r>
        <w:rPr>
          <w:rFonts w:ascii="Times New Roman" w:hAnsi="Times New Roman" w:cs="Times New Roman"/>
          <w:szCs w:val="21"/>
        </w:rPr>
        <w:t>W</w:t>
      </w:r>
      <w:r w:rsidRPr="00161D91">
        <w:rPr>
          <w:rFonts w:ascii="Times New Roman" w:hAnsi="Times New Roman" w:cs="Times New Roman"/>
          <w:szCs w:val="21"/>
        </w:rPr>
        <w:t>e calculated the inclusion probability</w:t>
      </w:r>
      <w:r>
        <w:rPr>
          <w:rFonts w:ascii="Times New Roman" w:hAnsi="Times New Roman" w:cs="Times New Roman"/>
          <w:szCs w:val="21"/>
        </w:rPr>
        <w:t xml:space="preserve"> f</w:t>
      </w:r>
      <w:r w:rsidRPr="00161D91">
        <w:rPr>
          <w:rFonts w:ascii="Times New Roman" w:hAnsi="Times New Roman" w:cs="Times New Roman"/>
          <w:szCs w:val="21"/>
        </w:rPr>
        <w:t>or each predictor, BF support value, and coefficient.</w:t>
      </w:r>
      <w:commentRangeEnd w:id="76"/>
      <w:r>
        <w:rPr>
          <w:rStyle w:val="a6"/>
        </w:rPr>
        <w:commentReference w:id="76"/>
      </w:r>
      <w:r w:rsidRPr="00161D91">
        <w:rPr>
          <w:rFonts w:ascii="Times New Roman" w:hAnsi="Times New Roman" w:cs="Times New Roman"/>
          <w:szCs w:val="21"/>
        </w:rPr>
        <w:t xml:space="preserve"> </w:t>
      </w:r>
      <w:r w:rsidRPr="004E664B">
        <w:rPr>
          <w:rFonts w:ascii="Times New Roman" w:hAnsi="Times New Roman" w:cs="Times New Roman"/>
          <w:szCs w:val="21"/>
        </w:rPr>
        <w:t>The result was visualized by ggplot2.</w:t>
      </w:r>
    </w:p>
    <w:p w14:paraId="3CDB39DB" w14:textId="6161DD5F" w:rsidR="00D27B68" w:rsidRDefault="00D27B68"/>
    <w:p w14:paraId="195ADA77" w14:textId="77777777" w:rsidR="00D27B68" w:rsidRPr="00D27B68" w:rsidRDefault="00D27B68" w:rsidP="00D27B68">
      <w:pPr>
        <w:spacing w:line="360" w:lineRule="auto"/>
        <w:rPr>
          <w:rFonts w:ascii="Times New Roman" w:eastAsia="宋体" w:hAnsi="Times New Roman" w:cs="Times New Roman"/>
          <w:b/>
          <w:bCs/>
          <w:kern w:val="0"/>
          <w:szCs w:val="21"/>
        </w:rPr>
      </w:pPr>
      <w:r w:rsidRPr="00D27B68">
        <w:rPr>
          <w:rFonts w:ascii="Times New Roman" w:eastAsia="宋体" w:hAnsi="Times New Roman" w:cs="Times New Roman"/>
          <w:b/>
          <w:bCs/>
          <w:kern w:val="0"/>
          <w:szCs w:val="21"/>
        </w:rPr>
        <w:t>Main Figure and Table Legends</w:t>
      </w:r>
    </w:p>
    <w:p w14:paraId="4D7BC665" w14:textId="77777777" w:rsidR="00D27B68" w:rsidRPr="00D27B68" w:rsidRDefault="00D27B68" w:rsidP="00D27B68">
      <w:pPr>
        <w:spacing w:line="360" w:lineRule="auto"/>
        <w:rPr>
          <w:rFonts w:ascii="Times New Roman" w:eastAsia="宋体" w:hAnsi="Times New Roman" w:cs="Times New Roman"/>
          <w:bCs/>
          <w:szCs w:val="21"/>
        </w:rPr>
      </w:pPr>
      <w:r w:rsidRPr="00D27B68">
        <w:rPr>
          <w:rFonts w:ascii="Times New Roman" w:eastAsia="宋体" w:hAnsi="Times New Roman" w:cs="Times New Roman"/>
          <w:b/>
          <w:szCs w:val="21"/>
        </w:rPr>
        <w:t xml:space="preserve">Figure 1. </w:t>
      </w:r>
      <w:r w:rsidRPr="00D27B68">
        <w:rPr>
          <w:rFonts w:ascii="Times New Roman" w:eastAsia="宋体" w:hAnsi="Times New Roman" w:cs="Times New Roman"/>
          <w:bCs/>
          <w:szCs w:val="21"/>
        </w:rPr>
        <w:t xml:space="preserve">ML phylogenetic tree reconstructed from H5N6 sequences. Branches and tips are colored according to their ancestral location reconstructed in 13 provincial administrative regions. Pie chart in each node represents the probability of each node being in each state. The shape of tips represents different regions grouped by economic division. Central (CT): Anhui, Hubei, </w:t>
      </w:r>
      <w:r w:rsidRPr="00D27B68">
        <w:rPr>
          <w:rFonts w:ascii="Times New Roman" w:eastAsia="宋体" w:hAnsi="Times New Roman" w:cs="Times New Roman"/>
          <w:bCs/>
          <w:szCs w:val="21"/>
        </w:rPr>
        <w:lastRenderedPageBreak/>
        <w:t>Hunan, Jiangxi; North-west (NW): Xinjiang; Pan-Pearl River Delta (PRD): Guangdong, Fujian; South-west (SW): Chongqing, Guangxi, Sichuan, Yunnan; Yangtze-River Delta (YRD): Zhejiang, Jiangsu. A thick branch line represents bootstrap value that is greater than or equal to 80. An identical ML tree reconstructs the ancestral location of each internal node in 5 economic regions shown in Figure S1.</w:t>
      </w:r>
    </w:p>
    <w:p w14:paraId="2076EF41" w14:textId="77777777" w:rsidR="00D27B68" w:rsidRPr="00D27B68" w:rsidRDefault="00D27B68" w:rsidP="00D27B68">
      <w:pPr>
        <w:spacing w:line="360" w:lineRule="auto"/>
        <w:rPr>
          <w:rFonts w:ascii="Times New Roman" w:eastAsia="宋体" w:hAnsi="Times New Roman" w:cs="Times New Roman"/>
          <w:bCs/>
          <w:szCs w:val="21"/>
        </w:rPr>
      </w:pPr>
      <w:r w:rsidRPr="00D27B68">
        <w:rPr>
          <w:rFonts w:ascii="Times New Roman" w:eastAsia="宋体" w:hAnsi="Times New Roman" w:cs="Times New Roman" w:hint="eastAsia"/>
          <w:b/>
          <w:szCs w:val="21"/>
        </w:rPr>
        <w:t>Figure</w:t>
      </w:r>
      <w:r w:rsidRPr="00D27B68">
        <w:rPr>
          <w:rFonts w:ascii="Times New Roman" w:eastAsia="宋体" w:hAnsi="Times New Roman" w:cs="Times New Roman"/>
          <w:b/>
          <w:szCs w:val="21"/>
        </w:rPr>
        <w:t xml:space="preserve"> </w:t>
      </w:r>
      <w:r w:rsidRPr="00D27B68">
        <w:rPr>
          <w:rFonts w:ascii="Times New Roman" w:eastAsia="宋体" w:hAnsi="Times New Roman" w:cs="Times New Roman" w:hint="eastAsia"/>
          <w:b/>
          <w:szCs w:val="21"/>
        </w:rPr>
        <w:t>2.</w:t>
      </w:r>
      <w:r w:rsidRPr="00D27B68">
        <w:rPr>
          <w:rFonts w:ascii="Times New Roman" w:eastAsia="宋体" w:hAnsi="Times New Roman" w:cs="Times New Roman"/>
          <w:b/>
          <w:szCs w:val="21"/>
        </w:rPr>
        <w:t xml:space="preserve"> </w:t>
      </w:r>
      <w:r w:rsidRPr="00D27B68">
        <w:rPr>
          <w:rFonts w:ascii="Times New Roman" w:eastAsia="宋体" w:hAnsi="Times New Roman" w:cs="Times New Roman"/>
          <w:bCs/>
          <w:szCs w:val="21"/>
        </w:rPr>
        <w:t>Evolution of influenza A H5N6 viruses and population dynamics. (a) Linear regression analysis of the root to tip distance against sampling dates for the HA gene sequences. (b) Probability distribution for</w:t>
      </w:r>
      <w:r w:rsidRPr="00D27B68">
        <w:rPr>
          <w:rFonts w:ascii="Times New Roman" w:eastAsia="宋体" w:hAnsi="Times New Roman" w:cs="Times New Roman" w:hint="eastAsia"/>
          <w:bCs/>
          <w:szCs w:val="21"/>
        </w:rPr>
        <w:t xml:space="preserve"> </w:t>
      </w:r>
      <w:r w:rsidRPr="00D27B68">
        <w:rPr>
          <w:rFonts w:ascii="Times New Roman" w:eastAsia="宋体" w:hAnsi="Times New Roman" w:cs="Times New Roman"/>
          <w:bCs/>
          <w:szCs w:val="21"/>
        </w:rPr>
        <w:t xml:space="preserve">the </w:t>
      </w:r>
      <w:proofErr w:type="spellStart"/>
      <w:r w:rsidRPr="00D27B68">
        <w:rPr>
          <w:rFonts w:ascii="Times New Roman" w:eastAsia="宋体" w:hAnsi="Times New Roman" w:cs="Times New Roman"/>
          <w:bCs/>
          <w:szCs w:val="21"/>
        </w:rPr>
        <w:t>tMRCA</w:t>
      </w:r>
      <w:proofErr w:type="spellEnd"/>
      <w:r w:rsidRPr="00D27B68">
        <w:rPr>
          <w:rFonts w:ascii="Times New Roman" w:eastAsia="宋体" w:hAnsi="Times New Roman" w:cs="Times New Roman"/>
          <w:bCs/>
          <w:szCs w:val="21"/>
        </w:rPr>
        <w:t xml:space="preserve"> of each tested model. (c) Mapping of positively selected sites identified by at least four methods. (d) Bayesian </w:t>
      </w:r>
      <w:proofErr w:type="spellStart"/>
      <w:r w:rsidRPr="00D27B68">
        <w:rPr>
          <w:rFonts w:ascii="Times New Roman" w:eastAsia="宋体" w:hAnsi="Times New Roman" w:cs="Times New Roman"/>
          <w:bCs/>
          <w:szCs w:val="21"/>
        </w:rPr>
        <w:t>skygrid</w:t>
      </w:r>
      <w:proofErr w:type="spellEnd"/>
      <w:r w:rsidRPr="00D27B68">
        <w:rPr>
          <w:rFonts w:ascii="Times New Roman" w:eastAsia="宋体" w:hAnsi="Times New Roman" w:cs="Times New Roman"/>
          <w:bCs/>
          <w:szCs w:val="21"/>
        </w:rPr>
        <w:t xml:space="preserve"> of influenza A H5N6 viruses over 5 years shows the changes</w:t>
      </w:r>
      <w:r w:rsidRPr="00D27B68">
        <w:rPr>
          <w:rFonts w:ascii="Times New Roman" w:eastAsia="宋体" w:hAnsi="Times New Roman" w:cs="Times New Roman" w:hint="eastAsia"/>
          <w:bCs/>
          <w:szCs w:val="21"/>
        </w:rPr>
        <w:t xml:space="preserve"> </w:t>
      </w:r>
      <w:r w:rsidRPr="00D27B68">
        <w:rPr>
          <w:rFonts w:ascii="Times New Roman" w:eastAsia="宋体" w:hAnsi="Times New Roman" w:cs="Times New Roman"/>
          <w:bCs/>
          <w:szCs w:val="21"/>
        </w:rPr>
        <w:t>in effective population size of H5N6 over time. The thick solid line indicates the median estimates, and</w:t>
      </w:r>
      <w:r w:rsidRPr="00D27B68">
        <w:rPr>
          <w:rFonts w:ascii="Times New Roman" w:eastAsia="宋体" w:hAnsi="Times New Roman" w:cs="Times New Roman" w:hint="eastAsia"/>
          <w:bCs/>
          <w:szCs w:val="21"/>
        </w:rPr>
        <w:t xml:space="preserve"> </w:t>
      </w:r>
      <w:r w:rsidRPr="00D27B68">
        <w:rPr>
          <w:rFonts w:ascii="Times New Roman" w:eastAsia="宋体" w:hAnsi="Times New Roman" w:cs="Times New Roman"/>
          <w:bCs/>
          <w:szCs w:val="21"/>
        </w:rPr>
        <w:t>the blue area displays the 95% HPD.</w:t>
      </w:r>
    </w:p>
    <w:p w14:paraId="0DC54CEF" w14:textId="77777777" w:rsidR="00D27B68" w:rsidRPr="00D27B68" w:rsidRDefault="00D27B68" w:rsidP="00D27B68">
      <w:pPr>
        <w:spacing w:line="360" w:lineRule="auto"/>
        <w:rPr>
          <w:rFonts w:ascii="Times New Roman" w:eastAsia="宋体" w:hAnsi="Times New Roman" w:cs="Times New Roman"/>
          <w:bCs/>
          <w:szCs w:val="21"/>
        </w:rPr>
      </w:pPr>
      <w:r w:rsidRPr="00D27B68">
        <w:rPr>
          <w:rFonts w:ascii="Times New Roman" w:eastAsia="宋体" w:hAnsi="Times New Roman" w:cs="Times New Roman"/>
          <w:b/>
          <w:szCs w:val="21"/>
        </w:rPr>
        <w:t xml:space="preserve">Figure </w:t>
      </w:r>
      <w:r w:rsidRPr="00D27B68">
        <w:rPr>
          <w:rFonts w:ascii="Times New Roman" w:eastAsia="宋体" w:hAnsi="Times New Roman" w:cs="Times New Roman" w:hint="eastAsia"/>
          <w:b/>
          <w:szCs w:val="21"/>
        </w:rPr>
        <w:t>3</w:t>
      </w:r>
      <w:r w:rsidRPr="00D27B68">
        <w:rPr>
          <w:rFonts w:ascii="Times New Roman" w:eastAsia="宋体" w:hAnsi="Times New Roman" w:cs="Times New Roman"/>
          <w:b/>
          <w:szCs w:val="21"/>
        </w:rPr>
        <w:t xml:space="preserve">. </w:t>
      </w:r>
      <w:r w:rsidRPr="00D27B68">
        <w:rPr>
          <w:rFonts w:ascii="Times New Roman" w:eastAsia="宋体" w:hAnsi="Times New Roman" w:cs="Times New Roman"/>
          <w:bCs/>
          <w:szCs w:val="21"/>
        </w:rPr>
        <w:t xml:space="preserve">Maximum clade credibility tree </w:t>
      </w:r>
      <w:r w:rsidRPr="00D27B68">
        <w:rPr>
          <w:rFonts w:ascii="Times New Roman" w:eastAsia="宋体" w:hAnsi="Times New Roman" w:cs="Times New Roman" w:hint="eastAsia"/>
          <w:bCs/>
          <w:szCs w:val="21"/>
        </w:rPr>
        <w:t>and</w:t>
      </w:r>
      <w:r w:rsidRPr="00D27B68">
        <w:rPr>
          <w:rFonts w:ascii="Times New Roman" w:eastAsia="宋体" w:hAnsi="Times New Roman" w:cs="Times New Roman"/>
          <w:bCs/>
          <w:szCs w:val="21"/>
        </w:rPr>
        <w:t xml:space="preserve"> Spatial diffusion of H</w:t>
      </w:r>
      <w:r w:rsidRPr="00D27B68">
        <w:rPr>
          <w:rFonts w:ascii="Times New Roman" w:eastAsia="宋体" w:hAnsi="Times New Roman" w:cs="Times New Roman" w:hint="eastAsia"/>
          <w:bCs/>
          <w:szCs w:val="21"/>
        </w:rPr>
        <w:t>5N6</w:t>
      </w:r>
      <w:r w:rsidRPr="00D27B68">
        <w:rPr>
          <w:rFonts w:ascii="Times New Roman" w:eastAsia="宋体" w:hAnsi="Times New Roman" w:cs="Times New Roman"/>
          <w:bCs/>
          <w:szCs w:val="21"/>
        </w:rPr>
        <w:t xml:space="preserve"> viruses. (a, b) MCC tree created with </w:t>
      </w:r>
      <w:r w:rsidRPr="00D27B68">
        <w:rPr>
          <w:rFonts w:ascii="Times New Roman" w:eastAsia="宋体" w:hAnsi="Times New Roman" w:cs="Times New Roman" w:hint="eastAsia"/>
          <w:bCs/>
          <w:szCs w:val="21"/>
        </w:rPr>
        <w:t>HA</w:t>
      </w:r>
      <w:r w:rsidRPr="00D27B68">
        <w:rPr>
          <w:rFonts w:ascii="Times New Roman" w:eastAsia="宋体" w:hAnsi="Times New Roman" w:cs="Times New Roman"/>
          <w:bCs/>
          <w:szCs w:val="21"/>
        </w:rPr>
        <w:t xml:space="preserve"> gene segments of avian influenza A H5N6. The internal branches</w:t>
      </w:r>
      <w:r w:rsidRPr="00D27B68">
        <w:rPr>
          <w:rFonts w:ascii="Times New Roman" w:eastAsia="宋体" w:hAnsi="Times New Roman" w:cs="Times New Roman" w:hint="eastAsia"/>
          <w:bCs/>
          <w:szCs w:val="21"/>
        </w:rPr>
        <w:t xml:space="preserve"> </w:t>
      </w:r>
      <w:r w:rsidRPr="00D27B68">
        <w:rPr>
          <w:rFonts w:ascii="Times New Roman" w:eastAsia="宋体" w:hAnsi="Times New Roman" w:cs="Times New Roman"/>
          <w:bCs/>
          <w:szCs w:val="21"/>
        </w:rPr>
        <w:t>are colored according to the most probable ancestor location of their descendent nodes. Posterior probabilities</w:t>
      </w:r>
    </w:p>
    <w:p w14:paraId="652528C4" w14:textId="77777777" w:rsidR="00D27B68" w:rsidRPr="00D27B68" w:rsidRDefault="00D27B68" w:rsidP="00D27B68">
      <w:pPr>
        <w:spacing w:line="360" w:lineRule="auto"/>
        <w:rPr>
          <w:rFonts w:ascii="Times New Roman" w:eastAsia="宋体" w:hAnsi="Times New Roman" w:cs="Times New Roman"/>
          <w:kern w:val="0"/>
          <w:szCs w:val="21"/>
        </w:rPr>
      </w:pPr>
      <w:r w:rsidRPr="00D27B68">
        <w:rPr>
          <w:rFonts w:ascii="Times New Roman" w:eastAsia="宋体" w:hAnsi="Times New Roman" w:cs="Times New Roman"/>
          <w:bCs/>
          <w:szCs w:val="21"/>
        </w:rPr>
        <w:t>&gt;0.5 are shown. 95% posterior densities of most recent common</w:t>
      </w:r>
      <w:r w:rsidRPr="00D27B68">
        <w:rPr>
          <w:rFonts w:ascii="Times New Roman" w:eastAsia="宋体" w:hAnsi="Times New Roman" w:cs="Times New Roman" w:hint="eastAsia"/>
          <w:bCs/>
          <w:szCs w:val="21"/>
        </w:rPr>
        <w:t xml:space="preserve"> </w:t>
      </w:r>
      <w:r w:rsidRPr="00D27B68">
        <w:rPr>
          <w:rFonts w:ascii="Times New Roman" w:eastAsia="宋体" w:hAnsi="Times New Roman" w:cs="Times New Roman"/>
          <w:bCs/>
          <w:szCs w:val="21"/>
        </w:rPr>
        <w:t xml:space="preserve">ancestor </w:t>
      </w:r>
      <w:proofErr w:type="gramStart"/>
      <w:r w:rsidRPr="00D27B68">
        <w:rPr>
          <w:rFonts w:ascii="Times New Roman" w:eastAsia="宋体" w:hAnsi="Times New Roman" w:cs="Times New Roman"/>
          <w:bCs/>
          <w:szCs w:val="21"/>
        </w:rPr>
        <w:t>estimates</w:t>
      </w:r>
      <w:proofErr w:type="gramEnd"/>
      <w:r w:rsidRPr="00D27B68">
        <w:rPr>
          <w:rFonts w:ascii="Times New Roman" w:eastAsia="宋体" w:hAnsi="Times New Roman" w:cs="Times New Roman"/>
          <w:bCs/>
          <w:szCs w:val="21"/>
        </w:rPr>
        <w:t xml:space="preserve"> for all lineages is shown at the</w:t>
      </w:r>
      <w:r w:rsidRPr="00D27B68">
        <w:rPr>
          <w:rFonts w:ascii="Times New Roman" w:eastAsia="宋体" w:hAnsi="Times New Roman" w:cs="Times New Roman" w:hint="eastAsia"/>
          <w:bCs/>
          <w:szCs w:val="21"/>
        </w:rPr>
        <w:t xml:space="preserve"> </w:t>
      </w:r>
      <w:r w:rsidRPr="00D27B68">
        <w:rPr>
          <w:rFonts w:ascii="Times New Roman" w:eastAsia="宋体" w:hAnsi="Times New Roman" w:cs="Times New Roman"/>
          <w:bCs/>
          <w:szCs w:val="21"/>
        </w:rPr>
        <w:t xml:space="preserve">bottom. </w:t>
      </w:r>
      <w:r w:rsidRPr="00D27B68">
        <w:rPr>
          <w:rFonts w:ascii="Times New Roman" w:eastAsia="宋体" w:hAnsi="Times New Roman" w:cs="Times New Roman"/>
          <w:kern w:val="0"/>
          <w:szCs w:val="21"/>
        </w:rPr>
        <w:t>To the upper left of phylogenies are their root location state posterior probability distributions.</w:t>
      </w:r>
      <w:r w:rsidRPr="00D27B68">
        <w:rPr>
          <w:rFonts w:ascii="Times New Roman" w:eastAsia="宋体" w:hAnsi="Times New Roman" w:cs="Times New Roman" w:hint="eastAsia"/>
          <w:sz w:val="18"/>
          <w:szCs w:val="18"/>
        </w:rPr>
        <w:t xml:space="preserve"> </w:t>
      </w:r>
      <w:r w:rsidRPr="00D27B68">
        <w:rPr>
          <w:rFonts w:ascii="Times New Roman" w:eastAsia="宋体" w:hAnsi="Times New Roman" w:cs="Times New Roman"/>
          <w:kern w:val="0"/>
          <w:szCs w:val="21"/>
        </w:rPr>
        <w:t>The inset to the top left of tree shows duration of region-specific persistence measured as the waiting time in years to leave its</w:t>
      </w:r>
      <w:r w:rsidRPr="00D27B68">
        <w:rPr>
          <w:rFonts w:ascii="Times New Roman" w:eastAsia="宋体" w:hAnsi="Times New Roman" w:cs="Times New Roman" w:hint="eastAsia"/>
          <w:sz w:val="18"/>
          <w:szCs w:val="18"/>
        </w:rPr>
        <w:t xml:space="preserve"> </w:t>
      </w:r>
      <w:r w:rsidRPr="00D27B68">
        <w:rPr>
          <w:rFonts w:ascii="Times New Roman" w:eastAsia="宋体" w:hAnsi="Times New Roman" w:cs="Times New Roman"/>
          <w:kern w:val="0"/>
          <w:szCs w:val="21"/>
        </w:rPr>
        <w:t>geographic region of origin. Circles represent mean persistence across sampled viruses. (c) Discrete spatial diffusion pathways, significant epidemiological unidirectional pathways from one location to another are indicated on the maps. Yellow arrows, decisive rates with BF &gt; 10,000; deep blue arrows, very strongly supported rates with 10,000 &gt; BF &gt; 1,000; blue arrows, strongly supported rates with 1,000 &gt; BF &gt; 100; purple arrows, supported</w:t>
      </w:r>
      <w:r w:rsidRPr="00D27B68">
        <w:rPr>
          <w:rFonts w:ascii="Times New Roman" w:eastAsia="宋体" w:hAnsi="Times New Roman" w:cs="Times New Roman" w:hint="eastAsia"/>
          <w:kern w:val="0"/>
          <w:szCs w:val="21"/>
        </w:rPr>
        <w:t xml:space="preserve"> </w:t>
      </w:r>
      <w:r w:rsidRPr="00D27B68">
        <w:rPr>
          <w:rFonts w:ascii="Times New Roman" w:eastAsia="宋体" w:hAnsi="Times New Roman" w:cs="Times New Roman"/>
          <w:kern w:val="0"/>
          <w:szCs w:val="21"/>
        </w:rPr>
        <w:t>rates with 100 &gt; BF &gt; 10; and grey arrows, supported rates with 10 &gt; BF &gt;3. (d) Histograms of total number of state transitions.</w:t>
      </w:r>
    </w:p>
    <w:p w14:paraId="5D99CD07" w14:textId="77777777" w:rsidR="00D27B68" w:rsidRPr="00D27B68" w:rsidRDefault="00D27B68" w:rsidP="00D27B68">
      <w:pPr>
        <w:spacing w:line="360" w:lineRule="auto"/>
        <w:rPr>
          <w:rFonts w:ascii="Times New Roman" w:eastAsia="宋体" w:hAnsi="Times New Roman" w:cs="Times New Roman"/>
          <w:kern w:val="0"/>
          <w:szCs w:val="21"/>
        </w:rPr>
      </w:pPr>
      <w:r w:rsidRPr="00D27B68">
        <w:rPr>
          <w:rFonts w:ascii="Times New Roman" w:eastAsia="宋体" w:hAnsi="Times New Roman" w:cs="Times New Roman" w:hint="eastAsia"/>
          <w:b/>
          <w:bCs/>
          <w:kern w:val="0"/>
          <w:szCs w:val="21"/>
        </w:rPr>
        <w:t>F</w:t>
      </w:r>
      <w:r w:rsidRPr="00D27B68">
        <w:rPr>
          <w:rFonts w:ascii="Times New Roman" w:eastAsia="宋体" w:hAnsi="Times New Roman" w:cs="Times New Roman"/>
          <w:b/>
          <w:bCs/>
          <w:kern w:val="0"/>
          <w:szCs w:val="21"/>
        </w:rPr>
        <w:t>igure 4.</w:t>
      </w:r>
      <w:r w:rsidRPr="00D27B68">
        <w:rPr>
          <w:rFonts w:ascii="Times New Roman" w:eastAsia="宋体" w:hAnsi="Times New Roman" w:cs="Times New Roman"/>
          <w:kern w:val="0"/>
          <w:szCs w:val="21"/>
        </w:rPr>
        <w:t xml:space="preserve"> Proportional ancestral region states on the phylogenetic tree trunk estimated for each region over time and migration rates were measured as migration events</w:t>
      </w:r>
      <w:r w:rsidRPr="00D27B68">
        <w:rPr>
          <w:rFonts w:ascii="Times New Roman" w:eastAsia="宋体" w:hAnsi="Times New Roman" w:cs="Times New Roman" w:hint="eastAsia"/>
          <w:kern w:val="0"/>
          <w:szCs w:val="21"/>
        </w:rPr>
        <w:t xml:space="preserve"> </w:t>
      </w:r>
      <w:r w:rsidRPr="00D27B68">
        <w:rPr>
          <w:rFonts w:ascii="Times New Roman" w:eastAsia="宋体" w:hAnsi="Times New Roman" w:cs="Times New Roman"/>
          <w:kern w:val="0"/>
          <w:szCs w:val="21"/>
        </w:rPr>
        <w:t>per lineage per year. (a)</w:t>
      </w:r>
      <w:r w:rsidRPr="00D27B68">
        <w:rPr>
          <w:rFonts w:ascii="AdvOTea1a7398" w:eastAsia="AdvOTea1a7398" w:hAnsi="等线" w:cs="AdvOTea1a7398"/>
          <w:kern w:val="0"/>
          <w:sz w:val="16"/>
          <w:szCs w:val="16"/>
        </w:rPr>
        <w:t xml:space="preserve"> </w:t>
      </w:r>
      <w:r w:rsidRPr="00D27B68">
        <w:rPr>
          <w:rFonts w:ascii="Times New Roman" w:eastAsia="宋体" w:hAnsi="Times New Roman" w:cs="Times New Roman"/>
          <w:kern w:val="0"/>
          <w:szCs w:val="21"/>
        </w:rPr>
        <w:t>The waiting time between</w:t>
      </w:r>
      <w:r w:rsidRPr="00D27B68">
        <w:rPr>
          <w:rFonts w:ascii="Times New Roman" w:eastAsia="宋体" w:hAnsi="Times New Roman" w:cs="Times New Roman" w:hint="eastAsia"/>
          <w:kern w:val="0"/>
          <w:szCs w:val="21"/>
        </w:rPr>
        <w:t xml:space="preserve"> </w:t>
      </w:r>
      <w:r w:rsidRPr="00D27B68">
        <w:rPr>
          <w:rFonts w:ascii="Times New Roman" w:eastAsia="宋体" w:hAnsi="Times New Roman" w:cs="Times New Roman"/>
          <w:kern w:val="0"/>
          <w:szCs w:val="21"/>
        </w:rPr>
        <w:t>geographic location transitions was inferred using the continuous-time</w:t>
      </w:r>
      <w:r w:rsidRPr="00D27B68">
        <w:rPr>
          <w:rFonts w:ascii="Times New Roman" w:eastAsia="宋体" w:hAnsi="Times New Roman" w:cs="Times New Roman" w:hint="eastAsia"/>
          <w:kern w:val="0"/>
          <w:szCs w:val="21"/>
        </w:rPr>
        <w:t xml:space="preserve"> </w:t>
      </w:r>
      <w:r w:rsidRPr="00D27B68">
        <w:rPr>
          <w:rFonts w:ascii="Times New Roman" w:eastAsia="宋体" w:hAnsi="Times New Roman" w:cs="Times New Roman"/>
          <w:kern w:val="0"/>
          <w:szCs w:val="21"/>
        </w:rPr>
        <w:t>Markov chain model. The trunk reward proportion for each geographic</w:t>
      </w:r>
      <w:r w:rsidRPr="00D27B68">
        <w:rPr>
          <w:rFonts w:ascii="Times New Roman" w:eastAsia="宋体" w:hAnsi="Times New Roman" w:cs="Times New Roman" w:hint="eastAsia"/>
          <w:kern w:val="0"/>
          <w:szCs w:val="21"/>
        </w:rPr>
        <w:t xml:space="preserve"> </w:t>
      </w:r>
      <w:r w:rsidRPr="00D27B68">
        <w:rPr>
          <w:rFonts w:ascii="Times New Roman" w:eastAsia="宋体" w:hAnsi="Times New Roman" w:cs="Times New Roman"/>
          <w:kern w:val="0"/>
          <w:szCs w:val="21"/>
        </w:rPr>
        <w:t>location from 2004 through 2017 was determined from an analysis of</w:t>
      </w:r>
      <w:r w:rsidRPr="00D27B68">
        <w:rPr>
          <w:rFonts w:ascii="Times New Roman" w:eastAsia="宋体" w:hAnsi="Times New Roman" w:cs="Times New Roman" w:hint="eastAsia"/>
          <w:kern w:val="0"/>
          <w:szCs w:val="21"/>
        </w:rPr>
        <w:t xml:space="preserve"> </w:t>
      </w:r>
      <w:r w:rsidRPr="00D27B68">
        <w:rPr>
          <w:rFonts w:ascii="Times New Roman" w:eastAsia="宋体" w:hAnsi="Times New Roman" w:cs="Times New Roman"/>
          <w:kern w:val="0"/>
          <w:szCs w:val="21"/>
        </w:rPr>
        <w:t>HA sequences of H5N6 viruses. Colored areas represent the</w:t>
      </w:r>
      <w:r w:rsidRPr="00D27B68">
        <w:rPr>
          <w:rFonts w:ascii="Times New Roman" w:eastAsia="宋体" w:hAnsi="Times New Roman" w:cs="Times New Roman" w:hint="eastAsia"/>
          <w:kern w:val="0"/>
          <w:szCs w:val="21"/>
        </w:rPr>
        <w:t xml:space="preserve"> </w:t>
      </w:r>
      <w:r w:rsidRPr="00D27B68">
        <w:rPr>
          <w:rFonts w:ascii="Times New Roman" w:eastAsia="宋体" w:hAnsi="Times New Roman" w:cs="Times New Roman"/>
          <w:kern w:val="0"/>
          <w:szCs w:val="21"/>
        </w:rPr>
        <w:t>trunk proportions over time for the four geographical locations included in</w:t>
      </w:r>
      <w:r w:rsidRPr="00D27B68">
        <w:rPr>
          <w:rFonts w:ascii="Times New Roman" w:eastAsia="宋体" w:hAnsi="Times New Roman" w:cs="Times New Roman" w:hint="eastAsia"/>
          <w:kern w:val="0"/>
          <w:szCs w:val="21"/>
        </w:rPr>
        <w:t xml:space="preserve"> </w:t>
      </w:r>
      <w:r w:rsidRPr="00D27B68">
        <w:rPr>
          <w:rFonts w:ascii="Times New Roman" w:eastAsia="宋体" w:hAnsi="Times New Roman" w:cs="Times New Roman"/>
          <w:kern w:val="0"/>
          <w:szCs w:val="21"/>
        </w:rPr>
        <w:t xml:space="preserve">the </w:t>
      </w:r>
      <w:r w:rsidRPr="00D27B68">
        <w:rPr>
          <w:rFonts w:ascii="Times New Roman" w:eastAsia="宋体" w:hAnsi="Times New Roman" w:cs="Times New Roman"/>
          <w:kern w:val="0"/>
          <w:szCs w:val="21"/>
        </w:rPr>
        <w:lastRenderedPageBreak/>
        <w:t>analysis. (b) Distance to the trunk measured in terms of years. Scatter plot</w:t>
      </w:r>
      <w:r w:rsidRPr="00D27B68">
        <w:rPr>
          <w:rFonts w:ascii="Times New Roman" w:eastAsia="宋体" w:hAnsi="Times New Roman" w:cs="Times New Roman" w:hint="eastAsia"/>
          <w:kern w:val="0"/>
          <w:szCs w:val="21"/>
        </w:rPr>
        <w:t xml:space="preserve"> </w:t>
      </w:r>
      <w:r w:rsidRPr="00D27B68">
        <w:rPr>
          <w:rFonts w:ascii="Times New Roman" w:eastAsia="宋体" w:hAnsi="Times New Roman" w:cs="Times New Roman"/>
          <w:kern w:val="0"/>
          <w:szCs w:val="21"/>
        </w:rPr>
        <w:t>represents the distance to trunk of the tree. The</w:t>
      </w:r>
      <w:r w:rsidRPr="00D27B68">
        <w:rPr>
          <w:rFonts w:ascii="Times New Roman" w:eastAsia="宋体" w:hAnsi="Times New Roman" w:cs="Times New Roman" w:hint="eastAsia"/>
          <w:kern w:val="0"/>
          <w:szCs w:val="21"/>
        </w:rPr>
        <w:t xml:space="preserve"> </w:t>
      </w:r>
      <w:r w:rsidRPr="00D27B68">
        <w:rPr>
          <w:rFonts w:ascii="Times New Roman" w:eastAsia="宋体" w:hAnsi="Times New Roman" w:cs="Times New Roman"/>
          <w:kern w:val="0"/>
          <w:szCs w:val="21"/>
        </w:rPr>
        <w:t>height of each point on the y-axis shows the mean distance to the trunk.</w:t>
      </w:r>
      <w:r w:rsidRPr="00D27B68">
        <w:rPr>
          <w:rFonts w:ascii="Times New Roman" w:eastAsia="宋体" w:hAnsi="Times New Roman" w:cs="Times New Roman" w:hint="eastAsia"/>
          <w:kern w:val="0"/>
          <w:szCs w:val="21"/>
        </w:rPr>
        <w:t xml:space="preserve"> </w:t>
      </w:r>
      <w:r w:rsidRPr="00D27B68">
        <w:rPr>
          <w:rFonts w:ascii="Times New Roman" w:eastAsia="宋体" w:hAnsi="Times New Roman" w:cs="Times New Roman"/>
          <w:kern w:val="0"/>
          <w:szCs w:val="21"/>
        </w:rPr>
        <w:t>Dots are colored according to four sampled regions. (c, d) Demonstrated the rate at which labels change over the course of the genealogy. Each pair of labels is considered. Rates are measured as migration events</w:t>
      </w:r>
      <w:r w:rsidRPr="00D27B68">
        <w:rPr>
          <w:rFonts w:ascii="Times New Roman" w:eastAsia="宋体" w:hAnsi="Times New Roman" w:cs="Times New Roman" w:hint="eastAsia"/>
          <w:kern w:val="0"/>
          <w:szCs w:val="21"/>
        </w:rPr>
        <w:t xml:space="preserve"> </w:t>
      </w:r>
      <w:r w:rsidRPr="00D27B68">
        <w:rPr>
          <w:rFonts w:ascii="Times New Roman" w:eastAsia="宋体" w:hAnsi="Times New Roman" w:cs="Times New Roman"/>
          <w:kern w:val="0"/>
          <w:szCs w:val="21"/>
        </w:rPr>
        <w:t>per lineage per year. With the observed rate of transition between two locations (migration events per lineage per year), the dot size became bigger.</w:t>
      </w:r>
    </w:p>
    <w:p w14:paraId="705B7FF9" w14:textId="77777777" w:rsidR="00D27B68" w:rsidRPr="00D27B68" w:rsidRDefault="00D27B68" w:rsidP="00D27B68">
      <w:pPr>
        <w:spacing w:line="360" w:lineRule="auto"/>
        <w:rPr>
          <w:rFonts w:ascii="Times New Roman" w:eastAsia="宋体" w:hAnsi="Times New Roman" w:cs="Times New Roman"/>
          <w:kern w:val="0"/>
          <w:szCs w:val="21"/>
        </w:rPr>
      </w:pPr>
      <w:r w:rsidRPr="00D27B68">
        <w:rPr>
          <w:rFonts w:ascii="Times New Roman" w:eastAsia="宋体" w:hAnsi="Times New Roman" w:cs="Times New Roman" w:hint="eastAsia"/>
          <w:b/>
          <w:bCs/>
          <w:kern w:val="0"/>
          <w:szCs w:val="21"/>
        </w:rPr>
        <w:t>F</w:t>
      </w:r>
      <w:r w:rsidRPr="00D27B68">
        <w:rPr>
          <w:rFonts w:ascii="Times New Roman" w:eastAsia="宋体" w:hAnsi="Times New Roman" w:cs="Times New Roman"/>
          <w:b/>
          <w:bCs/>
          <w:kern w:val="0"/>
          <w:szCs w:val="21"/>
        </w:rPr>
        <w:t xml:space="preserve">igure 5. </w:t>
      </w:r>
      <w:r w:rsidRPr="00D27B68">
        <w:rPr>
          <w:rFonts w:ascii="Times New Roman" w:eastAsia="宋体" w:hAnsi="Times New Roman" w:cs="Times New Roman"/>
          <w:kern w:val="0"/>
          <w:szCs w:val="21"/>
        </w:rPr>
        <w:t xml:space="preserve">Spatiotemporal dispersal of </w:t>
      </w:r>
      <w:r w:rsidRPr="00D27B68">
        <w:rPr>
          <w:rFonts w:ascii="Times New Roman" w:eastAsia="宋体" w:hAnsi="Times New Roman" w:cs="Times New Roman"/>
          <w:bCs/>
          <w:szCs w:val="21"/>
        </w:rPr>
        <w:t>avian influenza A H5N6</w:t>
      </w:r>
      <w:r w:rsidRPr="00D27B68">
        <w:rPr>
          <w:rFonts w:ascii="Times New Roman" w:eastAsia="宋体" w:hAnsi="Times New Roman" w:cs="Times New Roman"/>
          <w:kern w:val="0"/>
          <w:szCs w:val="21"/>
        </w:rPr>
        <w:t xml:space="preserve"> in China Mainland reconstructed using continuous phylogeographic analysis of HA. Dispersal patterns are</w:t>
      </w:r>
      <w:r w:rsidRPr="00D27B68">
        <w:rPr>
          <w:rFonts w:ascii="Times New Roman" w:eastAsia="宋体" w:hAnsi="Times New Roman" w:cs="Times New Roman" w:hint="eastAsia"/>
          <w:kern w:val="0"/>
          <w:szCs w:val="21"/>
        </w:rPr>
        <w:t xml:space="preserve"> </w:t>
      </w:r>
      <w:r w:rsidRPr="00D27B68">
        <w:rPr>
          <w:rFonts w:ascii="Times New Roman" w:eastAsia="宋体" w:hAnsi="Times New Roman" w:cs="Times New Roman"/>
          <w:kern w:val="0"/>
          <w:szCs w:val="21"/>
        </w:rPr>
        <w:t>shown up to four different time intervals: 2011-2012, 2013, 2014, and 2015-2017. The black lines project the part of the MCC tree up to each of those times, whereas the</w:t>
      </w:r>
      <w:r w:rsidRPr="00D27B68">
        <w:rPr>
          <w:rFonts w:ascii="Times New Roman" w:eastAsia="宋体" w:hAnsi="Times New Roman" w:cs="Times New Roman" w:hint="eastAsia"/>
          <w:kern w:val="0"/>
          <w:szCs w:val="21"/>
        </w:rPr>
        <w:t xml:space="preserve"> </w:t>
      </w:r>
      <w:r w:rsidRPr="00D27B68">
        <w:rPr>
          <w:rFonts w:ascii="Times New Roman" w:eastAsia="宋体" w:hAnsi="Times New Roman" w:cs="Times New Roman"/>
          <w:kern w:val="0"/>
          <w:szCs w:val="21"/>
        </w:rPr>
        <w:t>contours represent statistical uncertainty of the estimated locations at the internal nodes (95% credible contours based on kernel density estimates).</w:t>
      </w:r>
    </w:p>
    <w:p w14:paraId="01496C05" w14:textId="77777777" w:rsidR="00D27B68" w:rsidRPr="00D27B68" w:rsidRDefault="00D27B68" w:rsidP="00D27B68">
      <w:pPr>
        <w:spacing w:line="360" w:lineRule="auto"/>
        <w:rPr>
          <w:rFonts w:ascii="Times New Roman" w:eastAsia="宋体" w:hAnsi="Times New Roman" w:cs="Times New Roman"/>
          <w:kern w:val="0"/>
          <w:szCs w:val="21"/>
        </w:rPr>
      </w:pPr>
      <w:r w:rsidRPr="00D27B68">
        <w:rPr>
          <w:rFonts w:ascii="Times New Roman" w:eastAsia="宋体" w:hAnsi="Times New Roman" w:cs="Times New Roman" w:hint="eastAsia"/>
          <w:b/>
          <w:bCs/>
          <w:kern w:val="0"/>
          <w:szCs w:val="21"/>
        </w:rPr>
        <w:t>F</w:t>
      </w:r>
      <w:r w:rsidRPr="00D27B68">
        <w:rPr>
          <w:rFonts w:ascii="Times New Roman" w:eastAsia="宋体" w:hAnsi="Times New Roman" w:cs="Times New Roman"/>
          <w:b/>
          <w:bCs/>
          <w:kern w:val="0"/>
          <w:szCs w:val="21"/>
        </w:rPr>
        <w:t xml:space="preserve">igure 6. </w:t>
      </w:r>
      <w:r w:rsidRPr="00D27B68">
        <w:rPr>
          <w:rFonts w:ascii="Times New Roman" w:eastAsia="宋体" w:hAnsi="Times New Roman" w:cs="Times New Roman"/>
          <w:kern w:val="0"/>
          <w:szCs w:val="21"/>
        </w:rPr>
        <w:t xml:space="preserve">Predictors of </w:t>
      </w:r>
      <w:r w:rsidRPr="00D27B68">
        <w:rPr>
          <w:rFonts w:ascii="Times New Roman" w:eastAsia="宋体" w:hAnsi="Times New Roman" w:cs="Times New Roman"/>
          <w:bCs/>
          <w:kern w:val="0"/>
          <w:szCs w:val="21"/>
        </w:rPr>
        <w:t>avian influenza A H5N6</w:t>
      </w:r>
      <w:r w:rsidRPr="00D27B68">
        <w:rPr>
          <w:rFonts w:ascii="Times New Roman" w:eastAsia="宋体" w:hAnsi="Times New Roman" w:cs="Times New Roman"/>
          <w:kern w:val="0"/>
          <w:szCs w:val="21"/>
        </w:rPr>
        <w:t xml:space="preserve"> diffusion among ten cites. Seventeen predictors were considered: </w:t>
      </w:r>
      <w:r w:rsidRPr="00D27B68">
        <w:rPr>
          <w:rFonts w:ascii="Times New Roman" w:eastAsia="宋体" w:hAnsi="Times New Roman" w:cs="Times New Roman"/>
          <w:kern w:val="0"/>
          <w:szCs w:val="21"/>
          <w:lang w:val="x-none"/>
        </w:rPr>
        <w:t xml:space="preserve">surface water resources, resident population, total number of </w:t>
      </w:r>
      <w:r w:rsidRPr="00D27B68">
        <w:rPr>
          <w:rFonts w:ascii="Times New Roman" w:eastAsia="宋体" w:hAnsi="Times New Roman" w:cs="Times New Roman"/>
          <w:kern w:val="0"/>
          <w:szCs w:val="21"/>
        </w:rPr>
        <w:t>sequences used in the analysis</w:t>
      </w:r>
      <w:r w:rsidRPr="00D27B68">
        <w:rPr>
          <w:rFonts w:ascii="Times New Roman" w:eastAsia="宋体" w:hAnsi="Times New Roman" w:cs="Times New Roman"/>
          <w:kern w:val="0"/>
          <w:szCs w:val="21"/>
          <w:lang w:val="x-none"/>
        </w:rPr>
        <w:t xml:space="preserve">, rural population, sales of poultry per capita rural household, percentage of nature reserves in the region, sum of smoke and dust, </w:t>
      </w:r>
      <w:proofErr w:type="spellStart"/>
      <w:r w:rsidRPr="00D27B68">
        <w:rPr>
          <w:rFonts w:ascii="Times New Roman" w:eastAsia="宋体" w:hAnsi="Times New Roman" w:cs="Times New Roman"/>
          <w:kern w:val="0"/>
          <w:szCs w:val="21"/>
          <w:lang w:val="x-none"/>
        </w:rPr>
        <w:t>sulphur</w:t>
      </w:r>
      <w:proofErr w:type="spellEnd"/>
      <w:r w:rsidRPr="00D27B68">
        <w:rPr>
          <w:rFonts w:ascii="Times New Roman" w:eastAsia="宋体" w:hAnsi="Times New Roman" w:cs="Times New Roman"/>
          <w:kern w:val="0"/>
          <w:szCs w:val="21"/>
          <w:lang w:val="x-none"/>
        </w:rPr>
        <w:t xml:space="preserve"> dioxide, nitrogen oxides, average relative humidity of major cities and the </w:t>
      </w:r>
      <w:r w:rsidRPr="00D27B68">
        <w:rPr>
          <w:rFonts w:ascii="Times New Roman" w:eastAsia="宋体" w:hAnsi="Times New Roman" w:cs="Times New Roman"/>
          <w:kern w:val="0"/>
          <w:szCs w:val="21"/>
        </w:rPr>
        <w:t>average</w:t>
      </w:r>
      <w:r w:rsidRPr="00D27B68">
        <w:rPr>
          <w:rFonts w:ascii="Times New Roman" w:eastAsia="宋体" w:hAnsi="Times New Roman" w:cs="Times New Roman"/>
          <w:kern w:val="0"/>
          <w:szCs w:val="21"/>
          <w:lang w:val="x-none"/>
        </w:rPr>
        <w:t xml:space="preserve"> distance</w:t>
      </w:r>
      <w:r w:rsidRPr="00D27B68">
        <w:rPr>
          <w:rFonts w:ascii="Times New Roman" w:eastAsia="宋体" w:hAnsi="Times New Roman" w:cs="Times New Roman"/>
          <w:kern w:val="0"/>
          <w:szCs w:val="21"/>
        </w:rPr>
        <w:t>.</w:t>
      </w:r>
      <w:r w:rsidRPr="00D27B68">
        <w:rPr>
          <w:rFonts w:ascii="Times New Roman" w:eastAsia="宋体" w:hAnsi="Times New Roman" w:cs="Times New Roman" w:hint="eastAsia"/>
          <w:kern w:val="0"/>
          <w:szCs w:val="21"/>
        </w:rPr>
        <w:t xml:space="preserve"> </w:t>
      </w:r>
      <w:r w:rsidRPr="00D27B68">
        <w:rPr>
          <w:rFonts w:ascii="Times New Roman" w:eastAsia="宋体" w:hAnsi="Times New Roman" w:cs="Times New Roman"/>
          <w:kern w:val="0"/>
          <w:szCs w:val="21"/>
        </w:rPr>
        <w:t>Blue refers to the predictors of origin, and green refers to the predictors of destination. Support for each predictor is represented by an inclusion</w:t>
      </w:r>
      <w:r w:rsidRPr="00D27B68">
        <w:rPr>
          <w:rFonts w:ascii="Times New Roman" w:eastAsia="宋体" w:hAnsi="Times New Roman" w:cs="Times New Roman" w:hint="eastAsia"/>
          <w:kern w:val="0"/>
          <w:szCs w:val="21"/>
        </w:rPr>
        <w:t xml:space="preserve"> </w:t>
      </w:r>
      <w:r w:rsidRPr="00D27B68">
        <w:rPr>
          <w:rFonts w:ascii="Times New Roman" w:eastAsia="宋体" w:hAnsi="Times New Roman" w:cs="Times New Roman"/>
          <w:kern w:val="0"/>
          <w:szCs w:val="21"/>
        </w:rPr>
        <w:t xml:space="preserve">probability which is defined by the indicator expectations. The mean and credible intervals of the GLM coefficient </w:t>
      </w:r>
      <w:r w:rsidRPr="00D27B68">
        <w:rPr>
          <w:rFonts w:ascii="TimesNewRomanPSMT" w:eastAsia="TimesNewRomanPSMT" w:hAnsi="等线" w:cs="TimesNewRomanPSMT"/>
          <w:kern w:val="0"/>
          <w:sz w:val="18"/>
          <w:szCs w:val="18"/>
        </w:rPr>
        <w:t>(</w:t>
      </w:r>
      <w:r w:rsidRPr="00D27B68">
        <w:rPr>
          <w:rFonts w:ascii="DFMincho-W5-WIN-RKSJ-H" w:eastAsia="DFMincho-W5-WIN-RKSJ-H" w:hAnsi="等线" w:cs="DFMincho-W5-WIN-RKSJ-H" w:hint="eastAsia"/>
          <w:kern w:val="0"/>
          <w:sz w:val="18"/>
          <w:szCs w:val="18"/>
        </w:rPr>
        <w:t>β</w:t>
      </w:r>
      <w:r w:rsidRPr="00D27B68">
        <w:rPr>
          <w:rFonts w:ascii="DFMincho-W5-WIN-RKSJ-H" w:eastAsia="DFMincho-W5-WIN-RKSJ-H" w:hAnsi="等线" w:cs="DFMincho-W5-WIN-RKSJ-H"/>
          <w:kern w:val="0"/>
          <w:sz w:val="18"/>
          <w:szCs w:val="18"/>
        </w:rPr>
        <w:t>|</w:t>
      </w:r>
      <w:r w:rsidRPr="00D27B68">
        <w:rPr>
          <w:rFonts w:ascii="DFMincho-W5-WIN-RKSJ-H" w:eastAsia="DFMincho-W5-WIN-RKSJ-H" w:hAnsi="等线" w:cs="DFMincho-W5-WIN-RKSJ-H" w:hint="eastAsia"/>
          <w:kern w:val="0"/>
          <w:sz w:val="18"/>
          <w:szCs w:val="18"/>
        </w:rPr>
        <w:t>δ</w:t>
      </w:r>
      <w:r w:rsidRPr="00D27B68">
        <w:rPr>
          <w:rFonts w:ascii="ＳＴＦａｎｇｓｏｎｇ" w:eastAsia="ＳＴＦａｎｇｓｏｎｇ" w:hAnsi="等线" w:cs="ＳＴＦａｎｇｓｏｎｇ"/>
          <w:kern w:val="0"/>
          <w:sz w:val="18"/>
          <w:szCs w:val="18"/>
        </w:rPr>
        <w:t>=</w:t>
      </w:r>
      <w:r w:rsidRPr="00D27B68">
        <w:rPr>
          <w:rFonts w:ascii="TimesNewRomanPSMT" w:eastAsia="TimesNewRomanPSMT" w:hAnsi="等线" w:cs="TimesNewRomanPSMT"/>
          <w:kern w:val="0"/>
          <w:sz w:val="18"/>
          <w:szCs w:val="18"/>
        </w:rPr>
        <w:t>1)</w:t>
      </w:r>
      <w:r w:rsidRPr="00D27B68">
        <w:rPr>
          <w:rFonts w:ascii="Times New Roman" w:eastAsia="宋体" w:hAnsi="Times New Roman" w:cs="Times New Roman"/>
          <w:kern w:val="0"/>
          <w:szCs w:val="21"/>
        </w:rPr>
        <w:t xml:space="preserve"> on a log scale for each</w:t>
      </w:r>
      <w:r w:rsidRPr="00D27B68">
        <w:rPr>
          <w:rFonts w:ascii="Times New Roman" w:eastAsia="宋体" w:hAnsi="Times New Roman" w:cs="Times New Roman" w:hint="eastAsia"/>
          <w:kern w:val="0"/>
          <w:szCs w:val="21"/>
        </w:rPr>
        <w:t xml:space="preserve"> </w:t>
      </w:r>
      <w:r w:rsidRPr="00D27B68">
        <w:rPr>
          <w:rFonts w:ascii="Times New Roman" w:eastAsia="宋体" w:hAnsi="Times New Roman" w:cs="Times New Roman"/>
          <w:kern w:val="0"/>
          <w:szCs w:val="21"/>
        </w:rPr>
        <w:t xml:space="preserve">predictor were conditioned on the inclusion of that term in the model </w:t>
      </w:r>
      <w:r w:rsidRPr="00D27B68">
        <w:rPr>
          <w:rFonts w:ascii="TimesNewRomanPSMT" w:eastAsia="TimesNewRomanPSMT" w:hAnsi="等线" w:cs="TimesNewRomanPSMT"/>
          <w:kern w:val="0"/>
          <w:sz w:val="18"/>
          <w:szCs w:val="18"/>
        </w:rPr>
        <w:t>(</w:t>
      </w:r>
      <w:r w:rsidRPr="00D27B68">
        <w:rPr>
          <w:rFonts w:ascii="TimesNewRomanPS-ItalicMT" w:eastAsia="TimesNewRomanPS-ItalicMT" w:hAnsi="等线" w:cs="TimesNewRomanPS-ItalicMT"/>
          <w:i/>
          <w:iCs/>
          <w:kern w:val="0"/>
          <w:sz w:val="18"/>
          <w:szCs w:val="18"/>
        </w:rPr>
        <w:t>E</w:t>
      </w:r>
      <w:r w:rsidRPr="00D27B68">
        <w:rPr>
          <w:rFonts w:ascii="TimesNewRomanPSMT" w:eastAsia="TimesNewRomanPSMT" w:hAnsi="等线" w:cs="TimesNewRomanPSMT"/>
          <w:kern w:val="0"/>
          <w:sz w:val="18"/>
          <w:szCs w:val="18"/>
        </w:rPr>
        <w:t>[</w:t>
      </w:r>
      <w:r w:rsidRPr="00D27B68">
        <w:rPr>
          <w:rFonts w:ascii="DFMincho-W5-WIN-RKSJ-H" w:eastAsia="DFMincho-W5-WIN-RKSJ-H" w:hAnsi="等线" w:cs="DFMincho-W5-WIN-RKSJ-H" w:hint="eastAsia"/>
          <w:kern w:val="0"/>
          <w:sz w:val="18"/>
          <w:szCs w:val="18"/>
        </w:rPr>
        <w:t>δ</w:t>
      </w:r>
      <w:r w:rsidRPr="00D27B68">
        <w:rPr>
          <w:rFonts w:ascii="TimesNewRomanPSMT" w:eastAsia="TimesNewRomanPSMT" w:hAnsi="等线" w:cs="TimesNewRomanPSMT"/>
          <w:kern w:val="0"/>
          <w:sz w:val="18"/>
          <w:szCs w:val="18"/>
        </w:rPr>
        <w:t>])</w:t>
      </w:r>
      <w:r w:rsidRPr="00D27B68">
        <w:rPr>
          <w:rFonts w:ascii="Times New Roman" w:eastAsia="宋体" w:hAnsi="Times New Roman" w:cs="Times New Roman"/>
          <w:kern w:val="0"/>
          <w:szCs w:val="21"/>
        </w:rPr>
        <w:t>.</w:t>
      </w:r>
    </w:p>
    <w:p w14:paraId="78C1B954" w14:textId="77777777" w:rsidR="00D27B68" w:rsidRPr="00D27B68" w:rsidRDefault="00D27B68" w:rsidP="00D27B68">
      <w:pPr>
        <w:spacing w:line="360" w:lineRule="auto"/>
        <w:rPr>
          <w:rFonts w:ascii="Times New Roman" w:eastAsia="宋体" w:hAnsi="Times New Roman" w:cs="Times New Roman"/>
          <w:kern w:val="0"/>
          <w:szCs w:val="21"/>
        </w:rPr>
      </w:pPr>
      <w:r w:rsidRPr="00D27B68">
        <w:rPr>
          <w:rFonts w:ascii="Times New Roman" w:eastAsia="宋体" w:hAnsi="Times New Roman" w:cs="Times New Roman" w:hint="eastAsia"/>
          <w:b/>
          <w:bCs/>
          <w:kern w:val="0"/>
          <w:szCs w:val="21"/>
        </w:rPr>
        <w:t>T</w:t>
      </w:r>
      <w:r w:rsidRPr="00D27B68">
        <w:rPr>
          <w:rFonts w:ascii="Times New Roman" w:eastAsia="宋体" w:hAnsi="Times New Roman" w:cs="Times New Roman"/>
          <w:b/>
          <w:bCs/>
          <w:kern w:val="0"/>
          <w:szCs w:val="21"/>
        </w:rPr>
        <w:t xml:space="preserve">able 1. </w:t>
      </w:r>
      <w:r w:rsidRPr="00D27B68">
        <w:rPr>
          <w:rFonts w:ascii="Times New Roman" w:eastAsia="宋体" w:hAnsi="Times New Roman" w:cs="Times New Roman"/>
          <w:kern w:val="0"/>
          <w:szCs w:val="21"/>
        </w:rPr>
        <w:t>Positively selected sites identified by FEL, MEME, SLAC, FUBAR, BEAST.</w:t>
      </w:r>
    </w:p>
    <w:p w14:paraId="3AEFD097" w14:textId="77777777" w:rsidR="00D27B68" w:rsidRPr="00D27B68" w:rsidRDefault="00D27B68" w:rsidP="00D27B68">
      <w:pPr>
        <w:spacing w:line="360" w:lineRule="auto"/>
        <w:rPr>
          <w:rFonts w:ascii="Times New Roman" w:eastAsia="宋体" w:hAnsi="Times New Roman" w:cs="Times New Roman"/>
          <w:kern w:val="0"/>
          <w:szCs w:val="21"/>
        </w:rPr>
      </w:pPr>
      <w:r w:rsidRPr="00D27B68">
        <w:rPr>
          <w:rFonts w:ascii="Times New Roman" w:eastAsia="宋体" w:hAnsi="Times New Roman" w:cs="Times New Roman" w:hint="eastAsia"/>
          <w:b/>
          <w:bCs/>
          <w:kern w:val="0"/>
          <w:szCs w:val="21"/>
        </w:rPr>
        <w:t>T</w:t>
      </w:r>
      <w:r w:rsidRPr="00D27B68">
        <w:rPr>
          <w:rFonts w:ascii="Times New Roman" w:eastAsia="宋体" w:hAnsi="Times New Roman" w:cs="Times New Roman"/>
          <w:b/>
          <w:bCs/>
          <w:kern w:val="0"/>
          <w:szCs w:val="21"/>
        </w:rPr>
        <w:t xml:space="preserve">able 2. </w:t>
      </w:r>
      <w:r w:rsidRPr="00D27B68">
        <w:rPr>
          <w:rFonts w:ascii="Times New Roman" w:eastAsia="宋体" w:hAnsi="Times New Roman" w:cs="Times New Roman"/>
          <w:kern w:val="0"/>
          <w:szCs w:val="21"/>
        </w:rPr>
        <w:t>Log-marginal likelihood estimates using</w:t>
      </w:r>
      <w:r w:rsidRPr="00D27B68">
        <w:rPr>
          <w:rFonts w:ascii="Times New Roman" w:eastAsia="宋体" w:hAnsi="Times New Roman" w:cs="Times New Roman" w:hint="eastAsia"/>
          <w:kern w:val="0"/>
          <w:szCs w:val="21"/>
        </w:rPr>
        <w:t xml:space="preserve"> </w:t>
      </w:r>
      <w:r w:rsidRPr="00D27B68">
        <w:rPr>
          <w:rFonts w:ascii="Times New Roman" w:eastAsia="宋体" w:hAnsi="Times New Roman" w:cs="Times New Roman"/>
          <w:kern w:val="0"/>
          <w:szCs w:val="21"/>
        </w:rPr>
        <w:t>the path-sampling (PS) and stepping-stone (SS) model selection approaches. The best-fitting combination</w:t>
      </w:r>
      <w:r w:rsidRPr="00D27B68">
        <w:rPr>
          <w:rFonts w:ascii="Times New Roman" w:eastAsia="宋体" w:hAnsi="Times New Roman" w:cs="Times New Roman" w:hint="eastAsia"/>
          <w:kern w:val="0"/>
          <w:szCs w:val="21"/>
        </w:rPr>
        <w:t xml:space="preserve"> </w:t>
      </w:r>
      <w:r w:rsidRPr="00D27B68">
        <w:rPr>
          <w:rFonts w:ascii="Times New Roman" w:eastAsia="宋体" w:hAnsi="Times New Roman" w:cs="Times New Roman"/>
          <w:kern w:val="0"/>
          <w:szCs w:val="21"/>
        </w:rPr>
        <w:t>is underscored.</w:t>
      </w:r>
      <w:r w:rsidRPr="00D27B68">
        <w:rPr>
          <w:rFonts w:ascii="Times New Roman" w:eastAsia="宋体" w:hAnsi="Times New Roman" w:cs="Times New Roman" w:hint="eastAsia"/>
          <w:kern w:val="0"/>
          <w:szCs w:val="21"/>
        </w:rPr>
        <w:t xml:space="preserve"> </w:t>
      </w:r>
      <w:r w:rsidRPr="00D27B68">
        <w:rPr>
          <w:rFonts w:ascii="Times New Roman" w:eastAsia="宋体" w:hAnsi="Times New Roman" w:cs="Times New Roman"/>
          <w:kern w:val="0"/>
          <w:szCs w:val="21"/>
        </w:rPr>
        <w:t>Two molecular clock models were tested here. SC, Strict clock model; UCLN, uncorrelated relaxed clock with log-normal distribution.</w:t>
      </w:r>
    </w:p>
    <w:p w14:paraId="1D2206A7" w14:textId="77777777" w:rsidR="00D27B68" w:rsidRPr="00D27B68" w:rsidRDefault="00D27B68" w:rsidP="00D27B68">
      <w:pPr>
        <w:spacing w:line="360" w:lineRule="auto"/>
        <w:rPr>
          <w:rFonts w:ascii="Times New Roman" w:eastAsia="宋体" w:hAnsi="Times New Roman" w:cs="Times New Roman"/>
          <w:kern w:val="0"/>
          <w:szCs w:val="21"/>
        </w:rPr>
      </w:pPr>
      <w:r w:rsidRPr="00D27B68">
        <w:rPr>
          <w:rFonts w:ascii="Times New Roman" w:eastAsia="宋体" w:hAnsi="Times New Roman" w:cs="Times New Roman" w:hint="eastAsia"/>
          <w:b/>
          <w:bCs/>
          <w:kern w:val="0"/>
          <w:szCs w:val="21"/>
        </w:rPr>
        <w:t>T</w:t>
      </w:r>
      <w:r w:rsidRPr="00D27B68">
        <w:rPr>
          <w:rFonts w:ascii="Times New Roman" w:eastAsia="宋体" w:hAnsi="Times New Roman" w:cs="Times New Roman"/>
          <w:b/>
          <w:bCs/>
          <w:kern w:val="0"/>
          <w:szCs w:val="21"/>
        </w:rPr>
        <w:t xml:space="preserve">able 3. </w:t>
      </w:r>
      <w:r w:rsidRPr="00D27B68">
        <w:rPr>
          <w:rFonts w:ascii="Times New Roman" w:eastAsia="宋体" w:hAnsi="Times New Roman" w:cs="Times New Roman"/>
          <w:kern w:val="0"/>
          <w:szCs w:val="21"/>
        </w:rPr>
        <w:t>Mean and 95% credible intervals over sampled genealogies for the location of the genealogy trunk</w:t>
      </w:r>
      <w:r w:rsidRPr="00D27B68">
        <w:rPr>
          <w:rFonts w:ascii="Times New Roman" w:eastAsia="宋体" w:hAnsi="Times New Roman" w:cs="Times New Roman" w:hint="eastAsia"/>
          <w:kern w:val="0"/>
          <w:szCs w:val="21"/>
        </w:rPr>
        <w:t xml:space="preserve"> </w:t>
      </w:r>
      <w:r w:rsidRPr="00D27B68">
        <w:rPr>
          <w:rFonts w:ascii="Times New Roman" w:eastAsia="宋体" w:hAnsi="Times New Roman" w:cs="Times New Roman"/>
          <w:kern w:val="0"/>
          <w:szCs w:val="21"/>
        </w:rPr>
        <w:t>between the years of 2014 and 2017.</w:t>
      </w:r>
    </w:p>
    <w:p w14:paraId="3D65E752" w14:textId="77777777" w:rsidR="00D27B68" w:rsidRPr="00D27B68" w:rsidRDefault="00D27B68" w:rsidP="00D27B68">
      <w:pPr>
        <w:spacing w:line="360" w:lineRule="auto"/>
        <w:rPr>
          <w:rFonts w:ascii="Times New Roman" w:eastAsia="宋体" w:hAnsi="Times New Roman" w:cs="Times New Roman"/>
          <w:kern w:val="0"/>
          <w:szCs w:val="21"/>
        </w:rPr>
      </w:pPr>
      <w:r w:rsidRPr="00D27B68">
        <w:rPr>
          <w:rFonts w:ascii="Times New Roman" w:eastAsia="宋体" w:hAnsi="Times New Roman" w:cs="Times New Roman" w:hint="eastAsia"/>
          <w:b/>
          <w:bCs/>
          <w:kern w:val="0"/>
          <w:szCs w:val="21"/>
        </w:rPr>
        <w:t>T</w:t>
      </w:r>
      <w:r w:rsidRPr="00D27B68">
        <w:rPr>
          <w:rFonts w:ascii="Times New Roman" w:eastAsia="宋体" w:hAnsi="Times New Roman" w:cs="Times New Roman"/>
          <w:b/>
          <w:bCs/>
          <w:kern w:val="0"/>
          <w:szCs w:val="21"/>
        </w:rPr>
        <w:t xml:space="preserve">able 4. </w:t>
      </w:r>
      <w:r w:rsidRPr="00D27B68">
        <w:rPr>
          <w:rFonts w:ascii="Times New Roman" w:eastAsia="宋体" w:hAnsi="Times New Roman" w:cs="Times New Roman"/>
          <w:kern w:val="0"/>
          <w:szCs w:val="21"/>
        </w:rPr>
        <w:t xml:space="preserve">Phylogeny-trait association tests of the phylogeographic structure of </w:t>
      </w:r>
      <w:r w:rsidRPr="00D27B68">
        <w:rPr>
          <w:rFonts w:ascii="Times New Roman" w:eastAsia="宋体" w:hAnsi="Times New Roman" w:cs="Times New Roman"/>
          <w:bCs/>
          <w:kern w:val="0"/>
          <w:szCs w:val="21"/>
        </w:rPr>
        <w:t>avian influenza A H5N6</w:t>
      </w:r>
      <w:r w:rsidRPr="00D27B68">
        <w:rPr>
          <w:rFonts w:ascii="Times New Roman" w:eastAsia="宋体" w:hAnsi="Times New Roman" w:cs="Times New Roman"/>
          <w:kern w:val="0"/>
          <w:szCs w:val="21"/>
        </w:rPr>
        <w:t xml:space="preserve"> using </w:t>
      </w:r>
      <w:proofErr w:type="spellStart"/>
      <w:r w:rsidRPr="00D27B68">
        <w:rPr>
          <w:rFonts w:ascii="Times New Roman" w:eastAsia="宋体" w:hAnsi="Times New Roman" w:cs="Times New Roman"/>
          <w:kern w:val="0"/>
          <w:szCs w:val="21"/>
        </w:rPr>
        <w:t>BaTS</w:t>
      </w:r>
      <w:proofErr w:type="spellEnd"/>
      <w:r w:rsidRPr="00D27B68">
        <w:rPr>
          <w:rFonts w:ascii="Times New Roman" w:eastAsia="宋体" w:hAnsi="Times New Roman" w:cs="Times New Roman"/>
          <w:kern w:val="0"/>
          <w:szCs w:val="21"/>
        </w:rPr>
        <w:t>.</w:t>
      </w:r>
    </w:p>
    <w:p w14:paraId="02766294" w14:textId="77777777" w:rsidR="00D27B68" w:rsidRPr="00D27B68" w:rsidRDefault="00D27B68">
      <w:pPr>
        <w:rPr>
          <w:rFonts w:hint="eastAsia"/>
        </w:rPr>
      </w:pPr>
    </w:p>
    <w:sectPr w:rsidR="00D27B68" w:rsidRPr="00D27B6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Yonghe" w:date="2020-02-19T16:39:00Z" w:initials="yx">
    <w:p w14:paraId="6F38A411" w14:textId="77777777" w:rsidR="00D27B68" w:rsidRDefault="00D27B68" w:rsidP="00D27B68">
      <w:pPr>
        <w:pStyle w:val="a3"/>
        <w:spacing w:before="0" w:beforeAutospacing="0" w:after="0" w:afterAutospacing="0"/>
        <w:rPr>
          <w:rFonts w:ascii="微软雅黑" w:eastAsia="微软雅黑" w:hAnsi="微软雅黑" w:cs="Calibri"/>
          <w:sz w:val="32"/>
          <w:szCs w:val="32"/>
        </w:rPr>
      </w:pPr>
      <w:r>
        <w:rPr>
          <w:rStyle w:val="a6"/>
        </w:rPr>
        <w:annotationRef/>
      </w:r>
      <w:r>
        <w:rPr>
          <w:rFonts w:ascii="微软雅黑" w:eastAsia="微软雅黑" w:hAnsi="微软雅黑" w:cs="Calibri" w:hint="eastAsia"/>
          <w:sz w:val="32"/>
          <w:szCs w:val="32"/>
        </w:rPr>
        <w:t>A more detailed picture of the HPAIV H5N1 spread through time along this transmission network is provided by a phylogeographic reconstruction in continuous space</w:t>
      </w:r>
    </w:p>
  </w:comment>
  <w:comment w:id="4" w:author="Yonghe" w:date="2020-02-19T16:40:00Z" w:initials="yx">
    <w:p w14:paraId="6AFB1C41" w14:textId="77777777" w:rsidR="00D27B68" w:rsidRDefault="00D27B68" w:rsidP="00D27B68">
      <w:pPr>
        <w:pStyle w:val="a3"/>
        <w:spacing w:before="0" w:beforeAutospacing="0" w:after="0" w:afterAutospacing="0"/>
        <w:rPr>
          <w:rFonts w:ascii="Calibri" w:hAnsi="Calibri" w:cs="Calibri"/>
          <w:sz w:val="32"/>
          <w:szCs w:val="32"/>
        </w:rPr>
      </w:pPr>
      <w:r>
        <w:rPr>
          <w:rStyle w:val="a6"/>
        </w:rPr>
        <w:annotationRef/>
      </w:r>
      <w:r>
        <w:rPr>
          <w:rFonts w:ascii="Calibri" w:hAnsi="Calibri" w:cs="Calibri"/>
          <w:sz w:val="32"/>
          <w:szCs w:val="32"/>
        </w:rPr>
        <w:t>using log marginal likelihood estimation techniques rejects a phylogenetic Brownian diffusion model in favor of more flexible relaxed random walk (RRW) models</w:t>
      </w:r>
    </w:p>
  </w:comment>
  <w:comment w:id="5" w:author="Yonghe" w:date="2020-02-19T17:18:00Z" w:initials="yx">
    <w:p w14:paraId="3E77E206" w14:textId="77777777" w:rsidR="00D27B68" w:rsidRDefault="00D27B68" w:rsidP="00D27B68">
      <w:pPr>
        <w:pStyle w:val="a4"/>
      </w:pPr>
      <w:r>
        <w:rPr>
          <w:rStyle w:val="a6"/>
        </w:rPr>
        <w:annotationRef/>
      </w:r>
      <w:r>
        <w:rPr>
          <w:rFonts w:hint="eastAsia"/>
        </w:rPr>
        <w:t>Figure 2a illustrates an EBOV phylogenetic tree estimated under this model of continuous phylogeographic diffusion, which is spatially mapped onto the study area.</w:t>
      </w:r>
    </w:p>
  </w:comment>
  <w:comment w:id="6" w:author="yh xia" w:date="2020-04-21T02:16:00Z" w:initials="yx">
    <w:p w14:paraId="1826D620" w14:textId="77777777" w:rsidR="00D27B68" w:rsidRDefault="00D27B68" w:rsidP="00D27B68">
      <w:pPr>
        <w:pStyle w:val="a3"/>
        <w:spacing w:before="0" w:beforeAutospacing="0" w:after="0" w:afterAutospacing="0"/>
        <w:rPr>
          <w:rFonts w:ascii="Calibri" w:hAnsi="Calibri" w:cs="Calibri"/>
          <w:sz w:val="32"/>
          <w:szCs w:val="32"/>
        </w:rPr>
      </w:pPr>
      <w:r>
        <w:rPr>
          <w:rStyle w:val="a6"/>
        </w:rPr>
        <w:annotationRef/>
      </w:r>
      <w:r>
        <w:rPr>
          <w:rFonts w:ascii="微软雅黑" w:eastAsia="微软雅黑" w:hAnsi="微软雅黑" w:cs="Calibri" w:hint="eastAsia"/>
          <w:sz w:val="32"/>
          <w:szCs w:val="32"/>
        </w:rPr>
        <w:t>This depicts that HPAIV H5N1 spread remained largely restricted to East and Southeast China up 2001</w:t>
      </w:r>
      <w:r>
        <w:rPr>
          <w:rFonts w:ascii="Calibri" w:hAnsi="Calibri" w:cs="Calibri"/>
          <w:sz w:val="32"/>
          <w:szCs w:val="32"/>
          <w:lang w:val="x-none"/>
        </w:rPr>
        <w:t xml:space="preserve">, </w:t>
      </w:r>
      <w:r>
        <w:rPr>
          <w:rFonts w:ascii="Calibri" w:hAnsi="Calibri" w:cs="Calibri"/>
          <w:sz w:val="32"/>
          <w:szCs w:val="32"/>
        </w:rPr>
        <w:t>but migration</w:t>
      </w:r>
    </w:p>
    <w:p w14:paraId="24F14A37" w14:textId="77777777" w:rsidR="00D27B68" w:rsidRDefault="00D27B68" w:rsidP="00D27B68">
      <w:pPr>
        <w:widowControl/>
        <w:jc w:val="left"/>
        <w:rPr>
          <w:rFonts w:ascii="Calibri" w:eastAsia="宋体" w:hAnsi="Calibri" w:cs="Calibri"/>
          <w:kern w:val="0"/>
          <w:sz w:val="32"/>
          <w:szCs w:val="32"/>
        </w:rPr>
      </w:pPr>
      <w:r>
        <w:rPr>
          <w:rFonts w:ascii="Calibri" w:eastAsia="宋体" w:hAnsi="Calibri" w:cs="Calibri"/>
          <w:kern w:val="0"/>
          <w:sz w:val="32"/>
          <w:szCs w:val="32"/>
        </w:rPr>
        <w:t>events to North China and Japan as well as to</w:t>
      </w:r>
      <w:r>
        <w:rPr>
          <w:rFonts w:ascii="Calibri" w:eastAsia="宋体" w:hAnsi="Calibri" w:cs="Calibri"/>
          <w:kern w:val="0"/>
          <w:sz w:val="32"/>
          <w:szCs w:val="32"/>
          <w:lang w:val="x-none"/>
        </w:rPr>
        <w:t xml:space="preserve"> </w:t>
      </w:r>
      <w:r>
        <w:rPr>
          <w:rFonts w:ascii="Calibri" w:eastAsia="宋体" w:hAnsi="Calibri" w:cs="Calibri"/>
          <w:kern w:val="0"/>
          <w:sz w:val="32"/>
          <w:szCs w:val="32"/>
        </w:rPr>
        <w:t>Vietnam are starting to emerge from this time.</w:t>
      </w:r>
    </w:p>
    <w:p w14:paraId="57B8E97C" w14:textId="77777777" w:rsidR="00D27B68" w:rsidRDefault="00D27B68" w:rsidP="00D27B68">
      <w:pPr>
        <w:pStyle w:val="a4"/>
      </w:pPr>
    </w:p>
  </w:comment>
  <w:comment w:id="7" w:author="yh xia" w:date="2020-04-21T02:18:00Z" w:initials="yx">
    <w:p w14:paraId="6BE21B27" w14:textId="77777777" w:rsidR="00D27B68" w:rsidRDefault="00D27B68" w:rsidP="00D27B68">
      <w:pPr>
        <w:pStyle w:val="a3"/>
        <w:spacing w:before="0" w:beforeAutospacing="0" w:after="0" w:afterAutospacing="0"/>
        <w:rPr>
          <w:rFonts w:ascii="Calibri" w:hAnsi="Calibri" w:cs="Calibri"/>
          <w:sz w:val="32"/>
          <w:szCs w:val="32"/>
        </w:rPr>
      </w:pPr>
      <w:r>
        <w:rPr>
          <w:rStyle w:val="a6"/>
        </w:rPr>
        <w:annotationRef/>
      </w:r>
      <w:r>
        <w:rPr>
          <w:rFonts w:ascii="Calibri" w:hAnsi="Calibri" w:cs="Calibri"/>
          <w:sz w:val="32"/>
          <w:szCs w:val="32"/>
        </w:rPr>
        <w:t>These migrations</w:t>
      </w:r>
      <w:r>
        <w:rPr>
          <w:rFonts w:ascii="Calibri" w:hAnsi="Calibri" w:cs="Calibri"/>
          <w:sz w:val="32"/>
          <w:szCs w:val="32"/>
          <w:lang w:val="x-none"/>
        </w:rPr>
        <w:t xml:space="preserve"> </w:t>
      </w:r>
      <w:r>
        <w:rPr>
          <w:rFonts w:ascii="Calibri" w:hAnsi="Calibri" w:cs="Calibri"/>
          <w:sz w:val="32"/>
          <w:szCs w:val="32"/>
        </w:rPr>
        <w:t>became more pronounced by 2003 and include the seeding of Thailand and Indonesia, with spread between different</w:t>
      </w:r>
      <w:r>
        <w:rPr>
          <w:rFonts w:ascii="Calibri" w:hAnsi="Calibri" w:cs="Calibri"/>
          <w:sz w:val="32"/>
          <w:szCs w:val="32"/>
          <w:lang w:val="x-none"/>
        </w:rPr>
        <w:t xml:space="preserve"> </w:t>
      </w:r>
      <w:r>
        <w:rPr>
          <w:rFonts w:ascii="Calibri" w:hAnsi="Calibri" w:cs="Calibri"/>
          <w:sz w:val="32"/>
          <w:szCs w:val="32"/>
        </w:rPr>
        <w:t>islands within the latter.</w:t>
      </w:r>
    </w:p>
  </w:comment>
  <w:comment w:id="8" w:author="yh xia" w:date="2020-04-21T02:19:00Z" w:initials="yx">
    <w:p w14:paraId="5C389097" w14:textId="77777777" w:rsidR="00D27B68" w:rsidRDefault="00D27B68" w:rsidP="00D27B68">
      <w:pPr>
        <w:pStyle w:val="a3"/>
        <w:spacing w:before="0" w:beforeAutospacing="0" w:after="0" w:afterAutospacing="0"/>
        <w:rPr>
          <w:rFonts w:ascii="Calibri" w:hAnsi="Calibri" w:cs="Calibri"/>
          <w:sz w:val="32"/>
          <w:szCs w:val="32"/>
        </w:rPr>
      </w:pPr>
      <w:r>
        <w:rPr>
          <w:rStyle w:val="a6"/>
        </w:rPr>
        <w:annotationRef/>
      </w:r>
      <w:r>
        <w:rPr>
          <w:rFonts w:ascii="微软雅黑" w:eastAsia="微软雅黑" w:hAnsi="微软雅黑" w:cs="Calibri" w:hint="eastAsia"/>
          <w:sz w:val="32"/>
          <w:szCs w:val="32"/>
        </w:rPr>
        <w:t>This depicts that HPAIV H5N1 spread remained largely restricted to East and Southeast China up 2001</w:t>
      </w:r>
      <w:r>
        <w:rPr>
          <w:rFonts w:ascii="Calibri" w:hAnsi="Calibri" w:cs="Calibri"/>
          <w:sz w:val="32"/>
          <w:szCs w:val="32"/>
          <w:lang w:val="x-none"/>
        </w:rPr>
        <w:t xml:space="preserve">, </w:t>
      </w:r>
      <w:r>
        <w:rPr>
          <w:rFonts w:ascii="Calibri" w:hAnsi="Calibri" w:cs="Calibri"/>
          <w:sz w:val="32"/>
          <w:szCs w:val="32"/>
        </w:rPr>
        <w:t>but migration</w:t>
      </w:r>
    </w:p>
    <w:p w14:paraId="010FE094" w14:textId="77777777" w:rsidR="00D27B68" w:rsidRDefault="00D27B68" w:rsidP="00D27B68">
      <w:pPr>
        <w:widowControl/>
        <w:jc w:val="left"/>
        <w:rPr>
          <w:rFonts w:ascii="Calibri" w:eastAsia="宋体" w:hAnsi="Calibri" w:cs="Calibri"/>
          <w:kern w:val="0"/>
          <w:sz w:val="32"/>
          <w:szCs w:val="32"/>
        </w:rPr>
      </w:pPr>
      <w:r>
        <w:rPr>
          <w:rFonts w:ascii="Calibri" w:eastAsia="宋体" w:hAnsi="Calibri" w:cs="Calibri"/>
          <w:kern w:val="0"/>
          <w:sz w:val="32"/>
          <w:szCs w:val="32"/>
        </w:rPr>
        <w:t>events to North China and Japan as well as to</w:t>
      </w:r>
      <w:r>
        <w:rPr>
          <w:rFonts w:ascii="Calibri" w:eastAsia="宋体" w:hAnsi="Calibri" w:cs="Calibri"/>
          <w:kern w:val="0"/>
          <w:sz w:val="32"/>
          <w:szCs w:val="32"/>
          <w:lang w:val="x-none"/>
        </w:rPr>
        <w:t xml:space="preserve"> </w:t>
      </w:r>
      <w:r>
        <w:rPr>
          <w:rFonts w:ascii="Calibri" w:eastAsia="宋体" w:hAnsi="Calibri" w:cs="Calibri"/>
          <w:kern w:val="0"/>
          <w:sz w:val="32"/>
          <w:szCs w:val="32"/>
        </w:rPr>
        <w:t>Vietnam are starting to emerge from this time.</w:t>
      </w:r>
    </w:p>
    <w:p w14:paraId="59273A92" w14:textId="77777777" w:rsidR="00D27B68" w:rsidRDefault="00D27B68" w:rsidP="00D27B68">
      <w:pPr>
        <w:pStyle w:val="a4"/>
      </w:pPr>
    </w:p>
  </w:comment>
  <w:comment w:id="9" w:author="yh xia" w:date="2020-04-21T02:20:00Z" w:initials="yx">
    <w:p w14:paraId="50FEE4B5" w14:textId="77777777" w:rsidR="00D27B68" w:rsidRDefault="00D27B68" w:rsidP="00D27B68">
      <w:pPr>
        <w:pStyle w:val="a3"/>
        <w:spacing w:before="0" w:beforeAutospacing="0" w:after="0" w:afterAutospacing="0"/>
        <w:rPr>
          <w:rFonts w:ascii="Calibri" w:hAnsi="Calibri" w:cs="Calibri"/>
          <w:sz w:val="32"/>
          <w:szCs w:val="32"/>
        </w:rPr>
      </w:pPr>
      <w:r>
        <w:rPr>
          <w:rStyle w:val="a6"/>
        </w:rPr>
        <w:annotationRef/>
      </w:r>
      <w:r>
        <w:rPr>
          <w:rFonts w:ascii="Calibri" w:hAnsi="Calibri" w:cs="Calibri"/>
          <w:sz w:val="32"/>
          <w:szCs w:val="32"/>
        </w:rPr>
        <w:t>The spatial expansion in continuous space is characterized by an average invasion velocity of about 700 km/year</w:t>
      </w:r>
    </w:p>
  </w:comment>
  <w:comment w:id="10" w:author="Yonghe" w:date="2019-10-12T21:57:00Z" w:initials="YH">
    <w:p w14:paraId="5D98C7BF" w14:textId="77777777" w:rsidR="00D27B68" w:rsidRPr="0092369A" w:rsidRDefault="00D27B68" w:rsidP="00D27B68">
      <w:pPr>
        <w:pStyle w:val="a3"/>
        <w:spacing w:before="0" w:beforeAutospacing="0" w:after="0" w:afterAutospacing="0"/>
        <w:rPr>
          <w:rFonts w:ascii="Times New Roman" w:hAnsi="Times New Roman" w:cs="Times New Roman"/>
          <w:sz w:val="32"/>
          <w:szCs w:val="32"/>
        </w:rPr>
      </w:pPr>
      <w:r>
        <w:rPr>
          <w:rStyle w:val="a6"/>
        </w:rPr>
        <w:annotationRef/>
      </w:r>
      <w:r>
        <w:rPr>
          <w:rFonts w:ascii="Times New Roman" w:hAnsi="Times New Roman" w:cs="Times New Roman"/>
          <w:sz w:val="32"/>
          <w:szCs w:val="32"/>
        </w:rPr>
        <w:t>To determine the factors that influenced the spread of EBOV among</w:t>
      </w:r>
      <w:r>
        <w:rPr>
          <w:rFonts w:ascii="Times New Roman" w:hAnsi="Times New Roman" w:cs="Times New Roman" w:hint="eastAsia"/>
          <w:sz w:val="32"/>
          <w:szCs w:val="32"/>
        </w:rPr>
        <w:t xml:space="preserve"> </w:t>
      </w:r>
      <w:r>
        <w:rPr>
          <w:rFonts w:ascii="Times New Roman" w:hAnsi="Times New Roman" w:cs="Times New Roman"/>
          <w:sz w:val="32"/>
          <w:szCs w:val="32"/>
        </w:rPr>
        <w:t>administrative regions at the district (Sierra Leone), prefecture</w:t>
      </w:r>
      <w:r>
        <w:rPr>
          <w:rFonts w:ascii="Times New Roman" w:hAnsi="Times New Roman" w:cs="Times New Roman" w:hint="eastAsia"/>
          <w:sz w:val="32"/>
          <w:szCs w:val="32"/>
        </w:rPr>
        <w:t xml:space="preserve"> </w:t>
      </w:r>
      <w:r>
        <w:rPr>
          <w:rFonts w:ascii="Times New Roman" w:hAnsi="Times New Roman" w:cs="Times New Roman"/>
          <w:sz w:val="32"/>
          <w:szCs w:val="32"/>
        </w:rPr>
        <w:t>(Guinea) and county (Liberia) levels, we used a phylogeographic generalized</w:t>
      </w:r>
      <w:r>
        <w:rPr>
          <w:rFonts w:ascii="微软雅黑" w:eastAsia="微软雅黑" w:hAnsi="微软雅黑" w:cs="Times New Roman" w:hint="eastAsia"/>
          <w:sz w:val="32"/>
          <w:szCs w:val="32"/>
        </w:rPr>
        <w:t xml:space="preserve"> </w:t>
      </w:r>
      <w:r>
        <w:rPr>
          <w:rFonts w:ascii="Times New Roman" w:hAnsi="Times New Roman" w:cs="Times New Roman"/>
          <w:sz w:val="32"/>
          <w:szCs w:val="32"/>
        </w:rPr>
        <w:t>linear model (GLM).</w:t>
      </w:r>
    </w:p>
  </w:comment>
  <w:comment w:id="11" w:author="Yonghe" w:date="2019-10-12T21:59:00Z" w:initials="YH">
    <w:p w14:paraId="4933DBFA" w14:textId="77777777" w:rsidR="00D27B68" w:rsidRDefault="00D27B68" w:rsidP="00D27B68">
      <w:pPr>
        <w:pStyle w:val="a4"/>
      </w:pPr>
      <w:r>
        <w:rPr>
          <w:rStyle w:val="a6"/>
        </w:rPr>
        <w:annotationRef/>
      </w:r>
      <w:r>
        <w:rPr>
          <w:rFonts w:ascii="Times New Roman" w:hAnsi="Times New Roman" w:cs="Times New Roman"/>
          <w:sz w:val="32"/>
          <w:szCs w:val="32"/>
        </w:rPr>
        <w:t>Of the 25 factors assessed (see Extended</w:t>
      </w:r>
      <w:r>
        <w:rPr>
          <w:rFonts w:ascii="Calibri" w:hAnsi="Calibri" w:cs="Calibri"/>
          <w:sz w:val="32"/>
          <w:szCs w:val="32"/>
          <w:lang w:val="x-none"/>
        </w:rPr>
        <w:t xml:space="preserve"> </w:t>
      </w:r>
      <w:r>
        <w:rPr>
          <w:rFonts w:ascii="Times New Roman" w:hAnsi="Times New Roman" w:cs="Times New Roman"/>
          <w:sz w:val="32"/>
          <w:szCs w:val="32"/>
        </w:rPr>
        <w:t>Data Table 1 for a full list and description), 5 were included in the</w:t>
      </w:r>
      <w:r>
        <w:rPr>
          <w:rFonts w:ascii="Calibri" w:hAnsi="Calibri" w:cs="Calibri"/>
          <w:sz w:val="32"/>
          <w:szCs w:val="32"/>
          <w:lang w:val="x-none"/>
        </w:rPr>
        <w:t xml:space="preserve"> </w:t>
      </w:r>
      <w:r>
        <w:rPr>
          <w:rFonts w:ascii="Times New Roman" w:hAnsi="Times New Roman" w:cs="Times New Roman"/>
          <w:sz w:val="32"/>
          <w:szCs w:val="32"/>
        </w:rPr>
        <w:t>model with categorical support (Table 1).</w:t>
      </w:r>
    </w:p>
  </w:comment>
  <w:comment w:id="12" w:author="Yonghe" w:date="2019-10-12T21:59:00Z" w:initials="YH">
    <w:p w14:paraId="658AEDBE" w14:textId="77777777" w:rsidR="00D27B68" w:rsidRDefault="00D27B68" w:rsidP="00D27B68">
      <w:pPr>
        <w:pStyle w:val="a3"/>
        <w:spacing w:before="0" w:beforeAutospacing="0" w:after="0" w:afterAutospacing="0"/>
        <w:rPr>
          <w:rFonts w:ascii="Times New Roman" w:hAnsi="Times New Roman" w:cs="Times New Roman"/>
          <w:sz w:val="22"/>
          <w:szCs w:val="22"/>
        </w:rPr>
      </w:pPr>
      <w:r>
        <w:rPr>
          <w:rStyle w:val="a6"/>
        </w:rPr>
        <w:annotationRef/>
      </w:r>
      <w:r>
        <w:rPr>
          <w:rFonts w:ascii="Times New Roman" w:hAnsi="Times New Roman" w:cs="Times New Roman"/>
          <w:sz w:val="22"/>
          <w:szCs w:val="22"/>
        </w:rPr>
        <w:t>In summary, EBOV tends to</w:t>
      </w:r>
      <w:r>
        <w:rPr>
          <w:rFonts w:ascii="Calibri" w:hAnsi="Calibri" w:cs="Calibri"/>
          <w:sz w:val="22"/>
          <w:szCs w:val="22"/>
          <w:lang w:val="x-none"/>
        </w:rPr>
        <w:t xml:space="preserve"> </w:t>
      </w:r>
      <w:r>
        <w:rPr>
          <w:rFonts w:ascii="Times New Roman" w:hAnsi="Times New Roman" w:cs="Times New Roman"/>
          <w:sz w:val="22"/>
          <w:szCs w:val="22"/>
        </w:rPr>
        <w:t>disperse between geographically close regions (great circle distance,</w:t>
      </w:r>
    </w:p>
    <w:p w14:paraId="1DCF8FC1" w14:textId="77777777" w:rsidR="00D27B68" w:rsidRPr="0092369A" w:rsidRDefault="00D27B68" w:rsidP="00D27B68">
      <w:pPr>
        <w:pStyle w:val="a3"/>
        <w:spacing w:before="0" w:beforeAutospacing="0" w:after="0" w:afterAutospacing="0"/>
        <w:rPr>
          <w:rFonts w:ascii="Times New Roman" w:hAnsi="Times New Roman" w:cs="Times New Roman"/>
          <w:sz w:val="22"/>
          <w:szCs w:val="22"/>
        </w:rPr>
      </w:pPr>
      <w:r>
        <w:rPr>
          <w:rFonts w:ascii="Times New Roman" w:hAnsi="Times New Roman" w:cs="Times New Roman"/>
          <w:sz w:val="22"/>
          <w:szCs w:val="22"/>
        </w:rPr>
        <w:t>Bayes factor (BF) support for inclusion: BF &gt; 50).</w:t>
      </w:r>
    </w:p>
  </w:comment>
  <w:comment w:id="13" w:author="Yonghe" w:date="2019-10-12T22:00:00Z" w:initials="YH">
    <w:p w14:paraId="3ECAB103" w14:textId="77777777" w:rsidR="00D27B68" w:rsidRPr="0092369A" w:rsidRDefault="00D27B68" w:rsidP="00D27B68">
      <w:pPr>
        <w:pStyle w:val="a3"/>
        <w:spacing w:before="0" w:beforeAutospacing="0" w:after="0" w:afterAutospacing="0"/>
        <w:rPr>
          <w:rFonts w:ascii="Times New Roman" w:hAnsi="Times New Roman" w:cs="Times New Roman"/>
          <w:sz w:val="22"/>
          <w:szCs w:val="22"/>
        </w:rPr>
      </w:pPr>
      <w:r>
        <w:rPr>
          <w:rStyle w:val="a6"/>
        </w:rPr>
        <w:annotationRef/>
      </w:r>
      <w:r>
        <w:rPr>
          <w:rFonts w:ascii="Times New Roman" w:hAnsi="Times New Roman" w:cs="Times New Roman"/>
          <w:sz w:val="22"/>
          <w:szCs w:val="22"/>
        </w:rPr>
        <w:t>Both origin and destination</w:t>
      </w:r>
      <w:r>
        <w:rPr>
          <w:rFonts w:ascii="Calibri" w:hAnsi="Calibri" w:cs="Calibri"/>
          <w:sz w:val="22"/>
          <w:szCs w:val="22"/>
          <w:lang w:val="x-none"/>
        </w:rPr>
        <w:t xml:space="preserve"> </w:t>
      </w:r>
      <w:r>
        <w:rPr>
          <w:rFonts w:ascii="Times New Roman" w:hAnsi="Times New Roman" w:cs="Times New Roman"/>
          <w:sz w:val="22"/>
          <w:szCs w:val="22"/>
        </w:rPr>
        <w:t>population sizes are very strongly (BF &gt; 50) positively correlated</w:t>
      </w:r>
      <w:r>
        <w:rPr>
          <w:rFonts w:ascii="Calibri" w:hAnsi="Calibri" w:cs="Calibri"/>
          <w:sz w:val="22"/>
          <w:szCs w:val="22"/>
          <w:lang w:val="x-none"/>
        </w:rPr>
        <w:t xml:space="preserve"> </w:t>
      </w:r>
      <w:r>
        <w:rPr>
          <w:rFonts w:ascii="Times New Roman" w:hAnsi="Times New Roman" w:cs="Times New Roman"/>
          <w:sz w:val="22"/>
          <w:szCs w:val="22"/>
        </w:rPr>
        <w:t>with viral dissemination, with a stronger effect for origin population</w:t>
      </w:r>
      <w:r>
        <w:rPr>
          <w:rFonts w:ascii="Calibri" w:hAnsi="Calibri" w:cs="Calibri"/>
          <w:sz w:val="22"/>
          <w:szCs w:val="22"/>
          <w:lang w:val="x-none"/>
        </w:rPr>
        <w:t xml:space="preserve"> </w:t>
      </w:r>
      <w:r>
        <w:rPr>
          <w:rFonts w:ascii="Times New Roman" w:hAnsi="Times New Roman" w:cs="Times New Roman"/>
          <w:sz w:val="22"/>
          <w:szCs w:val="22"/>
        </w:rPr>
        <w:t>size</w:t>
      </w:r>
    </w:p>
  </w:comment>
  <w:comment w:id="14" w:author="Yonghe" w:date="2019-10-12T22:00:00Z" w:initials="YH">
    <w:p w14:paraId="00F58806" w14:textId="77777777" w:rsidR="00D27B68" w:rsidRPr="0092369A" w:rsidRDefault="00D27B68" w:rsidP="00D27B68">
      <w:pPr>
        <w:pStyle w:val="a3"/>
        <w:spacing w:before="0" w:beforeAutospacing="0" w:after="0" w:afterAutospacing="0"/>
        <w:rPr>
          <w:rFonts w:ascii="Calibri" w:hAnsi="Calibri" w:cs="Calibri"/>
          <w:sz w:val="22"/>
          <w:szCs w:val="22"/>
        </w:rPr>
      </w:pPr>
      <w:r>
        <w:rPr>
          <w:rStyle w:val="a6"/>
        </w:rPr>
        <w:annotationRef/>
      </w:r>
      <w:r>
        <w:rPr>
          <w:rFonts w:ascii="Calibri" w:hAnsi="Calibri" w:cs="Calibri"/>
          <w:sz w:val="22"/>
          <w:szCs w:val="22"/>
        </w:rPr>
        <w:t>The positive effect of population sizes combined with the inverse</w:t>
      </w:r>
      <w:r>
        <w:rPr>
          <w:rFonts w:ascii="Calibri" w:hAnsi="Calibri" w:cs="Calibri"/>
          <w:sz w:val="22"/>
          <w:szCs w:val="22"/>
          <w:lang w:val="x-none"/>
        </w:rPr>
        <w:t xml:space="preserve"> </w:t>
      </w:r>
      <w:r>
        <w:rPr>
          <w:rFonts w:ascii="Calibri" w:hAnsi="Calibri" w:cs="Calibri"/>
          <w:sz w:val="22"/>
          <w:szCs w:val="22"/>
        </w:rPr>
        <w:t>effect of the geographic distance implies that the spread of the epidemic</w:t>
      </w:r>
      <w:r>
        <w:rPr>
          <w:rFonts w:ascii="Calibri" w:hAnsi="Calibri" w:cs="Calibri"/>
          <w:sz w:val="22"/>
          <w:szCs w:val="22"/>
          <w:lang w:val="x-none"/>
        </w:rPr>
        <w:t xml:space="preserve"> </w:t>
      </w:r>
      <w:r>
        <w:rPr>
          <w:rFonts w:ascii="Calibri" w:hAnsi="Calibri" w:cs="Calibri"/>
          <w:sz w:val="22"/>
          <w:szCs w:val="22"/>
        </w:rPr>
        <w:t>followed a classic gravity-model dynamic</w:t>
      </w:r>
    </w:p>
  </w:comment>
  <w:comment w:id="15" w:author="Yonghe" w:date="2019-10-12T22:01:00Z" w:initials="YH">
    <w:p w14:paraId="6670100A" w14:textId="77777777" w:rsidR="00D27B68" w:rsidRPr="0092369A" w:rsidRDefault="00D27B68" w:rsidP="00D27B68">
      <w:pPr>
        <w:pStyle w:val="a3"/>
        <w:spacing w:before="0" w:beforeAutospacing="0" w:after="0" w:afterAutospacing="0"/>
        <w:rPr>
          <w:rFonts w:ascii="Calibri" w:hAnsi="Calibri" w:cs="Calibri"/>
          <w:sz w:val="22"/>
          <w:szCs w:val="22"/>
        </w:rPr>
      </w:pPr>
      <w:r>
        <w:rPr>
          <w:rStyle w:val="a6"/>
        </w:rPr>
        <w:annotationRef/>
      </w:r>
      <w:r>
        <w:rPr>
          <w:rFonts w:ascii="Calibri" w:hAnsi="Calibri" w:cs="Calibri"/>
          <w:sz w:val="22"/>
          <w:szCs w:val="22"/>
        </w:rPr>
        <w:t>we found a significant propensity</w:t>
      </w:r>
      <w:r>
        <w:rPr>
          <w:rFonts w:ascii="Calibri" w:hAnsi="Calibri" w:cs="Calibri"/>
          <w:sz w:val="22"/>
          <w:szCs w:val="22"/>
          <w:lang w:val="x-none"/>
        </w:rPr>
        <w:t xml:space="preserve"> </w:t>
      </w:r>
      <w:r>
        <w:rPr>
          <w:rFonts w:ascii="Calibri" w:hAnsi="Calibri" w:cs="Calibri"/>
          <w:sz w:val="22"/>
          <w:szCs w:val="22"/>
        </w:rPr>
        <w:t>for virus dispersal to occur within each country, relative to international</w:t>
      </w:r>
      <w:r>
        <w:rPr>
          <w:rFonts w:ascii="Calibri" w:hAnsi="Calibri" w:cs="Calibri"/>
          <w:sz w:val="22"/>
          <w:szCs w:val="22"/>
          <w:lang w:val="x-none"/>
        </w:rPr>
        <w:t xml:space="preserve"> </w:t>
      </w:r>
      <w:r>
        <w:rPr>
          <w:rFonts w:ascii="Calibri" w:hAnsi="Calibri" w:cs="Calibri"/>
          <w:sz w:val="22"/>
          <w:szCs w:val="22"/>
        </w:rPr>
        <w:t>dispersal (nat./int. effect, BF &gt; 50),</w:t>
      </w:r>
      <w:r>
        <w:rPr>
          <w:rFonts w:ascii="Calibri" w:hAnsi="Calibri" w:cs="Calibri"/>
          <w:sz w:val="22"/>
          <w:szCs w:val="22"/>
          <w:lang w:val="x-none"/>
        </w:rPr>
        <w:t xml:space="preserve"> </w:t>
      </w:r>
      <w:r>
        <w:rPr>
          <w:rFonts w:ascii="Calibri" w:hAnsi="Calibri" w:cs="Calibri"/>
          <w:sz w:val="22"/>
          <w:szCs w:val="22"/>
        </w:rPr>
        <w:t>suggesting that country</w:t>
      </w:r>
      <w:r>
        <w:rPr>
          <w:rFonts w:ascii="Calibri" w:hAnsi="Calibri" w:cs="Calibri"/>
          <w:sz w:val="22"/>
          <w:szCs w:val="22"/>
          <w:lang w:val="x-none"/>
        </w:rPr>
        <w:t xml:space="preserve"> </w:t>
      </w:r>
      <w:r>
        <w:rPr>
          <w:rFonts w:ascii="Calibri" w:hAnsi="Calibri" w:cs="Calibri"/>
          <w:sz w:val="22"/>
          <w:szCs w:val="22"/>
        </w:rPr>
        <w:t>borders acted to curb the geographic spread of EBOV.</w:t>
      </w:r>
    </w:p>
  </w:comment>
  <w:comment w:id="16" w:author="Yonghe" w:date="2019-10-12T22:02:00Z" w:initials="YH">
    <w:p w14:paraId="742442DF" w14:textId="77777777" w:rsidR="00D27B68" w:rsidRPr="0092369A" w:rsidRDefault="00D27B68" w:rsidP="00D27B68">
      <w:pPr>
        <w:pStyle w:val="a3"/>
        <w:spacing w:before="0" w:beforeAutospacing="0" w:after="0" w:afterAutospacing="0"/>
        <w:rPr>
          <w:rFonts w:ascii="Calibri" w:hAnsi="Calibri" w:cs="Calibri"/>
          <w:sz w:val="22"/>
          <w:szCs w:val="22"/>
        </w:rPr>
      </w:pPr>
      <w:r>
        <w:rPr>
          <w:rStyle w:val="a6"/>
        </w:rPr>
        <w:annotationRef/>
      </w:r>
      <w:r>
        <w:rPr>
          <w:rFonts w:ascii="Calibri" w:hAnsi="Calibri" w:cs="Calibri"/>
          <w:sz w:val="22"/>
          <w:szCs w:val="22"/>
        </w:rPr>
        <w:t>Each predictor has strongly directional</w:t>
      </w:r>
      <w:r>
        <w:rPr>
          <w:rFonts w:ascii="Calibri" w:hAnsi="Calibri" w:cs="Calibri"/>
          <w:sz w:val="22"/>
          <w:szCs w:val="22"/>
          <w:lang w:val="x-none"/>
        </w:rPr>
        <w:t xml:space="preserve"> </w:t>
      </w:r>
      <w:r>
        <w:rPr>
          <w:rFonts w:ascii="Calibri" w:hAnsi="Calibri" w:cs="Calibri"/>
          <w:sz w:val="22"/>
          <w:szCs w:val="22"/>
        </w:rPr>
        <w:t>influence on the virus spatial pattern, namely, the potential predictors</w:t>
      </w:r>
      <w:r>
        <w:rPr>
          <w:rFonts w:ascii="Calibri" w:hAnsi="Calibri" w:cs="Calibri"/>
          <w:sz w:val="22"/>
          <w:szCs w:val="22"/>
          <w:lang w:val="x-none"/>
        </w:rPr>
        <w:t xml:space="preserve"> </w:t>
      </w:r>
      <w:r>
        <w:rPr>
          <w:rFonts w:ascii="Calibri" w:hAnsi="Calibri" w:cs="Calibri"/>
          <w:sz w:val="22"/>
          <w:szCs w:val="22"/>
        </w:rPr>
        <w:t>have significant impacts on the origin or the destination.</w:t>
      </w:r>
    </w:p>
  </w:comment>
  <w:comment w:id="17" w:author="Yonghe" w:date="2019-10-12T22:02:00Z" w:initials="YH">
    <w:p w14:paraId="2E265841" w14:textId="77777777" w:rsidR="00D27B68" w:rsidRPr="0092369A" w:rsidRDefault="00D27B68" w:rsidP="00D27B68">
      <w:pPr>
        <w:pStyle w:val="a3"/>
        <w:spacing w:before="0" w:beforeAutospacing="0" w:after="0" w:afterAutospacing="0"/>
        <w:rPr>
          <w:rFonts w:ascii="Calibri" w:hAnsi="Calibri" w:cs="Calibri"/>
          <w:sz w:val="22"/>
          <w:szCs w:val="22"/>
        </w:rPr>
      </w:pPr>
      <w:r>
        <w:rPr>
          <w:rStyle w:val="a6"/>
        </w:rPr>
        <w:annotationRef/>
      </w:r>
      <w:r>
        <w:rPr>
          <w:rFonts w:ascii="Calibri" w:hAnsi="Calibri" w:cs="Calibri"/>
          <w:sz w:val="22"/>
          <w:szCs w:val="22"/>
        </w:rPr>
        <w:t>A variety of other possible predictors of EBOV transmission, such as aspects of urbanization (economic output, population density,</w:t>
      </w:r>
      <w:r>
        <w:rPr>
          <w:rFonts w:ascii="Calibri" w:hAnsi="Calibri" w:cs="Calibri" w:hint="eastAsia"/>
          <w:sz w:val="22"/>
          <w:szCs w:val="22"/>
        </w:rPr>
        <w:t xml:space="preserve"> </w:t>
      </w:r>
      <w:r>
        <w:rPr>
          <w:rFonts w:ascii="Calibri" w:hAnsi="Calibri" w:cs="Calibri"/>
          <w:sz w:val="22"/>
          <w:szCs w:val="22"/>
        </w:rPr>
        <w:t>travelling times to large settlements) as well as climatic effects, were not significantly associated with virus dispersal.</w:t>
      </w:r>
    </w:p>
  </w:comment>
  <w:comment w:id="29" w:author="作者" w:initials="A">
    <w:p w14:paraId="17A5AF92" w14:textId="77777777" w:rsidR="00D27B68" w:rsidRPr="007F62F6" w:rsidRDefault="00D27B68" w:rsidP="00D27B68">
      <w:pPr>
        <w:pStyle w:val="a4"/>
        <w:rPr>
          <w:rFonts w:ascii="微软雅黑" w:hAnsi="微软雅黑"/>
          <w:color w:val="2A2A2A"/>
          <w:sz w:val="23"/>
          <w:szCs w:val="23"/>
          <w:shd w:val="clear" w:color="auto" w:fill="EFF2F7"/>
        </w:rPr>
      </w:pPr>
      <w:r>
        <w:rPr>
          <w:rStyle w:val="a6"/>
        </w:rPr>
        <w:annotationRef/>
      </w:r>
      <w:r>
        <w:rPr>
          <w:rFonts w:ascii="微软雅黑" w:hAnsi="微软雅黑" w:hint="eastAsia"/>
          <w:color w:val="2A2A2A"/>
          <w:sz w:val="23"/>
          <w:szCs w:val="23"/>
          <w:shd w:val="clear" w:color="auto" w:fill="EFF2F7"/>
        </w:rPr>
        <w:t>1.</w:t>
      </w:r>
      <w:r w:rsidRPr="007F62F6">
        <w:rPr>
          <w:rFonts w:ascii="微软雅黑" w:hAnsi="微软雅黑"/>
          <w:color w:val="2A2A2A"/>
          <w:sz w:val="23"/>
          <w:szCs w:val="23"/>
          <w:shd w:val="clear" w:color="auto" w:fill="EFF2F7"/>
        </w:rPr>
        <w:t>All MERS-CoV sequences were downloaded from GenBank and accession numbers are given in</w:t>
      </w:r>
    </w:p>
    <w:p w14:paraId="4A4D24AB" w14:textId="77777777" w:rsidR="00D27B68" w:rsidRDefault="00D27B68" w:rsidP="00D27B68">
      <w:pPr>
        <w:pStyle w:val="a4"/>
        <w:rPr>
          <w:rFonts w:ascii="微软雅黑" w:hAnsi="微软雅黑"/>
          <w:color w:val="2A2A2A"/>
          <w:sz w:val="23"/>
          <w:szCs w:val="23"/>
          <w:shd w:val="clear" w:color="auto" w:fill="EFF2F7"/>
        </w:rPr>
      </w:pPr>
      <w:r w:rsidRPr="007F62F6">
        <w:rPr>
          <w:rFonts w:ascii="微软雅黑" w:hAnsi="微软雅黑"/>
          <w:color w:val="2A2A2A"/>
          <w:sz w:val="23"/>
          <w:szCs w:val="23"/>
          <w:shd w:val="clear" w:color="auto" w:fill="EFF2F7"/>
        </w:rPr>
        <w:t>Supplementary file 1.</w:t>
      </w:r>
    </w:p>
    <w:p w14:paraId="0C84898B" w14:textId="77777777" w:rsidR="00D27B68" w:rsidRDefault="00D27B68" w:rsidP="00D27B68">
      <w:pPr>
        <w:pStyle w:val="a4"/>
      </w:pPr>
      <w:r>
        <w:rPr>
          <w:rFonts w:ascii="微软雅黑" w:hAnsi="微软雅黑" w:hint="eastAsia"/>
          <w:color w:val="2A2A2A"/>
          <w:sz w:val="23"/>
          <w:szCs w:val="23"/>
          <w:shd w:val="clear" w:color="auto" w:fill="EFF2F7"/>
        </w:rPr>
        <w:t>2.</w:t>
      </w:r>
      <w:r>
        <w:rPr>
          <w:rFonts w:ascii="微软雅黑" w:hAnsi="微软雅黑"/>
          <w:color w:val="2A2A2A"/>
          <w:sz w:val="23"/>
          <w:szCs w:val="23"/>
          <w:shd w:val="clear" w:color="auto" w:fill="EFF2F7"/>
        </w:rPr>
        <w:t>The server takes a protein sequence alignment and the corresponding DNA sequences as input.</w:t>
      </w:r>
    </w:p>
  </w:comment>
  <w:comment w:id="30" w:author="作者" w:initials="A">
    <w:p w14:paraId="539D4FAB" w14:textId="77777777" w:rsidR="00D27B68" w:rsidRPr="0075689F" w:rsidRDefault="00D27B68" w:rsidP="00D27B68">
      <w:pPr>
        <w:pStyle w:val="a4"/>
        <w:rPr>
          <w:rFonts w:ascii="微软雅黑" w:hAnsi="微软雅黑"/>
          <w:color w:val="2A2A2A"/>
          <w:sz w:val="23"/>
          <w:szCs w:val="23"/>
          <w:shd w:val="clear" w:color="auto" w:fill="EFF2F7"/>
        </w:rPr>
      </w:pPr>
      <w:r>
        <w:rPr>
          <w:rStyle w:val="a6"/>
        </w:rPr>
        <w:annotationRef/>
      </w:r>
      <w:r w:rsidRPr="0075689F">
        <w:rPr>
          <w:rFonts w:ascii="微软雅黑" w:hAnsi="微软雅黑" w:hint="eastAsia"/>
          <w:color w:val="2A2A2A"/>
          <w:sz w:val="23"/>
          <w:szCs w:val="23"/>
          <w:shd w:val="clear" w:color="auto" w:fill="EFF2F7"/>
        </w:rPr>
        <w:t>1.</w:t>
      </w:r>
      <w:r w:rsidRPr="0075689F">
        <w:rPr>
          <w:rFonts w:ascii="微软雅黑" w:hAnsi="微软雅黑"/>
          <w:color w:val="2A2A2A"/>
          <w:sz w:val="23"/>
          <w:szCs w:val="23"/>
          <w:shd w:val="clear" w:color="auto" w:fill="EFF2F7"/>
        </w:rPr>
        <w:t>After removing duplicate strains and strains overly divergent based on root-to-tip distances, the data set contained 9,139 H3N2 sequences</w:t>
      </w:r>
      <w:r w:rsidRPr="0075689F">
        <w:rPr>
          <w:rFonts w:ascii="微软雅黑" w:hAnsi="微软雅黑" w:hint="eastAsia"/>
          <w:color w:val="2A2A2A"/>
          <w:sz w:val="23"/>
          <w:szCs w:val="23"/>
          <w:shd w:val="clear" w:color="auto" w:fill="EFF2F7"/>
        </w:rPr>
        <w:t>.</w:t>
      </w:r>
    </w:p>
    <w:p w14:paraId="55063979" w14:textId="77777777" w:rsidR="00D27B68" w:rsidRPr="0075689F" w:rsidRDefault="00D27B68" w:rsidP="00D27B68">
      <w:pPr>
        <w:pStyle w:val="a4"/>
        <w:rPr>
          <w:rFonts w:ascii="微软雅黑" w:hAnsi="微软雅黑"/>
          <w:color w:val="2A2A2A"/>
          <w:sz w:val="23"/>
          <w:szCs w:val="23"/>
          <w:shd w:val="clear" w:color="auto" w:fill="EFF2F7"/>
        </w:rPr>
      </w:pPr>
      <w:r w:rsidRPr="0075689F">
        <w:rPr>
          <w:rFonts w:ascii="微软雅黑" w:hAnsi="微软雅黑" w:hint="eastAsia"/>
          <w:color w:val="2A2A2A"/>
          <w:sz w:val="23"/>
          <w:szCs w:val="23"/>
          <w:shd w:val="clear" w:color="auto" w:fill="EFF2F7"/>
        </w:rPr>
        <w:t>2</w:t>
      </w:r>
      <w:r w:rsidRPr="0075689F">
        <w:rPr>
          <w:rFonts w:ascii="微软雅黑" w:hAnsi="微软雅黑"/>
          <w:color w:val="2A2A2A"/>
          <w:sz w:val="23"/>
          <w:szCs w:val="23"/>
          <w:shd w:val="clear" w:color="auto" w:fill="EFF2F7"/>
        </w:rPr>
        <w:t>. PAL2NAL: robust conversion of protein sequence alignments into the corresponding codon alignments</w:t>
      </w:r>
    </w:p>
  </w:comment>
  <w:comment w:id="31" w:author="作者" w:initials="A">
    <w:p w14:paraId="6AD7B570" w14:textId="77777777" w:rsidR="00D27B68" w:rsidRPr="0075689F" w:rsidRDefault="00D27B68" w:rsidP="00D27B68">
      <w:pPr>
        <w:pStyle w:val="a4"/>
        <w:rPr>
          <w:rFonts w:ascii="微软雅黑" w:hAnsi="微软雅黑"/>
          <w:color w:val="2A2A2A"/>
          <w:sz w:val="23"/>
          <w:szCs w:val="23"/>
          <w:shd w:val="clear" w:color="auto" w:fill="EFF2F7"/>
        </w:rPr>
      </w:pPr>
      <w:r>
        <w:rPr>
          <w:rStyle w:val="a6"/>
        </w:rPr>
        <w:annotationRef/>
      </w:r>
      <w:r w:rsidRPr="0075689F">
        <w:rPr>
          <w:rFonts w:ascii="微软雅黑" w:hAnsi="微软雅黑"/>
          <w:color w:val="2A2A2A"/>
          <w:sz w:val="23"/>
          <w:szCs w:val="23"/>
          <w:shd w:val="clear" w:color="auto" w:fill="EFF2F7"/>
        </w:rPr>
        <w:t>After removing duplicate strains and strains overly divergent based on root-to-tip distances, the data set contained 9,139 H3N2 sequences</w:t>
      </w:r>
      <w:r w:rsidRPr="0075689F">
        <w:rPr>
          <w:rFonts w:ascii="微软雅黑" w:hAnsi="微软雅黑" w:hint="eastAsia"/>
          <w:color w:val="2A2A2A"/>
          <w:sz w:val="23"/>
          <w:szCs w:val="23"/>
          <w:shd w:val="clear" w:color="auto" w:fill="EFF2F7"/>
        </w:rPr>
        <w:t>.</w:t>
      </w:r>
    </w:p>
  </w:comment>
  <w:comment w:id="32" w:author="作者" w:initials="A">
    <w:p w14:paraId="70588BC3" w14:textId="77777777" w:rsidR="00D27B68" w:rsidRPr="0075689F" w:rsidRDefault="00D27B68" w:rsidP="00D27B68">
      <w:pPr>
        <w:pStyle w:val="a4"/>
        <w:rPr>
          <w:rFonts w:ascii="微软雅黑" w:hAnsi="微软雅黑"/>
          <w:color w:val="2A2A2A"/>
          <w:sz w:val="23"/>
          <w:szCs w:val="23"/>
          <w:shd w:val="clear" w:color="auto" w:fill="EFF2F7"/>
        </w:rPr>
      </w:pPr>
      <w:r>
        <w:rPr>
          <w:rStyle w:val="a6"/>
        </w:rPr>
        <w:annotationRef/>
      </w:r>
      <w:r w:rsidRPr="0075689F">
        <w:rPr>
          <w:rFonts w:ascii="微软雅黑" w:hAnsi="微软雅黑"/>
          <w:color w:val="2A2A2A"/>
          <w:sz w:val="23"/>
          <w:szCs w:val="23"/>
          <w:shd w:val="clear" w:color="auto" w:fill="EFF2F7"/>
        </w:rPr>
        <w:t>Recombination may impact evolutionary estimates</w:t>
      </w:r>
    </w:p>
  </w:comment>
  <w:comment w:id="33" w:author="作者" w:initials="A">
    <w:p w14:paraId="0FF69E45" w14:textId="77777777" w:rsidR="00D27B68" w:rsidRPr="0075689F" w:rsidRDefault="00D27B68" w:rsidP="00D27B68">
      <w:pPr>
        <w:pStyle w:val="a4"/>
        <w:rPr>
          <w:rFonts w:ascii="微软雅黑" w:hAnsi="微软雅黑"/>
          <w:color w:val="2A2A2A"/>
          <w:sz w:val="23"/>
          <w:szCs w:val="23"/>
          <w:shd w:val="clear" w:color="auto" w:fill="EFF2F7"/>
        </w:rPr>
      </w:pPr>
      <w:r>
        <w:rPr>
          <w:rStyle w:val="a6"/>
        </w:rPr>
        <w:annotationRef/>
      </w:r>
      <w:r w:rsidRPr="0075689F">
        <w:rPr>
          <w:rFonts w:ascii="微软雅黑" w:hAnsi="微软雅黑" w:hint="eastAsia"/>
          <w:color w:val="2A2A2A"/>
          <w:sz w:val="23"/>
          <w:szCs w:val="23"/>
          <w:shd w:val="clear" w:color="auto" w:fill="EFF2F7"/>
        </w:rPr>
        <w:t>1</w:t>
      </w:r>
      <w:r w:rsidRPr="0075689F">
        <w:rPr>
          <w:rFonts w:ascii="微软雅黑" w:hAnsi="微软雅黑"/>
          <w:color w:val="2A2A2A"/>
          <w:sz w:val="23"/>
          <w:szCs w:val="23"/>
          <w:shd w:val="clear" w:color="auto" w:fill="EFF2F7"/>
        </w:rPr>
        <w:t>. we employed the 12 recombination detection</w:t>
      </w:r>
    </w:p>
    <w:p w14:paraId="03227C3C" w14:textId="77777777" w:rsidR="00D27B68" w:rsidRPr="0075689F" w:rsidRDefault="00D27B68" w:rsidP="00D27B68">
      <w:pPr>
        <w:pStyle w:val="a4"/>
        <w:rPr>
          <w:rFonts w:ascii="微软雅黑" w:hAnsi="微软雅黑"/>
          <w:color w:val="2A2A2A"/>
          <w:sz w:val="23"/>
          <w:szCs w:val="23"/>
          <w:shd w:val="clear" w:color="auto" w:fill="EFF2F7"/>
        </w:rPr>
      </w:pPr>
      <w:r w:rsidRPr="0075689F">
        <w:rPr>
          <w:rFonts w:ascii="微软雅黑" w:hAnsi="微软雅黑"/>
          <w:color w:val="2A2A2A"/>
          <w:sz w:val="23"/>
          <w:szCs w:val="23"/>
          <w:shd w:val="clear" w:color="auto" w:fill="EFF2F7"/>
        </w:rPr>
        <w:t>methods available in RDP version 4 (ref. 43) and the Phi-test approach44 available</w:t>
      </w:r>
      <w:r w:rsidRPr="0075689F">
        <w:rPr>
          <w:rFonts w:ascii="微软雅黑" w:hAnsi="微软雅黑" w:hint="eastAsia"/>
          <w:color w:val="2A2A2A"/>
          <w:sz w:val="23"/>
          <w:szCs w:val="23"/>
          <w:shd w:val="clear" w:color="auto" w:fill="EFF2F7"/>
        </w:rPr>
        <w:t xml:space="preserve"> </w:t>
      </w:r>
      <w:r w:rsidRPr="0075689F">
        <w:rPr>
          <w:rFonts w:ascii="微软雅黑" w:hAnsi="微软雅黑"/>
          <w:color w:val="2A2A2A"/>
          <w:sz w:val="23"/>
          <w:szCs w:val="23"/>
          <w:shd w:val="clear" w:color="auto" w:fill="EFF2F7"/>
        </w:rPr>
        <w:t>in SplitsTree45 to further search for evidence of recombination in the ZIKV-Asian</w:t>
      </w:r>
      <w:r w:rsidRPr="0075689F">
        <w:rPr>
          <w:rFonts w:ascii="微软雅黑" w:hAnsi="微软雅黑" w:hint="eastAsia"/>
          <w:color w:val="2A2A2A"/>
          <w:sz w:val="23"/>
          <w:szCs w:val="23"/>
          <w:shd w:val="clear" w:color="auto" w:fill="EFF2F7"/>
        </w:rPr>
        <w:t xml:space="preserve"> </w:t>
      </w:r>
      <w:r w:rsidRPr="0075689F">
        <w:rPr>
          <w:rFonts w:ascii="微软雅黑" w:hAnsi="微软雅黑"/>
          <w:color w:val="2A2A2A"/>
          <w:sz w:val="23"/>
          <w:szCs w:val="23"/>
          <w:shd w:val="clear" w:color="auto" w:fill="EFF2F7"/>
        </w:rPr>
        <w:t>lineage.</w:t>
      </w:r>
    </w:p>
    <w:p w14:paraId="5D04C1FE" w14:textId="77777777" w:rsidR="00D27B68" w:rsidRPr="0075689F" w:rsidRDefault="00D27B68" w:rsidP="00D27B68">
      <w:pPr>
        <w:pStyle w:val="a4"/>
        <w:rPr>
          <w:rFonts w:ascii="微软雅黑" w:hAnsi="微软雅黑"/>
          <w:color w:val="2A2A2A"/>
          <w:sz w:val="23"/>
          <w:szCs w:val="23"/>
          <w:shd w:val="clear" w:color="auto" w:fill="EFF2F7"/>
        </w:rPr>
      </w:pPr>
      <w:r w:rsidRPr="0075689F">
        <w:rPr>
          <w:rFonts w:ascii="微软雅黑" w:hAnsi="微软雅黑"/>
          <w:color w:val="2A2A2A"/>
          <w:sz w:val="23"/>
          <w:szCs w:val="23"/>
          <w:shd w:val="clear" w:color="auto" w:fill="EFF2F7"/>
        </w:rPr>
        <w:t>2.excluding sequences with 100% identity and removing the recombinants detected by RDP, Chimaera, BootStan, GENECONV, MaxChi and SiScan methods implemented in RDP4 program45 to avoid inferential</w:t>
      </w:r>
      <w:r w:rsidRPr="0075689F">
        <w:rPr>
          <w:rFonts w:ascii="微软雅黑" w:hAnsi="微软雅黑" w:hint="eastAsia"/>
          <w:color w:val="2A2A2A"/>
          <w:sz w:val="23"/>
          <w:szCs w:val="23"/>
          <w:shd w:val="clear" w:color="auto" w:fill="EFF2F7"/>
        </w:rPr>
        <w:t xml:space="preserve"> </w:t>
      </w:r>
      <w:r w:rsidRPr="0075689F">
        <w:rPr>
          <w:rFonts w:ascii="微软雅黑" w:hAnsi="微软雅黑"/>
          <w:color w:val="2A2A2A"/>
          <w:sz w:val="23"/>
          <w:szCs w:val="23"/>
          <w:shd w:val="clear" w:color="auto" w:fill="EFF2F7"/>
        </w:rPr>
        <w:t>biases.</w:t>
      </w:r>
    </w:p>
  </w:comment>
  <w:comment w:id="34" w:author="作者" w:initials="A">
    <w:p w14:paraId="1A930FF5" w14:textId="77777777" w:rsidR="00D27B68" w:rsidRPr="0027412B" w:rsidRDefault="00D27B68" w:rsidP="00D27B68">
      <w:pPr>
        <w:pStyle w:val="a4"/>
        <w:rPr>
          <w:rFonts w:ascii="微软雅黑" w:hAnsi="微软雅黑"/>
          <w:color w:val="2A2A2A"/>
          <w:sz w:val="23"/>
          <w:szCs w:val="23"/>
          <w:shd w:val="clear" w:color="auto" w:fill="EFF2F7"/>
        </w:rPr>
      </w:pPr>
      <w:r>
        <w:rPr>
          <w:rStyle w:val="a6"/>
        </w:rPr>
        <w:annotationRef/>
      </w:r>
      <w:r w:rsidRPr="0027412B">
        <w:rPr>
          <w:rFonts w:ascii="微软雅黑" w:hAnsi="微软雅黑" w:hint="eastAsia"/>
          <w:color w:val="2A2A2A"/>
          <w:sz w:val="23"/>
          <w:szCs w:val="23"/>
          <w:shd w:val="clear" w:color="auto" w:fill="EFF2F7"/>
        </w:rPr>
        <w:t>1</w:t>
      </w:r>
      <w:r w:rsidRPr="0027412B">
        <w:rPr>
          <w:rFonts w:ascii="微软雅黑" w:hAnsi="微软雅黑"/>
          <w:color w:val="2A2A2A"/>
          <w:sz w:val="23"/>
          <w:szCs w:val="23"/>
          <w:shd w:val="clear" w:color="auto" w:fill="EFF2F7"/>
        </w:rPr>
        <w:t>. Sequences were annotated with available collection dates and hosts</w:t>
      </w:r>
    </w:p>
    <w:p w14:paraId="16D7FCF4" w14:textId="77777777" w:rsidR="00D27B68" w:rsidRPr="0027412B" w:rsidRDefault="00D27B68" w:rsidP="00D27B68">
      <w:pPr>
        <w:pStyle w:val="a4"/>
        <w:rPr>
          <w:rFonts w:ascii="微软雅黑" w:hAnsi="微软雅黑"/>
          <w:color w:val="2A2A2A"/>
          <w:sz w:val="23"/>
          <w:szCs w:val="23"/>
          <w:shd w:val="clear" w:color="auto" w:fill="EFF2F7"/>
        </w:rPr>
      </w:pPr>
      <w:r w:rsidRPr="0027412B">
        <w:rPr>
          <w:rFonts w:ascii="微软雅黑" w:hAnsi="微软雅黑" w:hint="eastAsia"/>
          <w:color w:val="2A2A2A"/>
          <w:sz w:val="23"/>
          <w:szCs w:val="23"/>
          <w:shd w:val="clear" w:color="auto" w:fill="EFF2F7"/>
        </w:rPr>
        <w:t>2</w:t>
      </w:r>
      <w:r w:rsidRPr="0027412B">
        <w:rPr>
          <w:rFonts w:ascii="微软雅黑" w:hAnsi="微软雅黑"/>
          <w:color w:val="2A2A2A"/>
          <w:sz w:val="23"/>
          <w:szCs w:val="23"/>
          <w:shd w:val="clear" w:color="auto" w:fill="EFF2F7"/>
        </w:rPr>
        <w:t>. Sequences were grouped into 9</w:t>
      </w:r>
    </w:p>
    <w:p w14:paraId="770FD309" w14:textId="77777777" w:rsidR="00D27B68" w:rsidRPr="0027412B" w:rsidRDefault="00D27B68" w:rsidP="00D27B68">
      <w:pPr>
        <w:pStyle w:val="a4"/>
        <w:rPr>
          <w:rFonts w:ascii="微软雅黑" w:hAnsi="微软雅黑"/>
          <w:color w:val="2A2A2A"/>
          <w:sz w:val="23"/>
          <w:szCs w:val="23"/>
          <w:shd w:val="clear" w:color="auto" w:fill="EFF2F7"/>
        </w:rPr>
      </w:pPr>
      <w:r w:rsidRPr="0027412B">
        <w:rPr>
          <w:rFonts w:ascii="微软雅黑" w:hAnsi="微软雅黑"/>
          <w:color w:val="2A2A2A"/>
          <w:sz w:val="23"/>
          <w:szCs w:val="23"/>
          <w:shd w:val="clear" w:color="auto" w:fill="EFF2F7"/>
        </w:rPr>
        <w:t>geographic regions: USA/Canada, South America, Europe, India, North China,</w:t>
      </w:r>
    </w:p>
    <w:p w14:paraId="351FFB87" w14:textId="77777777" w:rsidR="00D27B68" w:rsidRDefault="00D27B68" w:rsidP="00D27B68">
      <w:pPr>
        <w:pStyle w:val="a4"/>
      </w:pPr>
      <w:r w:rsidRPr="0027412B">
        <w:rPr>
          <w:rFonts w:ascii="微软雅黑" w:hAnsi="微软雅黑"/>
          <w:color w:val="2A2A2A"/>
          <w:sz w:val="23"/>
          <w:szCs w:val="23"/>
          <w:shd w:val="clear" w:color="auto" w:fill="EFF2F7"/>
        </w:rPr>
        <w:t>South China, Japan/Korea, Southeast Asia and Oceania.</w:t>
      </w:r>
    </w:p>
  </w:comment>
  <w:comment w:id="35" w:author="作者" w:initials="A">
    <w:p w14:paraId="27013C3E" w14:textId="77777777" w:rsidR="00D27B68" w:rsidRPr="007F64FD" w:rsidRDefault="00D27B68" w:rsidP="00D27B68">
      <w:pPr>
        <w:autoSpaceDE w:val="0"/>
        <w:autoSpaceDN w:val="0"/>
        <w:adjustRightInd w:val="0"/>
        <w:jc w:val="left"/>
        <w:rPr>
          <w:rFonts w:ascii="微软雅黑" w:hAnsi="微软雅黑"/>
          <w:color w:val="2A2A2A"/>
          <w:sz w:val="23"/>
          <w:szCs w:val="23"/>
          <w:shd w:val="clear" w:color="auto" w:fill="EFF2F7"/>
        </w:rPr>
      </w:pPr>
      <w:r>
        <w:rPr>
          <w:rStyle w:val="a6"/>
        </w:rPr>
        <w:annotationRef/>
      </w:r>
      <w:r>
        <w:rPr>
          <w:rStyle w:val="a6"/>
        </w:rPr>
        <w:annotationRef/>
      </w:r>
      <w:r w:rsidRPr="007F64FD">
        <w:rPr>
          <w:rFonts w:ascii="微软雅黑" w:hAnsi="微软雅黑"/>
          <w:color w:val="2A2A2A"/>
          <w:sz w:val="23"/>
          <w:szCs w:val="23"/>
          <w:shd w:val="clear" w:color="auto" w:fill="EFF2F7"/>
        </w:rPr>
        <w:t>1.To determine the temporal signal of the sequence dataset, a maximum likelihood</w:t>
      </w:r>
      <w:r>
        <w:rPr>
          <w:rFonts w:ascii="微软雅黑" w:hAnsi="微软雅黑" w:hint="eastAsia"/>
          <w:color w:val="2A2A2A"/>
          <w:sz w:val="23"/>
          <w:szCs w:val="23"/>
          <w:shd w:val="clear" w:color="auto" w:fill="EFF2F7"/>
        </w:rPr>
        <w:t xml:space="preserve"> </w:t>
      </w:r>
      <w:r w:rsidRPr="007F64FD">
        <w:rPr>
          <w:rFonts w:ascii="微软雅黑" w:hAnsi="微软雅黑"/>
          <w:color w:val="2A2A2A"/>
          <w:sz w:val="23"/>
          <w:szCs w:val="23"/>
          <w:shd w:val="clear" w:color="auto" w:fill="EFF2F7"/>
        </w:rPr>
        <w:t>(ML) phylogeny was first reconstructed with PhyML</w:t>
      </w:r>
    </w:p>
    <w:p w14:paraId="7570D3F6" w14:textId="77777777" w:rsidR="00D27B68" w:rsidRPr="00261B1F" w:rsidRDefault="00D27B68" w:rsidP="00D27B68">
      <w:pPr>
        <w:autoSpaceDE w:val="0"/>
        <w:autoSpaceDN w:val="0"/>
        <w:adjustRightInd w:val="0"/>
        <w:jc w:val="left"/>
        <w:rPr>
          <w:rFonts w:ascii="微软雅黑" w:hAnsi="微软雅黑"/>
          <w:color w:val="2A2A2A"/>
          <w:sz w:val="23"/>
          <w:szCs w:val="23"/>
          <w:shd w:val="clear" w:color="auto" w:fill="EFF2F7"/>
        </w:rPr>
      </w:pPr>
      <w:r w:rsidRPr="007F64FD">
        <w:rPr>
          <w:rFonts w:ascii="微软雅黑" w:hAnsi="微软雅黑" w:hint="eastAsia"/>
          <w:color w:val="2A2A2A"/>
          <w:sz w:val="23"/>
          <w:szCs w:val="23"/>
          <w:shd w:val="clear" w:color="auto" w:fill="EFF2F7"/>
        </w:rPr>
        <w:t>2</w:t>
      </w:r>
      <w:r w:rsidRPr="007F64FD">
        <w:rPr>
          <w:rFonts w:ascii="微软雅黑" w:hAnsi="微软雅黑"/>
          <w:color w:val="2A2A2A"/>
          <w:sz w:val="23"/>
          <w:szCs w:val="23"/>
          <w:shd w:val="clear" w:color="auto" w:fill="EFF2F7"/>
        </w:rPr>
        <w:t>.</w:t>
      </w:r>
      <w:r w:rsidRPr="00BC7693">
        <w:t xml:space="preserve"> </w:t>
      </w:r>
      <w:r w:rsidRPr="00BC7693">
        <w:rPr>
          <w:rFonts w:ascii="微软雅黑" w:hAnsi="微软雅黑"/>
          <w:color w:val="2A2A2A"/>
          <w:sz w:val="23"/>
          <w:szCs w:val="23"/>
          <w:shd w:val="clear" w:color="auto" w:fill="EFF2F7"/>
        </w:rPr>
        <w:t>Analysis of the temporal molecular evolutionary signal in our ZIKV alignments</w:t>
      </w:r>
      <w:r>
        <w:rPr>
          <w:rFonts w:ascii="微软雅黑" w:hAnsi="微软雅黑" w:hint="eastAsia"/>
          <w:color w:val="2A2A2A"/>
          <w:sz w:val="23"/>
          <w:szCs w:val="23"/>
          <w:shd w:val="clear" w:color="auto" w:fill="EFF2F7"/>
        </w:rPr>
        <w:t xml:space="preserve"> </w:t>
      </w:r>
      <w:r w:rsidRPr="00BC7693">
        <w:rPr>
          <w:rFonts w:ascii="微软雅黑" w:hAnsi="微软雅黑"/>
          <w:color w:val="2A2A2A"/>
          <w:sz w:val="23"/>
          <w:szCs w:val="23"/>
          <w:shd w:val="clear" w:color="auto" w:fill="EFF2F7"/>
        </w:rPr>
        <w:t>was conducted using TempEst</w:t>
      </w:r>
    </w:p>
  </w:comment>
  <w:comment w:id="36" w:author="作者" w:initials="A">
    <w:p w14:paraId="0480827A" w14:textId="77777777" w:rsidR="00D27B68" w:rsidRPr="00ED635B" w:rsidRDefault="00D27B68" w:rsidP="00D27B68">
      <w:pPr>
        <w:pStyle w:val="a4"/>
        <w:rPr>
          <w:rFonts w:ascii="微软雅黑" w:hAnsi="微软雅黑"/>
          <w:color w:val="2A2A2A"/>
          <w:sz w:val="23"/>
          <w:szCs w:val="23"/>
          <w:shd w:val="clear" w:color="auto" w:fill="EFF2F7"/>
        </w:rPr>
      </w:pPr>
      <w:r>
        <w:rPr>
          <w:rStyle w:val="a6"/>
        </w:rPr>
        <w:annotationRef/>
      </w:r>
      <w:r w:rsidRPr="00ED635B">
        <w:rPr>
          <w:rFonts w:ascii="微软雅黑" w:hAnsi="微软雅黑"/>
          <w:color w:val="2A2A2A"/>
          <w:sz w:val="23"/>
          <w:szCs w:val="23"/>
          <w:shd w:val="clear" w:color="auto" w:fill="EFF2F7"/>
        </w:rPr>
        <w:t>1.We ran PhyML with the GTR substitution model</w:t>
      </w:r>
    </w:p>
    <w:p w14:paraId="511A2A68" w14:textId="77777777" w:rsidR="00D27B68" w:rsidRPr="00ED635B" w:rsidRDefault="00D27B68" w:rsidP="00D27B68">
      <w:pPr>
        <w:pStyle w:val="a4"/>
        <w:rPr>
          <w:rFonts w:ascii="微软雅黑" w:hAnsi="微软雅黑"/>
          <w:color w:val="2A2A2A"/>
          <w:sz w:val="23"/>
          <w:szCs w:val="23"/>
          <w:shd w:val="clear" w:color="auto" w:fill="EFF2F7"/>
        </w:rPr>
      </w:pPr>
      <w:r w:rsidRPr="00ED635B">
        <w:rPr>
          <w:rFonts w:ascii="微软雅黑" w:hAnsi="微软雅黑"/>
          <w:color w:val="2A2A2A"/>
          <w:sz w:val="23"/>
          <w:szCs w:val="23"/>
          <w:shd w:val="clear" w:color="auto" w:fill="EFF2F7"/>
        </w:rPr>
        <w:t>and 4 gamma substitution rate categories</w:t>
      </w:r>
    </w:p>
    <w:p w14:paraId="73D9B870" w14:textId="77777777" w:rsidR="00D27B68" w:rsidRPr="00ED635B" w:rsidRDefault="00D27B68" w:rsidP="00D27B68">
      <w:pPr>
        <w:pStyle w:val="a4"/>
        <w:rPr>
          <w:rFonts w:ascii="微软雅黑" w:hAnsi="微软雅黑"/>
          <w:color w:val="2A2A2A"/>
          <w:sz w:val="23"/>
          <w:szCs w:val="23"/>
          <w:shd w:val="clear" w:color="auto" w:fill="EFF2F7"/>
        </w:rPr>
      </w:pPr>
      <w:r w:rsidRPr="00ED635B">
        <w:rPr>
          <w:rFonts w:ascii="微软雅黑" w:hAnsi="微软雅黑" w:hint="eastAsia"/>
          <w:color w:val="2A2A2A"/>
          <w:sz w:val="23"/>
          <w:szCs w:val="23"/>
          <w:shd w:val="clear" w:color="auto" w:fill="EFF2F7"/>
        </w:rPr>
        <w:t>2</w:t>
      </w:r>
      <w:r w:rsidRPr="00ED635B">
        <w:rPr>
          <w:rFonts w:ascii="微软雅黑" w:hAnsi="微软雅黑"/>
          <w:color w:val="2A2A2A"/>
          <w:sz w:val="23"/>
          <w:szCs w:val="23"/>
          <w:shd w:val="clear" w:color="auto" w:fill="EFF2F7"/>
        </w:rPr>
        <w:t>. which was identified as the best fitting</w:t>
      </w:r>
      <w:r>
        <w:rPr>
          <w:rFonts w:ascii="微软雅黑" w:hAnsi="微软雅黑" w:hint="eastAsia"/>
          <w:color w:val="2A2A2A"/>
          <w:sz w:val="23"/>
          <w:szCs w:val="23"/>
          <w:shd w:val="clear" w:color="auto" w:fill="EFF2F7"/>
        </w:rPr>
        <w:t xml:space="preserve"> </w:t>
      </w:r>
      <w:r w:rsidRPr="00ED635B">
        <w:rPr>
          <w:rFonts w:ascii="微软雅黑" w:hAnsi="微软雅黑"/>
          <w:color w:val="2A2A2A"/>
          <w:sz w:val="23"/>
          <w:szCs w:val="23"/>
          <w:shd w:val="clear" w:color="auto" w:fill="EFF2F7"/>
        </w:rPr>
        <w:t>model for ML inference by jModelTest2</w:t>
      </w:r>
    </w:p>
  </w:comment>
  <w:comment w:id="37" w:author="作者" w:initials="A">
    <w:p w14:paraId="028586AB" w14:textId="77777777" w:rsidR="00D27B68" w:rsidRDefault="00D27B68" w:rsidP="00D27B68">
      <w:pPr>
        <w:pStyle w:val="a4"/>
      </w:pPr>
      <w:r>
        <w:rPr>
          <w:rStyle w:val="a6"/>
        </w:rPr>
        <w:annotationRef/>
      </w:r>
      <w:r w:rsidRPr="00E9436E">
        <w:t>infer an ML tree and perform ultrafast bootstrap with 1000 replicates</w:t>
      </w:r>
    </w:p>
  </w:comment>
  <w:comment w:id="38" w:author="作者" w:initials="A">
    <w:p w14:paraId="578C09D6" w14:textId="77777777" w:rsidR="00D27B68" w:rsidRDefault="00D27B68" w:rsidP="00D27B68">
      <w:pPr>
        <w:pStyle w:val="a4"/>
      </w:pPr>
      <w:r>
        <w:rPr>
          <w:rStyle w:val="a6"/>
        </w:rPr>
        <w:annotationRef/>
      </w:r>
      <w:r>
        <w:t>We used TempEst v1.5 (ref. 55), which selects the best-fitting root with a residual</w:t>
      </w:r>
      <w:r>
        <w:rPr>
          <w:rFonts w:hint="eastAsia"/>
        </w:rPr>
        <w:t xml:space="preserve"> </w:t>
      </w:r>
      <w:r>
        <w:t>mean squared function, to estimate root-to-tip distances.</w:t>
      </w:r>
    </w:p>
  </w:comment>
  <w:comment w:id="39" w:author="作者" w:initials="A">
    <w:p w14:paraId="32624E08" w14:textId="77777777" w:rsidR="00D27B68" w:rsidRPr="00782167" w:rsidRDefault="00D27B68" w:rsidP="00D27B68">
      <w:pPr>
        <w:pStyle w:val="a4"/>
        <w:numPr>
          <w:ilvl w:val="0"/>
          <w:numId w:val="2"/>
        </w:numPr>
        <w:rPr>
          <w:rFonts w:ascii="微软雅黑" w:hAnsi="微软雅黑"/>
          <w:color w:val="2A2A2A"/>
          <w:sz w:val="23"/>
          <w:szCs w:val="23"/>
          <w:shd w:val="clear" w:color="auto" w:fill="EFF2F7"/>
        </w:rPr>
      </w:pPr>
      <w:r>
        <w:rPr>
          <w:rStyle w:val="a6"/>
        </w:rPr>
        <w:annotationRef/>
      </w:r>
      <w:r w:rsidRPr="00782167">
        <w:rPr>
          <w:rFonts w:ascii="微软雅黑" w:hAnsi="微软雅黑"/>
          <w:color w:val="2A2A2A"/>
          <w:sz w:val="23"/>
          <w:szCs w:val="23"/>
          <w:shd w:val="clear" w:color="auto" w:fill="EFF2F7"/>
        </w:rPr>
        <w:t>We performed regression</w:t>
      </w:r>
      <w:r w:rsidRPr="00782167">
        <w:rPr>
          <w:rFonts w:ascii="微软雅黑" w:hAnsi="微软雅黑" w:hint="eastAsia"/>
          <w:color w:val="2A2A2A"/>
          <w:sz w:val="23"/>
          <w:szCs w:val="23"/>
          <w:shd w:val="clear" w:color="auto" w:fill="EFF2F7"/>
        </w:rPr>
        <w:t xml:space="preserve"> </w:t>
      </w:r>
      <w:r w:rsidRPr="00782167">
        <w:rPr>
          <w:rFonts w:ascii="微软雅黑" w:hAnsi="微软雅黑"/>
          <w:color w:val="2A2A2A"/>
          <w:sz w:val="23"/>
          <w:szCs w:val="23"/>
          <w:shd w:val="clear" w:color="auto" w:fill="EFF2F7"/>
        </w:rPr>
        <w:t>in R with the lm</w:t>
      </w:r>
      <w:r w:rsidRPr="00782167">
        <w:rPr>
          <w:rFonts w:ascii="微软雅黑" w:hAnsi="微软雅黑" w:hint="eastAsia"/>
          <w:color w:val="2A2A2A"/>
          <w:sz w:val="23"/>
          <w:szCs w:val="23"/>
          <w:shd w:val="clear" w:color="auto" w:fill="EFF2F7"/>
        </w:rPr>
        <w:t xml:space="preserve"> </w:t>
      </w:r>
      <w:r w:rsidRPr="00782167">
        <w:rPr>
          <w:rFonts w:ascii="微软雅黑" w:hAnsi="微软雅黑"/>
          <w:color w:val="2A2A2A"/>
          <w:sz w:val="23"/>
          <w:szCs w:val="23"/>
          <w:shd w:val="clear" w:color="auto" w:fill="EFF2F7"/>
        </w:rPr>
        <w:t>function</w:t>
      </w:r>
      <w:r w:rsidRPr="00782167">
        <w:rPr>
          <w:rFonts w:ascii="微软雅黑" w:hAnsi="微软雅黑" w:hint="eastAsia"/>
          <w:color w:val="2A2A2A"/>
          <w:sz w:val="23"/>
          <w:szCs w:val="23"/>
          <w:shd w:val="clear" w:color="auto" w:fill="EFF2F7"/>
        </w:rPr>
        <w:t xml:space="preserve"> </w:t>
      </w:r>
      <w:r w:rsidRPr="00782167">
        <w:rPr>
          <w:rFonts w:ascii="微软雅黑" w:hAnsi="微软雅黑"/>
          <w:color w:val="2A2A2A"/>
          <w:sz w:val="23"/>
          <w:szCs w:val="23"/>
          <w:shd w:val="clear" w:color="auto" w:fill="EFF2F7"/>
        </w:rPr>
        <w:t>of distances on dates.</w:t>
      </w:r>
    </w:p>
    <w:p w14:paraId="005859FC" w14:textId="77777777" w:rsidR="00D27B68" w:rsidRDefault="00D27B68" w:rsidP="00D27B68">
      <w:pPr>
        <w:pStyle w:val="a4"/>
        <w:numPr>
          <w:ilvl w:val="0"/>
          <w:numId w:val="2"/>
        </w:numPr>
      </w:pPr>
      <w:r w:rsidRPr="00782167">
        <w:rPr>
          <w:rFonts w:ascii="微软雅黑" w:hAnsi="微软雅黑"/>
          <w:color w:val="2A2A2A"/>
          <w:sz w:val="23"/>
          <w:szCs w:val="23"/>
          <w:shd w:val="clear" w:color="auto" w:fill="EFF2F7"/>
        </w:rPr>
        <w:t>In brief, collection dates in the format yyyymm-dd (ISO 8601 standard) were regressed against root-to-tip genetic distances</w:t>
      </w:r>
      <w:r w:rsidRPr="00782167">
        <w:rPr>
          <w:rFonts w:ascii="微软雅黑" w:hAnsi="微软雅黑" w:hint="eastAsia"/>
          <w:color w:val="2A2A2A"/>
          <w:sz w:val="23"/>
          <w:szCs w:val="23"/>
          <w:shd w:val="clear" w:color="auto" w:fill="EFF2F7"/>
        </w:rPr>
        <w:t xml:space="preserve"> </w:t>
      </w:r>
      <w:r w:rsidRPr="00782167">
        <w:rPr>
          <w:rFonts w:ascii="微软雅黑" w:hAnsi="微软雅黑"/>
          <w:color w:val="2A2A2A"/>
          <w:sz w:val="23"/>
          <w:szCs w:val="23"/>
          <w:shd w:val="clear" w:color="auto" w:fill="EFF2F7"/>
        </w:rPr>
        <w:t>obtained from the ML phylogeny.</w:t>
      </w:r>
    </w:p>
  </w:comment>
  <w:comment w:id="40" w:author="作者" w:initials="A">
    <w:p w14:paraId="5880BA30" w14:textId="77777777" w:rsidR="00D27B68" w:rsidRPr="00CA0F36" w:rsidRDefault="00D27B68" w:rsidP="00D27B68">
      <w:pPr>
        <w:pStyle w:val="a4"/>
        <w:numPr>
          <w:ilvl w:val="0"/>
          <w:numId w:val="3"/>
        </w:numPr>
        <w:rPr>
          <w:rFonts w:ascii="微软雅黑" w:hAnsi="微软雅黑"/>
          <w:color w:val="2A2A2A"/>
          <w:sz w:val="23"/>
          <w:szCs w:val="23"/>
          <w:shd w:val="clear" w:color="auto" w:fill="EFF2F7"/>
        </w:rPr>
      </w:pPr>
      <w:r>
        <w:rPr>
          <w:rStyle w:val="a6"/>
        </w:rPr>
        <w:annotationRef/>
      </w:r>
      <w:r w:rsidRPr="00CA0F36">
        <w:rPr>
          <w:rFonts w:ascii="微软雅黑" w:hAnsi="微软雅黑"/>
          <w:color w:val="2A2A2A"/>
          <w:sz w:val="23"/>
          <w:szCs w:val="23"/>
          <w:shd w:val="clear" w:color="auto" w:fill="EFF2F7"/>
        </w:rPr>
        <w:t>The ML trees were</w:t>
      </w:r>
      <w:r w:rsidRPr="00CA0F36">
        <w:rPr>
          <w:rFonts w:ascii="微软雅黑" w:hAnsi="微软雅黑" w:hint="eastAsia"/>
          <w:color w:val="2A2A2A"/>
          <w:sz w:val="23"/>
          <w:szCs w:val="23"/>
          <w:shd w:val="clear" w:color="auto" w:fill="EFF2F7"/>
        </w:rPr>
        <w:t xml:space="preserve"> </w:t>
      </w:r>
      <w:r w:rsidRPr="00CA0F36">
        <w:rPr>
          <w:rFonts w:ascii="微软雅黑" w:hAnsi="微软雅黑"/>
          <w:color w:val="2A2A2A"/>
          <w:sz w:val="23"/>
          <w:szCs w:val="23"/>
          <w:shd w:val="clear" w:color="auto" w:fill="EFF2F7"/>
        </w:rPr>
        <w:t>then dated using Least Squares Dating</w:t>
      </w:r>
    </w:p>
    <w:p w14:paraId="5D73B2A2" w14:textId="77777777" w:rsidR="00D27B68" w:rsidRDefault="00D27B68" w:rsidP="00D27B68">
      <w:pPr>
        <w:pStyle w:val="a4"/>
        <w:numPr>
          <w:ilvl w:val="0"/>
          <w:numId w:val="3"/>
        </w:numPr>
      </w:pPr>
      <w:r w:rsidRPr="00CA0F36">
        <w:rPr>
          <w:rFonts w:ascii="微软雅黑" w:hAnsi="微软雅黑"/>
          <w:color w:val="2A2A2A"/>
          <w:sz w:val="23"/>
          <w:szCs w:val="23"/>
          <w:shd w:val="clear" w:color="auto" w:fill="EFF2F7"/>
        </w:rPr>
        <w:t>We</w:t>
      </w:r>
      <w:r w:rsidRPr="00CA0F36">
        <w:rPr>
          <w:rFonts w:ascii="微软雅黑" w:hAnsi="微软雅黑" w:hint="eastAsia"/>
          <w:color w:val="2A2A2A"/>
          <w:sz w:val="23"/>
          <w:szCs w:val="23"/>
          <w:shd w:val="clear" w:color="auto" w:fill="EFF2F7"/>
        </w:rPr>
        <w:t xml:space="preserve"> </w:t>
      </w:r>
      <w:r w:rsidRPr="00CA0F36">
        <w:rPr>
          <w:rFonts w:ascii="微软雅黑" w:hAnsi="微软雅黑"/>
          <w:color w:val="2A2A2A"/>
          <w:sz w:val="23"/>
          <w:szCs w:val="23"/>
          <w:shd w:val="clear" w:color="auto" w:fill="EFF2F7"/>
        </w:rPr>
        <w:t>reconstructed the ancestral location of each internal node in</w:t>
      </w:r>
      <w:r w:rsidRPr="00CA0F36">
        <w:rPr>
          <w:rFonts w:ascii="微软雅黑" w:hAnsi="微软雅黑" w:hint="eastAsia"/>
          <w:color w:val="2A2A2A"/>
          <w:sz w:val="23"/>
          <w:szCs w:val="23"/>
          <w:shd w:val="clear" w:color="auto" w:fill="EFF2F7"/>
        </w:rPr>
        <w:t xml:space="preserve"> </w:t>
      </w:r>
      <w:r w:rsidRPr="00CA0F36">
        <w:rPr>
          <w:rFonts w:ascii="微软雅黑" w:hAnsi="微软雅黑"/>
          <w:color w:val="2A2A2A"/>
          <w:sz w:val="23"/>
          <w:szCs w:val="23"/>
          <w:shd w:val="clear" w:color="auto" w:fill="EFF2F7"/>
        </w:rPr>
        <w:t>the ML trees using the Fitch parsimony algorithm</w:t>
      </w:r>
    </w:p>
  </w:comment>
  <w:comment w:id="41" w:author="作者" w:initials="A">
    <w:p w14:paraId="3A98C7FE" w14:textId="77777777" w:rsidR="00D27B68" w:rsidRDefault="00D27B68" w:rsidP="00D27B68">
      <w:pPr>
        <w:pStyle w:val="a4"/>
      </w:pPr>
      <w:r>
        <w:rPr>
          <w:rStyle w:val="a6"/>
        </w:rPr>
        <w:annotationRef/>
      </w:r>
      <w:r>
        <w:t>Site-specific positive</w:t>
      </w:r>
      <w:r>
        <w:rPr>
          <w:rFonts w:hint="eastAsia"/>
        </w:rPr>
        <w:t xml:space="preserve"> </w:t>
      </w:r>
      <w:r>
        <w:t>and negative selection were estimated by</w:t>
      </w:r>
      <w:r>
        <w:rPr>
          <w:rFonts w:hint="eastAsia"/>
        </w:rPr>
        <w:t xml:space="preserve"> </w:t>
      </w:r>
      <w:r>
        <w:t>two different algorithms</w:t>
      </w:r>
    </w:p>
  </w:comment>
  <w:comment w:id="42" w:author="作者" w:initials="A">
    <w:p w14:paraId="123D3EA2" w14:textId="77777777" w:rsidR="00D27B68" w:rsidRDefault="00D27B68" w:rsidP="00D27B68">
      <w:pPr>
        <w:pStyle w:val="a4"/>
      </w:pPr>
      <w:r>
        <w:rPr>
          <w:rStyle w:val="a6"/>
        </w:rPr>
        <w:annotationRef/>
      </w:r>
      <w:r>
        <w:t>In order to select sites under selective</w:t>
      </w:r>
      <w:r>
        <w:rPr>
          <w:rFonts w:hint="eastAsia"/>
        </w:rPr>
        <w:t xml:space="preserve"> </w:t>
      </w:r>
      <w:r>
        <w:t xml:space="preserve">pressure and keep our test conservative, a P value of </w:t>
      </w:r>
      <w:r>
        <w:rPr>
          <w:rFonts w:hint="eastAsia"/>
        </w:rPr>
        <w:t>&lt;</w:t>
      </w:r>
      <w:r>
        <w:t>0.1 or a posterior probability of &gt;0.9</w:t>
      </w:r>
      <w:r>
        <w:rPr>
          <w:rFonts w:hint="eastAsia"/>
        </w:rPr>
        <w:t xml:space="preserve"> </w:t>
      </w:r>
      <w:r>
        <w:t>as relaxed critical values (Kosakovsky Pond and</w:t>
      </w:r>
      <w:r>
        <w:rPr>
          <w:rFonts w:hint="eastAsia"/>
        </w:rPr>
        <w:t xml:space="preserve"> </w:t>
      </w:r>
      <w:r>
        <w:t>Frost 2005) was assumed.</w:t>
      </w:r>
    </w:p>
  </w:comment>
  <w:comment w:id="43" w:author="作者" w:initials="A">
    <w:p w14:paraId="52987AC8" w14:textId="77777777" w:rsidR="00D27B68" w:rsidRDefault="00D27B68" w:rsidP="00D27B68">
      <w:pPr>
        <w:pStyle w:val="a4"/>
        <w:rPr>
          <w:rFonts w:ascii="微软雅黑" w:hAnsi="微软雅黑"/>
          <w:color w:val="333333"/>
          <w:sz w:val="23"/>
          <w:szCs w:val="23"/>
          <w:shd w:val="clear" w:color="auto" w:fill="FFFFFF"/>
        </w:rPr>
      </w:pPr>
      <w:r>
        <w:rPr>
          <w:rStyle w:val="a6"/>
        </w:rPr>
        <w:annotationRef/>
      </w:r>
      <w:r>
        <w:rPr>
          <w:rFonts w:ascii="微软雅黑" w:hAnsi="微软雅黑"/>
          <w:color w:val="333333"/>
          <w:sz w:val="23"/>
          <w:szCs w:val="23"/>
          <w:shd w:val="clear" w:color="auto" w:fill="FFFFFF"/>
        </w:rPr>
        <w:t>1.As part of our WNV analysis, we performed a ‘Renaissance Counting’ procedure to obtain site-specific dN/dS estimates.</w:t>
      </w:r>
    </w:p>
    <w:p w14:paraId="3EAB31C2" w14:textId="77777777" w:rsidR="00D27B68" w:rsidRDefault="00D27B68" w:rsidP="00D27B68">
      <w:pPr>
        <w:pStyle w:val="a4"/>
      </w:pPr>
      <w:r>
        <w:t>2.To estimate the ratio of nonsynonymous to</w:t>
      </w:r>
      <w:r>
        <w:rPr>
          <w:rFonts w:hint="eastAsia"/>
        </w:rPr>
        <w:t xml:space="preserve"> </w:t>
      </w:r>
      <w:r>
        <w:t>synonymous</w:t>
      </w:r>
      <w:r>
        <w:rPr>
          <w:rFonts w:hint="eastAsia"/>
        </w:rPr>
        <w:t xml:space="preserve"> </w:t>
      </w:r>
      <w:r>
        <w:t>substitutions per site (dN/dS)</w:t>
      </w:r>
    </w:p>
  </w:comment>
  <w:comment w:id="44" w:author="作者" w:initials="A">
    <w:p w14:paraId="48A0B6EB" w14:textId="77777777" w:rsidR="00D27B68" w:rsidRPr="0025525B" w:rsidRDefault="00D27B68" w:rsidP="00D27B68">
      <w:pPr>
        <w:autoSpaceDE w:val="0"/>
        <w:autoSpaceDN w:val="0"/>
        <w:adjustRightInd w:val="0"/>
        <w:jc w:val="left"/>
        <w:rPr>
          <w:rFonts w:ascii="Times New Roman" w:eastAsia="AdvOT1ef757c0" w:hAnsi="Times New Roman" w:cs="Times New Roman"/>
          <w:kern w:val="0"/>
          <w:sz w:val="15"/>
          <w:szCs w:val="15"/>
        </w:rPr>
      </w:pPr>
      <w:r w:rsidRPr="0025525B">
        <w:rPr>
          <w:rStyle w:val="a6"/>
          <w:rFonts w:ascii="Times New Roman" w:hAnsi="Times New Roman" w:cs="Times New Roman"/>
        </w:rPr>
        <w:annotationRef/>
      </w:r>
      <w:r w:rsidRPr="0025525B">
        <w:rPr>
          <w:rFonts w:ascii="Times New Roman" w:eastAsia="AdvOT1ef757c0" w:hAnsi="Times New Roman" w:cs="Times New Roman"/>
          <w:kern w:val="0"/>
          <w:sz w:val="15"/>
          <w:szCs w:val="15"/>
        </w:rPr>
        <w:t>To visualize the locations of positively selected sites identified by MEME for the pandemic and post-pandemic periods, each identified amino-acid residue was mapped onto a three-dimensional structure of the H1-HA of H1N1/2009 virus (Protein Data Bank code: 3LZG) using PyMOL (Molecular Graphics System, version 1.5.0.4 Schrodinger, LLC).</w:t>
      </w:r>
    </w:p>
  </w:comment>
  <w:comment w:id="45" w:author="作者" w:initials="A">
    <w:p w14:paraId="58962E3C" w14:textId="77777777" w:rsidR="00D27B68" w:rsidRPr="00557E23" w:rsidRDefault="00D27B68" w:rsidP="00D27B68">
      <w:pPr>
        <w:autoSpaceDE w:val="0"/>
        <w:autoSpaceDN w:val="0"/>
        <w:adjustRightInd w:val="0"/>
        <w:jc w:val="left"/>
        <w:rPr>
          <w:rFonts w:ascii="Times New Roman" w:eastAsia="AdvOT1ef757c0" w:hAnsi="Times New Roman" w:cs="Times New Roman"/>
          <w:kern w:val="0"/>
          <w:sz w:val="15"/>
          <w:szCs w:val="15"/>
        </w:rPr>
      </w:pPr>
      <w:r>
        <w:rPr>
          <w:rStyle w:val="a6"/>
        </w:rPr>
        <w:annotationRef/>
      </w:r>
      <w:r>
        <w:rPr>
          <w:rFonts w:ascii="Times New Roman" w:eastAsia="AdvOT1ef757c0" w:hAnsi="Times New Roman" w:cs="Times New Roman" w:hint="eastAsia"/>
          <w:kern w:val="0"/>
          <w:sz w:val="15"/>
          <w:szCs w:val="15"/>
        </w:rPr>
        <w:t>1.</w:t>
      </w:r>
      <w:r w:rsidRPr="00557E23">
        <w:rPr>
          <w:rFonts w:ascii="Times New Roman" w:eastAsia="AdvOT1ef757c0" w:hAnsi="Times New Roman" w:cs="Times New Roman"/>
          <w:kern w:val="0"/>
          <w:sz w:val="15"/>
          <w:szCs w:val="15"/>
        </w:rPr>
        <w:t>Time-resolved phylogenetic trees were estimated for H3N2, H1N1, Vic and Yam using BEAST v1.8.125</w:t>
      </w:r>
    </w:p>
    <w:p w14:paraId="14789DF9" w14:textId="77777777" w:rsidR="00D27B68" w:rsidRPr="00557E23" w:rsidRDefault="00D27B68" w:rsidP="00D27B68">
      <w:pPr>
        <w:autoSpaceDE w:val="0"/>
        <w:autoSpaceDN w:val="0"/>
        <w:adjustRightInd w:val="0"/>
        <w:jc w:val="left"/>
        <w:rPr>
          <w:rFonts w:ascii="Times New Roman" w:eastAsia="AdvOT1ef757c0" w:hAnsi="Times New Roman" w:cs="Times New Roman"/>
          <w:kern w:val="0"/>
          <w:sz w:val="15"/>
          <w:szCs w:val="15"/>
        </w:rPr>
      </w:pPr>
      <w:r>
        <w:rPr>
          <w:rFonts w:ascii="Times New Roman" w:eastAsia="AdvOT1ef757c0" w:hAnsi="Times New Roman" w:cs="Times New Roman" w:hint="eastAsia"/>
          <w:kern w:val="0"/>
          <w:sz w:val="15"/>
          <w:szCs w:val="15"/>
        </w:rPr>
        <w:t>2.</w:t>
      </w:r>
      <w:r w:rsidRPr="00557E23">
        <w:rPr>
          <w:rFonts w:ascii="Times New Roman" w:eastAsia="AdvOT1ef757c0" w:hAnsi="Times New Roman" w:cs="Times New Roman"/>
          <w:kern w:val="0"/>
          <w:sz w:val="15"/>
          <w:szCs w:val="15"/>
        </w:rPr>
        <w:t>The</w:t>
      </w:r>
      <w:r w:rsidRPr="00557E23">
        <w:rPr>
          <w:rFonts w:ascii="Times New Roman" w:eastAsia="AdvOT1ef757c0" w:hAnsi="Times New Roman" w:cs="Times New Roman" w:hint="eastAsia"/>
          <w:kern w:val="0"/>
          <w:sz w:val="15"/>
          <w:szCs w:val="15"/>
        </w:rPr>
        <w:t xml:space="preserve"> </w:t>
      </w:r>
      <w:r w:rsidRPr="00557E23">
        <w:rPr>
          <w:rFonts w:ascii="Times New Roman" w:eastAsia="AdvOT1ef757c0" w:hAnsi="Times New Roman" w:cs="Times New Roman"/>
          <w:kern w:val="0"/>
          <w:sz w:val="15"/>
          <w:szCs w:val="15"/>
        </w:rPr>
        <w:t>rates of evolutionary (subs/site/year) and TMRCA of DENV-2 were estimated using BEAST v1.8.0 package,</w:t>
      </w:r>
      <w:r w:rsidRPr="00557E23">
        <w:rPr>
          <w:rFonts w:ascii="Times New Roman" w:eastAsia="AdvOT1ef757c0" w:hAnsi="Times New Roman" w:cs="Times New Roman" w:hint="eastAsia"/>
          <w:kern w:val="0"/>
          <w:sz w:val="15"/>
          <w:szCs w:val="15"/>
        </w:rPr>
        <w:t xml:space="preserve"> </w:t>
      </w:r>
      <w:r w:rsidRPr="00557E23">
        <w:rPr>
          <w:rFonts w:ascii="Times New Roman" w:eastAsia="AdvOT1ef757c0" w:hAnsi="Times New Roman" w:cs="Times New Roman"/>
          <w:kern w:val="0"/>
          <w:sz w:val="15"/>
          <w:szCs w:val="15"/>
        </w:rPr>
        <w:t>which employs a Bayesian MCMC algorithms to infer population genetic histories from molecular sequences.</w:t>
      </w:r>
    </w:p>
  </w:comment>
  <w:comment w:id="46" w:author="作者" w:initials="A">
    <w:p w14:paraId="72511BB1" w14:textId="77777777" w:rsidR="00D27B68" w:rsidRDefault="00D27B68" w:rsidP="00D27B68">
      <w:pPr>
        <w:autoSpaceDE w:val="0"/>
        <w:autoSpaceDN w:val="0"/>
        <w:adjustRightInd w:val="0"/>
        <w:jc w:val="left"/>
        <w:rPr>
          <w:rFonts w:ascii="MinionPro-Regular" w:eastAsia="MinionPro-Regular" w:cs="MinionPro-Regular"/>
          <w:kern w:val="0"/>
          <w:sz w:val="16"/>
          <w:szCs w:val="16"/>
        </w:rPr>
      </w:pPr>
      <w:r>
        <w:rPr>
          <w:rStyle w:val="a6"/>
        </w:rPr>
        <w:annotationRef/>
      </w:r>
      <w:r>
        <w:rPr>
          <w:rFonts w:ascii="MinionPro-Regular" w:eastAsia="MinionPro-Regular" w:cs="MinionPro-Regular" w:hint="eastAsia"/>
          <w:kern w:val="0"/>
          <w:sz w:val="16"/>
          <w:szCs w:val="16"/>
        </w:rPr>
        <w:t>1.</w:t>
      </w:r>
      <w:r>
        <w:rPr>
          <w:rFonts w:ascii="MinionPro-Regular" w:eastAsia="MinionPro-Regular" w:cs="MinionPro-Regular"/>
          <w:kern w:val="0"/>
          <w:sz w:val="16"/>
          <w:szCs w:val="16"/>
        </w:rPr>
        <w:t>We used the SRD06 substitution model on the CDS, which uses HKY with gamma site heterogeneity and partitions codons into two</w:t>
      </w:r>
    </w:p>
    <w:p w14:paraId="2CA04505" w14:textId="77777777" w:rsidR="00D27B68" w:rsidRPr="005C0C3C" w:rsidRDefault="00D27B68" w:rsidP="00D27B68">
      <w:pPr>
        <w:autoSpaceDE w:val="0"/>
        <w:autoSpaceDN w:val="0"/>
        <w:adjustRightInd w:val="0"/>
        <w:jc w:val="left"/>
        <w:rPr>
          <w:rFonts w:ascii="MinionPro-Regular" w:eastAsia="MinionPro-Regular" w:cs="MinionPro-Regular"/>
          <w:kern w:val="0"/>
          <w:sz w:val="16"/>
          <w:szCs w:val="16"/>
        </w:rPr>
      </w:pPr>
      <w:r>
        <w:rPr>
          <w:rFonts w:ascii="MinionPro-Regular" w:eastAsia="MinionPro-Regular" w:cs="MinionPro-Regular"/>
          <w:kern w:val="0"/>
          <w:sz w:val="16"/>
          <w:szCs w:val="16"/>
        </w:rPr>
        <w:t>partitions (positions (1</w:t>
      </w:r>
      <w:r>
        <w:rPr>
          <w:rFonts w:ascii="EuclidSymbol" w:eastAsia="EuclidSymbol" w:cs="EuclidSymbol"/>
          <w:kern w:val="0"/>
          <w:sz w:val="16"/>
          <w:szCs w:val="16"/>
        </w:rPr>
        <w:t xml:space="preserve">+ </w:t>
      </w:r>
      <w:r>
        <w:rPr>
          <w:rFonts w:ascii="MinionPro-Regular" w:eastAsia="MinionPro-Regular" w:cs="MinionPro-Regular"/>
          <w:kern w:val="0"/>
          <w:sz w:val="16"/>
          <w:szCs w:val="16"/>
        </w:rPr>
        <w:t>2) and 3)</w:t>
      </w:r>
      <w:r>
        <w:rPr>
          <w:rFonts w:ascii="MinionPro-Regular" w:eastAsia="MinionPro-Regular" w:cs="MinionPro-Regular" w:hint="eastAsia"/>
          <w:kern w:val="0"/>
          <w:sz w:val="16"/>
          <w:szCs w:val="16"/>
        </w:rPr>
        <w:t>.</w:t>
      </w:r>
    </w:p>
  </w:comment>
  <w:comment w:id="47" w:author="作者" w:initials="A">
    <w:p w14:paraId="1B84A410" w14:textId="77777777" w:rsidR="00D27B68" w:rsidRDefault="00D27B68" w:rsidP="00D27B68">
      <w:pPr>
        <w:pStyle w:val="a4"/>
        <w:rPr>
          <w:rFonts w:ascii="微软雅黑" w:hAnsi="微软雅黑"/>
          <w:color w:val="707070"/>
          <w:shd w:val="clear" w:color="auto" w:fill="FFFFFF"/>
        </w:rPr>
      </w:pPr>
      <w:r>
        <w:rPr>
          <w:rStyle w:val="a6"/>
        </w:rPr>
        <w:annotationRef/>
      </w:r>
      <w:r>
        <w:rPr>
          <w:rFonts w:ascii="微软雅黑" w:hAnsi="微软雅黑"/>
          <w:color w:val="707070"/>
          <w:shd w:val="clear" w:color="auto" w:fill="FFFFFF"/>
        </w:rPr>
        <w:t>1.Model selection using path sampling / stepping-stone sampling in BEAST.</w:t>
      </w:r>
    </w:p>
    <w:p w14:paraId="4A96CC15" w14:textId="77777777" w:rsidR="00D27B68" w:rsidRDefault="00D27B68" w:rsidP="00D27B68">
      <w:pPr>
        <w:pStyle w:val="a4"/>
      </w:pPr>
      <w:r>
        <w:t xml:space="preserve">2.For all six combinations of models, we </w:t>
      </w:r>
      <w:r w:rsidRPr="005D29B5">
        <w:rPr>
          <w:highlight w:val="yellow"/>
        </w:rPr>
        <w:t>performed</w:t>
      </w:r>
      <w:r>
        <w:t xml:space="preserve"> path-sampling (PS) and stepping-stone sampling (SS) to estimate marginal likelihood.</w:t>
      </w:r>
    </w:p>
    <w:p w14:paraId="16202C68" w14:textId="77777777" w:rsidR="00D27B68" w:rsidRPr="002A32EC" w:rsidRDefault="00D27B68" w:rsidP="00D27B68">
      <w:pPr>
        <w:pStyle w:val="HTML"/>
      </w:pPr>
      <w:r>
        <w:rPr>
          <w:rFonts w:hint="eastAsia"/>
        </w:rPr>
        <w:t>3</w:t>
      </w:r>
      <w:r>
        <w:t xml:space="preserve">.Set the options to </w:t>
      </w:r>
      <w:r w:rsidRPr="009D5291">
        <w:rPr>
          <w:highlight w:val="yellow"/>
        </w:rPr>
        <w:t>perform</w:t>
      </w:r>
      <w:r>
        <w:t xml:space="preserve"> marginal likelihood estimation (MLE)</w:t>
      </w:r>
    </w:p>
  </w:comment>
  <w:comment w:id="48" w:author="作者" w:initials="A">
    <w:p w14:paraId="6B543F09" w14:textId="77777777" w:rsidR="00D27B68" w:rsidRDefault="00D27B68" w:rsidP="00D27B68">
      <w:pPr>
        <w:pStyle w:val="a4"/>
      </w:pPr>
      <w:r>
        <w:rPr>
          <w:rStyle w:val="a6"/>
        </w:rPr>
        <w:annotationRef/>
      </w:r>
      <w:r w:rsidRPr="00A60263">
        <w:t>By default, the power posteriors are determined according to evenly spaced quantiles of a Beta (0.3,1.0) distribution, thereby estimating more power posteriors close to the prior.</w:t>
      </w:r>
    </w:p>
  </w:comment>
  <w:comment w:id="49" w:author="作者" w:initials="A">
    <w:p w14:paraId="1A033163" w14:textId="77777777" w:rsidR="00D27B68" w:rsidRDefault="00D27B68" w:rsidP="00D27B68">
      <w:pPr>
        <w:pStyle w:val="a4"/>
        <w:numPr>
          <w:ilvl w:val="0"/>
          <w:numId w:val="4"/>
        </w:numPr>
      </w:pPr>
      <w:r>
        <w:rPr>
          <w:rStyle w:val="a6"/>
        </w:rPr>
        <w:annotationRef/>
      </w:r>
      <w:r>
        <w:t>we tested three</w:t>
      </w:r>
      <w:r>
        <w:rPr>
          <w:rFonts w:hint="eastAsia"/>
        </w:rPr>
        <w:t xml:space="preserve"> </w:t>
      </w:r>
      <w:r>
        <w:t>coalescent tree priors: a constant-size population, an exponential growth population, and a Bayesian Skyline tree prior (ten groups, piecewise-constant model)</w:t>
      </w:r>
    </w:p>
    <w:p w14:paraId="078A52D9" w14:textId="77777777" w:rsidR="00D27B68" w:rsidRDefault="00D27B68" w:rsidP="00D27B68">
      <w:pPr>
        <w:pStyle w:val="a4"/>
        <w:numPr>
          <w:ilvl w:val="0"/>
          <w:numId w:val="4"/>
        </w:numPr>
      </w:pPr>
      <w:r>
        <w:t>In the ‘Trees’ tab, select a ‘Coalescent: Bayesian SkyGrid’ as the ‘Tree Prior’. We will construct a grid</w:t>
      </w:r>
      <w:r>
        <w:rPr>
          <w:rFonts w:hint="eastAsia"/>
        </w:rPr>
        <w:t xml:space="preserve"> </w:t>
      </w:r>
      <w:r>
        <w:t>of 50 intervals over 5 years (Time at point) prior to the most recent sampling dates</w:t>
      </w:r>
    </w:p>
  </w:comment>
  <w:comment w:id="50" w:author="作者" w:initials="A">
    <w:p w14:paraId="609904EE" w14:textId="77777777" w:rsidR="00D27B68" w:rsidRPr="00E641C3" w:rsidRDefault="00D27B68" w:rsidP="00D27B68">
      <w:pPr>
        <w:autoSpaceDE w:val="0"/>
        <w:autoSpaceDN w:val="0"/>
        <w:adjustRightInd w:val="0"/>
        <w:jc w:val="left"/>
        <w:rPr>
          <w:rFonts w:ascii="MinionPro-Regular" w:eastAsia="MinionPro-Regular" w:cs="MinionPro-Regular"/>
          <w:kern w:val="0"/>
          <w:sz w:val="16"/>
          <w:szCs w:val="16"/>
        </w:rPr>
      </w:pPr>
      <w:r>
        <w:rPr>
          <w:rStyle w:val="a6"/>
        </w:rPr>
        <w:annotationRef/>
      </w:r>
      <w:r>
        <w:rPr>
          <w:rFonts w:ascii="MinionPro-Regular" w:eastAsia="MinionPro-Regular" w:cs="MinionPro-Regular"/>
          <w:kern w:val="0"/>
          <w:sz w:val="16"/>
          <w:szCs w:val="16"/>
        </w:rPr>
        <w:t>For each tree prior, we tested two clock models: a strict clock and an uncorrelated relaxed clock with log-normal distribution (UCLN)</w:t>
      </w:r>
    </w:p>
  </w:comment>
  <w:comment w:id="51" w:author="作者" w:initials="A">
    <w:p w14:paraId="695EFDD8" w14:textId="77777777" w:rsidR="00D27B68" w:rsidRDefault="00D27B68" w:rsidP="00D27B68">
      <w:pPr>
        <w:autoSpaceDE w:val="0"/>
        <w:autoSpaceDN w:val="0"/>
        <w:adjustRightInd w:val="0"/>
        <w:jc w:val="left"/>
        <w:rPr>
          <w:rFonts w:ascii="AdvOT1ef757c0" w:eastAsia="AdvOT1ef757c0" w:cs="AdvOT1ef757c0"/>
          <w:kern w:val="0"/>
          <w:sz w:val="16"/>
          <w:szCs w:val="16"/>
        </w:rPr>
      </w:pPr>
      <w:r>
        <w:rPr>
          <w:rStyle w:val="a6"/>
        </w:rPr>
        <w:annotationRef/>
      </w:r>
      <w:r>
        <w:rPr>
          <w:rFonts w:ascii="AdvOT1ef757c0" w:eastAsia="AdvOT1ef757c0" w:cs="AdvOT1ef757c0"/>
          <w:kern w:val="0"/>
          <w:sz w:val="16"/>
          <w:szCs w:val="16"/>
        </w:rPr>
        <w:t>1.Markov Chain Monte Carlo (MCMC) was run for 600 million steps and trees were sampled every 5 million steps after allowing a burn-in of 100 million steps</w:t>
      </w:r>
    </w:p>
    <w:p w14:paraId="7C3D2A12" w14:textId="77777777" w:rsidR="00D27B68" w:rsidRDefault="00D27B68" w:rsidP="00D27B68">
      <w:pPr>
        <w:autoSpaceDE w:val="0"/>
        <w:autoSpaceDN w:val="0"/>
        <w:adjustRightInd w:val="0"/>
        <w:jc w:val="left"/>
        <w:rPr>
          <w:rFonts w:ascii="MinionPro-Regular" w:eastAsia="MinionPro-Regular" w:cs="MinionPro-Regular"/>
          <w:kern w:val="0"/>
          <w:sz w:val="16"/>
          <w:szCs w:val="16"/>
        </w:rPr>
      </w:pPr>
      <w:r>
        <w:rPr>
          <w:rFonts w:ascii="MinionPro-Regular" w:eastAsia="MinionPro-Regular" w:cs="MinionPro-Regular"/>
          <w:kern w:val="0"/>
          <w:sz w:val="16"/>
          <w:szCs w:val="16"/>
        </w:rPr>
        <w:t>2.we ran BEAST with 400 million MCMC steps using the SRD06 substitution</w:t>
      </w:r>
      <w:r>
        <w:rPr>
          <w:rFonts w:ascii="MinionPro-Regular" w:eastAsia="MinionPro-Regular" w:cs="MinionPro-Regular" w:hint="eastAsia"/>
          <w:kern w:val="0"/>
          <w:sz w:val="16"/>
          <w:szCs w:val="16"/>
        </w:rPr>
        <w:t xml:space="preserve"> </w:t>
      </w:r>
      <w:r>
        <w:rPr>
          <w:rFonts w:ascii="MinionPro-Regular" w:eastAsia="MinionPro-Regular" w:cs="MinionPro-Regular"/>
          <w:kern w:val="0"/>
          <w:sz w:val="16"/>
          <w:szCs w:val="16"/>
        </w:rPr>
        <w:t>model, Skyline tree prior, and relaxed clock model</w:t>
      </w:r>
    </w:p>
    <w:p w14:paraId="5183F63D" w14:textId="77777777" w:rsidR="00D27B68" w:rsidRPr="006F3E81" w:rsidRDefault="00D27B68" w:rsidP="00D27B68">
      <w:pPr>
        <w:autoSpaceDE w:val="0"/>
        <w:autoSpaceDN w:val="0"/>
        <w:adjustRightInd w:val="0"/>
        <w:jc w:val="left"/>
        <w:rPr>
          <w:rFonts w:ascii="MinionPro-Regular" w:eastAsia="MinionPro-Regular" w:cs="MinionPro-Regular"/>
          <w:kern w:val="0"/>
          <w:sz w:val="16"/>
          <w:szCs w:val="16"/>
        </w:rPr>
      </w:pPr>
      <w:r>
        <w:rPr>
          <w:rFonts w:ascii="MinionPro-Regular" w:eastAsia="MinionPro-Regular" w:cs="MinionPro-Regular"/>
          <w:kern w:val="0"/>
          <w:sz w:val="16"/>
          <w:szCs w:val="16"/>
        </w:rPr>
        <w:t>3.All</w:t>
      </w:r>
      <w:r>
        <w:rPr>
          <w:rFonts w:ascii="MinionPro-Regular" w:eastAsia="MinionPro-Regular" w:cs="MinionPro-Regular" w:hint="eastAsia"/>
          <w:kern w:val="0"/>
          <w:sz w:val="16"/>
          <w:szCs w:val="16"/>
        </w:rPr>
        <w:t xml:space="preserve"> </w:t>
      </w:r>
      <w:r>
        <w:rPr>
          <w:rFonts w:ascii="MinionPro-Regular" w:eastAsia="MinionPro-Regular" w:cs="MinionPro-Regular"/>
          <w:kern w:val="0"/>
          <w:sz w:val="16"/>
          <w:szCs w:val="16"/>
        </w:rPr>
        <w:t>the Bayesian analyses were run for 30 million Markov chain Monte Carlo steps,</w:t>
      </w:r>
      <w:r>
        <w:rPr>
          <w:rFonts w:ascii="MinionPro-Regular" w:eastAsia="MinionPro-Regular" w:cs="MinionPro-Regular" w:hint="eastAsia"/>
          <w:kern w:val="0"/>
          <w:sz w:val="16"/>
          <w:szCs w:val="16"/>
        </w:rPr>
        <w:t xml:space="preserve"> </w:t>
      </w:r>
      <w:r>
        <w:rPr>
          <w:rFonts w:ascii="MinionPro-Regular" w:eastAsia="MinionPro-Regular" w:cs="MinionPro-Regular"/>
          <w:kern w:val="0"/>
          <w:sz w:val="16"/>
          <w:szCs w:val="16"/>
        </w:rPr>
        <w:t xml:space="preserve">sampling parameters and trees every 3,000 </w:t>
      </w:r>
      <w:r w:rsidRPr="006206FE">
        <w:rPr>
          <w:rFonts w:ascii="MinionPro-Regular" w:eastAsia="MinionPro-Regular" w:cs="MinionPro-Regular"/>
          <w:kern w:val="0"/>
          <w:sz w:val="16"/>
          <w:szCs w:val="16"/>
          <w:highlight w:val="yellow"/>
        </w:rPr>
        <w:t>generations</w:t>
      </w:r>
    </w:p>
  </w:comment>
  <w:comment w:id="52" w:author="作者" w:initials="A">
    <w:p w14:paraId="4E8A6C2F" w14:textId="77777777" w:rsidR="00D27B68" w:rsidRDefault="00D27B68" w:rsidP="00D27B68">
      <w:pPr>
        <w:pStyle w:val="a4"/>
      </w:pPr>
      <w:r>
        <w:rPr>
          <w:rStyle w:val="a6"/>
        </w:rPr>
        <w:annotationRef/>
      </w:r>
      <w:r>
        <w:rPr>
          <w:rFonts w:ascii="微软雅黑" w:hAnsi="微软雅黑"/>
          <w:color w:val="333333"/>
          <w:sz w:val="23"/>
          <w:szCs w:val="23"/>
          <w:shd w:val="clear" w:color="auto" w:fill="FFFFFF"/>
        </w:rPr>
        <w:t>We also strongly recommend that you install the BEAGLE library to accelerate BEAST’s computation</w:t>
      </w:r>
    </w:p>
  </w:comment>
  <w:comment w:id="53" w:author="作者" w:initials="A">
    <w:p w14:paraId="2F6521BD" w14:textId="77777777" w:rsidR="00D27B68" w:rsidRDefault="00D27B68" w:rsidP="00D27B68">
      <w:pPr>
        <w:pStyle w:val="a4"/>
      </w:pPr>
      <w:r>
        <w:rPr>
          <w:rStyle w:val="a6"/>
        </w:rPr>
        <w:annotationRef/>
      </w:r>
      <w:r>
        <w:t>1.Convergence of MCMC chains was checked</w:t>
      </w:r>
      <w:r>
        <w:rPr>
          <w:rFonts w:hint="eastAsia"/>
        </w:rPr>
        <w:t xml:space="preserve"> </w:t>
      </w:r>
      <w:r>
        <w:t>with Tracer version 1.6.</w:t>
      </w:r>
    </w:p>
    <w:p w14:paraId="55CC2142" w14:textId="77777777" w:rsidR="00D27B68" w:rsidRPr="001A06D5" w:rsidRDefault="00D27B68" w:rsidP="00D27B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2.</w:t>
      </w:r>
      <w:r w:rsidRPr="001A06D5">
        <w:rPr>
          <w:rFonts w:ascii="宋体" w:eastAsia="宋体" w:hAnsi="宋体" w:cs="宋体"/>
          <w:kern w:val="0"/>
          <w:sz w:val="24"/>
          <w:szCs w:val="24"/>
        </w:rPr>
        <w:t xml:space="preserve">Convergence of parameters was verified with Tracer v. 1.5 (available from http://beast.bio.ed.ac.uk/Tracer) by inspecting the Effective Sample Sizes (ESS &gt; 200) </w:t>
      </w:r>
    </w:p>
    <w:p w14:paraId="1324B367" w14:textId="77777777" w:rsidR="00D27B68" w:rsidRPr="001A06D5" w:rsidRDefault="00D27B68" w:rsidP="00D27B68">
      <w:pPr>
        <w:pStyle w:val="a4"/>
      </w:pPr>
    </w:p>
  </w:comment>
  <w:comment w:id="54" w:author="作者" w:initials="A">
    <w:p w14:paraId="02032268" w14:textId="77777777" w:rsidR="00D27B68" w:rsidRPr="00F207DC" w:rsidRDefault="00D27B68" w:rsidP="00D27B68">
      <w:pPr>
        <w:pStyle w:val="HTML"/>
      </w:pPr>
      <w:r>
        <w:rPr>
          <w:rStyle w:val="a6"/>
        </w:rPr>
        <w:annotationRef/>
      </w:r>
      <w:r>
        <w:t>This analysis should only be run on traces where the sky Grid model was specified as the demographic in BEAST.</w:t>
      </w:r>
    </w:p>
  </w:comment>
  <w:comment w:id="55" w:author="作者" w:initials="A">
    <w:p w14:paraId="4D4B94CC" w14:textId="77777777" w:rsidR="00D27B68" w:rsidRDefault="00D27B68" w:rsidP="00D27B68">
      <w:pPr>
        <w:pStyle w:val="a4"/>
      </w:pPr>
      <w:r>
        <w:rPr>
          <w:rStyle w:val="a6"/>
        </w:rPr>
        <w:annotationRef/>
      </w:r>
      <w:r>
        <w:t>We extracted clock rate</w:t>
      </w:r>
      <w:r>
        <w:rPr>
          <w:rFonts w:hint="eastAsia"/>
        </w:rPr>
        <w:t xml:space="preserve"> </w:t>
      </w:r>
      <w:r>
        <w:t>and tMRCA estimates, and their distributions, with Tracer v1.6.0 and identified the</w:t>
      </w:r>
      <w:r>
        <w:rPr>
          <w:rFonts w:hint="eastAsia"/>
        </w:rPr>
        <w:t xml:space="preserve"> </w:t>
      </w:r>
      <w:r>
        <w:t>maximum clade credibility (MCC) tree using TreeAnnotator v1.8.4.</w:t>
      </w:r>
    </w:p>
  </w:comment>
  <w:comment w:id="56" w:author="作者" w:initials="A">
    <w:p w14:paraId="6798259C" w14:textId="77777777" w:rsidR="00D27B68" w:rsidRDefault="00D27B68" w:rsidP="00D27B68">
      <w:pPr>
        <w:pStyle w:val="a4"/>
      </w:pPr>
      <w:r>
        <w:rPr>
          <w:rStyle w:val="a6"/>
        </w:rPr>
        <w:annotationRef/>
      </w:r>
      <w:r>
        <w:t>For understanding the spatial</w:t>
      </w:r>
      <w:r>
        <w:rPr>
          <w:rFonts w:hint="eastAsia"/>
        </w:rPr>
        <w:t xml:space="preserve"> </w:t>
      </w:r>
      <w:r>
        <w:t>dynamics of DENV-2, phylogeographic analyses were performed to infer diffusion rates and migration patterns simultaneously through time.</w:t>
      </w:r>
    </w:p>
  </w:comment>
  <w:comment w:id="57" w:author="作者" w:initials="A">
    <w:p w14:paraId="52E7B7CC" w14:textId="77777777" w:rsidR="00D27B68" w:rsidRDefault="00D27B68" w:rsidP="00D27B68">
      <w:pPr>
        <w:autoSpaceDE w:val="0"/>
        <w:autoSpaceDN w:val="0"/>
        <w:adjustRightInd w:val="0"/>
        <w:jc w:val="left"/>
        <w:rPr>
          <w:rFonts w:ascii="AdvOT1ef757c0" w:eastAsia="AdvOT1ef757c0" w:cs="AdvOT1ef757c0"/>
          <w:kern w:val="0"/>
          <w:sz w:val="16"/>
          <w:szCs w:val="16"/>
        </w:rPr>
      </w:pPr>
      <w:r>
        <w:rPr>
          <w:rStyle w:val="a6"/>
        </w:rPr>
        <w:annotationRef/>
      </w:r>
      <w:r>
        <w:rPr>
          <w:rFonts w:ascii="AdvOT1ef757c0" w:eastAsia="AdvOT1ef757c0" w:cs="AdvOT1ef757c0"/>
          <w:kern w:val="0"/>
          <w:sz w:val="16"/>
          <w:szCs w:val="16"/>
        </w:rPr>
        <w:t>1.Phylogeographic patterns were estimated using a discrete-state continuous time</w:t>
      </w:r>
      <w:r>
        <w:rPr>
          <w:rFonts w:ascii="AdvOT1ef757c0" w:eastAsia="AdvOT1ef757c0" w:cs="AdvOT1ef757c0" w:hint="eastAsia"/>
          <w:kern w:val="0"/>
          <w:sz w:val="16"/>
          <w:szCs w:val="16"/>
        </w:rPr>
        <w:t xml:space="preserve"> </w:t>
      </w:r>
      <w:r>
        <w:rPr>
          <w:rFonts w:ascii="AdvOT1ef757c0" w:eastAsia="AdvOT1ef757c0" w:cs="AdvOT1ef757c0"/>
          <w:kern w:val="0"/>
          <w:sz w:val="16"/>
          <w:szCs w:val="16"/>
        </w:rPr>
        <w:t>Markov chain (CTMC) model, in which transition rates were estimated between each pair of regions</w:t>
      </w:r>
    </w:p>
    <w:p w14:paraId="1E82FD0E" w14:textId="77777777" w:rsidR="00D27B68" w:rsidRPr="0094535A" w:rsidRDefault="00D27B68" w:rsidP="00D27B68">
      <w:pPr>
        <w:autoSpaceDE w:val="0"/>
        <w:autoSpaceDN w:val="0"/>
        <w:adjustRightInd w:val="0"/>
        <w:jc w:val="left"/>
        <w:rPr>
          <w:rFonts w:ascii="AdvOT1ef757c0" w:eastAsia="AdvOT1ef757c0" w:cs="AdvOT1ef757c0"/>
          <w:kern w:val="0"/>
          <w:sz w:val="16"/>
          <w:szCs w:val="16"/>
        </w:rPr>
      </w:pPr>
      <w:r>
        <w:rPr>
          <w:rFonts w:ascii="AdvOT1ef757c0" w:eastAsia="AdvOT1ef757c0" w:cs="AdvOT1ef757c0" w:hint="eastAsia"/>
          <w:kern w:val="0"/>
          <w:sz w:val="16"/>
          <w:szCs w:val="16"/>
        </w:rPr>
        <w:t>2</w:t>
      </w:r>
      <w:r>
        <w:rPr>
          <w:rFonts w:ascii="AdvOT1ef757c0" w:eastAsia="AdvOT1ef757c0" w:cs="AdvOT1ef757c0"/>
          <w:kern w:val="0"/>
          <w:sz w:val="16"/>
          <w:szCs w:val="16"/>
        </w:rPr>
        <w:t>.</w:t>
      </w:r>
      <w:r w:rsidRPr="00DA550D">
        <w:rPr>
          <w:rFonts w:ascii="AdvOTa9103878" w:hAnsi="AdvOTa9103878" w:cs="AdvOTa9103878"/>
          <w:kern w:val="0"/>
          <w:sz w:val="20"/>
          <w:szCs w:val="20"/>
        </w:rPr>
        <w:t xml:space="preserve"> </w:t>
      </w:r>
      <w:r>
        <w:rPr>
          <w:rFonts w:ascii="AdvOTa9103878" w:hAnsi="AdvOTa9103878" w:cs="AdvOTa9103878"/>
          <w:kern w:val="0"/>
          <w:sz w:val="20"/>
          <w:szCs w:val="20"/>
        </w:rPr>
        <w:t>estimate transitioning among discrete location states</w:t>
      </w:r>
    </w:p>
  </w:comment>
  <w:comment w:id="58" w:author="作者" w:initials="A">
    <w:p w14:paraId="2232C3CD" w14:textId="77777777" w:rsidR="00D27B68" w:rsidRPr="007446C1" w:rsidRDefault="00D27B68" w:rsidP="00D27B68">
      <w:pPr>
        <w:autoSpaceDE w:val="0"/>
        <w:autoSpaceDN w:val="0"/>
        <w:adjustRightInd w:val="0"/>
        <w:jc w:val="left"/>
        <w:rPr>
          <w:rFonts w:ascii="AdvOT1ef757c0" w:eastAsia="AdvOT1ef757c0" w:cs="AdvOT1ef757c0"/>
          <w:kern w:val="0"/>
          <w:sz w:val="16"/>
          <w:szCs w:val="16"/>
        </w:rPr>
      </w:pPr>
      <w:r>
        <w:rPr>
          <w:rStyle w:val="a6"/>
        </w:rPr>
        <w:annotationRef/>
      </w:r>
      <w:r>
        <w:rPr>
          <w:rFonts w:ascii="AdvOT1ef757c0" w:eastAsia="AdvOT1ef757c0" w:cs="AdvOT1ef757c0"/>
          <w:kern w:val="0"/>
          <w:sz w:val="16"/>
          <w:szCs w:val="16"/>
        </w:rPr>
        <w:t>We assumed a non-reversible transition model</w:t>
      </w:r>
      <w:r>
        <w:rPr>
          <w:rFonts w:ascii="AdvOT1ef757c0" w:eastAsia="AdvOT1ef757c0" w:cs="AdvOT1ef757c0"/>
          <w:kern w:val="0"/>
          <w:sz w:val="9"/>
          <w:szCs w:val="9"/>
        </w:rPr>
        <w:t xml:space="preserve"> </w:t>
      </w:r>
      <w:r>
        <w:rPr>
          <w:rFonts w:ascii="AdvOT1ef757c0" w:eastAsia="AdvOT1ef757c0" w:cs="AdvOT1ef757c0"/>
          <w:kern w:val="0"/>
          <w:sz w:val="16"/>
          <w:szCs w:val="16"/>
        </w:rPr>
        <w:t>consisting</w:t>
      </w:r>
      <w:r>
        <w:rPr>
          <w:rFonts w:ascii="AdvOT1ef757c0" w:eastAsia="AdvOT1ef757c0" w:cs="AdvOT1ef757c0" w:hint="eastAsia"/>
          <w:kern w:val="0"/>
          <w:sz w:val="16"/>
          <w:szCs w:val="16"/>
        </w:rPr>
        <w:t xml:space="preserve"> </w:t>
      </w:r>
      <w:r>
        <w:rPr>
          <w:rFonts w:ascii="AdvOT1ef757c0" w:eastAsia="AdvOT1ef757c0" w:cs="AdvOT1ef757c0"/>
          <w:kern w:val="0"/>
          <w:sz w:val="16"/>
          <w:szCs w:val="16"/>
        </w:rPr>
        <w:t>of 72 separate rate parameters, each with a Bayesian stochastic search variable</w:t>
      </w:r>
      <w:r>
        <w:rPr>
          <w:rFonts w:ascii="AdvOT1ef757c0" w:eastAsia="AdvOT1ef757c0" w:cs="AdvOT1ef757c0" w:hint="eastAsia"/>
          <w:kern w:val="0"/>
          <w:sz w:val="16"/>
          <w:szCs w:val="16"/>
        </w:rPr>
        <w:t xml:space="preserve"> </w:t>
      </w:r>
      <w:r>
        <w:rPr>
          <w:rFonts w:ascii="AdvOT1ef757c0" w:eastAsia="AdvOT1ef757c0" w:cs="AdvOT1ef757c0"/>
          <w:kern w:val="0"/>
          <w:sz w:val="16"/>
          <w:szCs w:val="16"/>
        </w:rPr>
        <w:t>selection (BSSVS) indicator variable, and a separate overall rate of geographic transition.</w:t>
      </w:r>
    </w:p>
  </w:comment>
  <w:comment w:id="59" w:author="作者" w:initials="A">
    <w:p w14:paraId="108E4E6A" w14:textId="77777777" w:rsidR="00D27B68" w:rsidRDefault="00D27B68" w:rsidP="00D27B68">
      <w:pPr>
        <w:pStyle w:val="a4"/>
        <w:numPr>
          <w:ilvl w:val="0"/>
          <w:numId w:val="5"/>
        </w:numPr>
        <w:rPr>
          <w:rFonts w:ascii="微软雅黑" w:hAnsi="微软雅黑"/>
          <w:color w:val="707070"/>
          <w:shd w:val="clear" w:color="auto" w:fill="FFFFFF"/>
        </w:rPr>
      </w:pPr>
      <w:r>
        <w:rPr>
          <w:rStyle w:val="a6"/>
        </w:rPr>
        <w:annotationRef/>
      </w:r>
      <w:r w:rsidRPr="00FF45F3">
        <w:rPr>
          <w:rFonts w:ascii="微软雅黑" w:hAnsi="微软雅黑"/>
          <w:color w:val="707070"/>
          <w:highlight w:val="yellow"/>
          <w:shd w:val="clear" w:color="auto" w:fill="FFFFFF"/>
        </w:rPr>
        <w:t>Fitting</w:t>
      </w:r>
      <w:r>
        <w:rPr>
          <w:rFonts w:ascii="微软雅黑" w:hAnsi="微软雅黑"/>
          <w:color w:val="707070"/>
          <w:shd w:val="clear" w:color="auto" w:fill="FFFFFF"/>
        </w:rPr>
        <w:t xml:space="preserve"> a CMTC model to discrete data results yields </w:t>
      </w:r>
      <w:r w:rsidRPr="00FF45F3">
        <w:rPr>
          <w:rFonts w:ascii="微软雅黑" w:hAnsi="微软雅黑"/>
          <w:color w:val="707070"/>
          <w:highlight w:val="yellow"/>
          <w:shd w:val="clear" w:color="auto" w:fill="FFFFFF"/>
        </w:rPr>
        <w:t>model parameter estimates, but the realisation</w:t>
      </w:r>
      <w:r>
        <w:rPr>
          <w:rFonts w:ascii="微软雅黑" w:hAnsi="微软雅黑"/>
          <w:color w:val="707070"/>
          <w:shd w:val="clear" w:color="auto" w:fill="FFFFFF"/>
        </w:rPr>
        <w:t xml:space="preserve"> of the process remains </w:t>
      </w:r>
      <w:r w:rsidRPr="0064077A">
        <w:rPr>
          <w:rFonts w:ascii="微软雅黑" w:hAnsi="微软雅黑"/>
          <w:color w:val="707070"/>
          <w:highlight w:val="yellow"/>
          <w:shd w:val="clear" w:color="auto" w:fill="FFFFFF"/>
        </w:rPr>
        <w:t>unobserved</w:t>
      </w:r>
      <w:r>
        <w:rPr>
          <w:rFonts w:ascii="微软雅黑" w:hAnsi="微软雅黑"/>
          <w:color w:val="707070"/>
          <w:shd w:val="clear" w:color="auto" w:fill="FFFFFF"/>
        </w:rPr>
        <w:t xml:space="preserve">. This realisation </w:t>
      </w:r>
      <w:r w:rsidRPr="00035F57">
        <w:rPr>
          <w:rFonts w:ascii="微软雅黑" w:hAnsi="微软雅黑"/>
          <w:color w:val="707070"/>
          <w:highlight w:val="yellow"/>
          <w:shd w:val="clear" w:color="auto" w:fill="FFFFFF"/>
        </w:rPr>
        <w:t>includes</w:t>
      </w:r>
      <w:r>
        <w:rPr>
          <w:rFonts w:ascii="微软雅黑" w:hAnsi="微软雅黑"/>
          <w:color w:val="707070"/>
          <w:shd w:val="clear" w:color="auto" w:fill="FFFFFF"/>
        </w:rPr>
        <w:t xml:space="preserve"> all the </w:t>
      </w:r>
      <w:r w:rsidRPr="00035F57">
        <w:rPr>
          <w:rFonts w:ascii="微软雅黑" w:hAnsi="微软雅黑"/>
          <w:color w:val="707070"/>
          <w:highlight w:val="yellow"/>
          <w:shd w:val="clear" w:color="auto" w:fill="FFFFFF"/>
        </w:rPr>
        <w:t>transitions</w:t>
      </w:r>
      <w:r>
        <w:rPr>
          <w:rFonts w:ascii="微软雅黑" w:hAnsi="微软雅黑"/>
          <w:color w:val="707070"/>
          <w:shd w:val="clear" w:color="auto" w:fill="FFFFFF"/>
        </w:rPr>
        <w:t xml:space="preserve"> (Markov jumps) </w:t>
      </w:r>
      <w:r w:rsidRPr="00035F57">
        <w:rPr>
          <w:rFonts w:ascii="微软雅黑" w:hAnsi="微软雅黑"/>
          <w:color w:val="707070"/>
          <w:highlight w:val="yellow"/>
          <w:shd w:val="clear" w:color="auto" w:fill="FFFFFF"/>
        </w:rPr>
        <w:t>between states along phylogenetic branches and the time (Markov rewards) spent in the states between two transitions.</w:t>
      </w:r>
    </w:p>
    <w:p w14:paraId="3E63022A" w14:textId="77777777" w:rsidR="00D27B68" w:rsidRPr="0064077A" w:rsidRDefault="00D27B68" w:rsidP="00D27B68">
      <w:pPr>
        <w:autoSpaceDE w:val="0"/>
        <w:autoSpaceDN w:val="0"/>
        <w:adjustRightInd w:val="0"/>
        <w:jc w:val="left"/>
        <w:rPr>
          <w:rFonts w:ascii="MinionPro-Regular" w:eastAsia="MinionPro-Regular" w:cs="MinionPro-Regular"/>
          <w:kern w:val="0"/>
          <w:sz w:val="16"/>
          <w:szCs w:val="16"/>
        </w:rPr>
      </w:pPr>
      <w:r>
        <w:rPr>
          <w:rFonts w:ascii="MinionPro-Regular" w:eastAsia="MinionPro-Regular" w:cs="MinionPro-Regular"/>
          <w:kern w:val="0"/>
          <w:sz w:val="16"/>
          <w:szCs w:val="16"/>
        </w:rPr>
        <w:t>2.To obtain realizations of the phylogenetic CTMC process, including both transitions</w:t>
      </w:r>
      <w:r>
        <w:rPr>
          <w:rFonts w:ascii="MinionPro-Regular" w:eastAsia="MinionPro-Regular" w:cs="MinionPro-Regular" w:hint="eastAsia"/>
          <w:kern w:val="0"/>
          <w:sz w:val="16"/>
          <w:szCs w:val="16"/>
        </w:rPr>
        <w:t xml:space="preserve"> </w:t>
      </w:r>
      <w:r>
        <w:rPr>
          <w:rFonts w:ascii="MinionPro-Regular" w:eastAsia="MinionPro-Regular" w:cs="MinionPro-Regular"/>
          <w:kern w:val="0"/>
          <w:sz w:val="16"/>
          <w:szCs w:val="16"/>
        </w:rPr>
        <w:t>(Markov jumps) between states and waiting times (Markov rewards) within</w:t>
      </w:r>
      <w:r>
        <w:rPr>
          <w:rFonts w:ascii="MinionPro-Regular" w:eastAsia="MinionPro-Regular" w:cs="MinionPro-Regular" w:hint="eastAsia"/>
          <w:kern w:val="0"/>
          <w:sz w:val="16"/>
          <w:szCs w:val="16"/>
        </w:rPr>
        <w:t xml:space="preserve"> </w:t>
      </w:r>
      <w:r>
        <w:rPr>
          <w:rFonts w:ascii="MinionPro-Regular" w:eastAsia="MinionPro-Regular" w:cs="MinionPro-Regular"/>
          <w:kern w:val="0"/>
          <w:sz w:val="16"/>
          <w:szCs w:val="16"/>
        </w:rPr>
        <w:t xml:space="preserve">states, we used </w:t>
      </w:r>
      <w:r w:rsidRPr="001F28E5">
        <w:rPr>
          <w:rFonts w:ascii="MinionPro-Regular" w:eastAsia="MinionPro-Regular" w:cs="MinionPro-Regular"/>
          <w:kern w:val="0"/>
          <w:sz w:val="16"/>
          <w:szCs w:val="16"/>
          <w:highlight w:val="yellow"/>
        </w:rPr>
        <w:t>posterior inference of the complete Markov jump history through time</w:t>
      </w:r>
    </w:p>
  </w:comment>
  <w:comment w:id="60" w:author="作者" w:initials="A">
    <w:p w14:paraId="7756CDEF" w14:textId="77777777" w:rsidR="00D27B68" w:rsidRPr="006E0CA3" w:rsidRDefault="00D27B68" w:rsidP="00D27B68">
      <w:pPr>
        <w:autoSpaceDE w:val="0"/>
        <w:autoSpaceDN w:val="0"/>
        <w:adjustRightInd w:val="0"/>
        <w:jc w:val="left"/>
        <w:rPr>
          <w:rFonts w:ascii="AdvP49811" w:hAnsi="AdvP49811" w:cs="AdvP49811"/>
          <w:kern w:val="0"/>
          <w:sz w:val="18"/>
          <w:szCs w:val="18"/>
        </w:rPr>
      </w:pPr>
      <w:r>
        <w:rPr>
          <w:rStyle w:val="a6"/>
        </w:rPr>
        <w:annotationRef/>
      </w:r>
      <w:r>
        <w:rPr>
          <w:rFonts w:ascii="AdvP49811" w:hAnsi="AdvP49811" w:cs="AdvP49811"/>
          <w:kern w:val="0"/>
          <w:sz w:val="18"/>
          <w:szCs w:val="18"/>
        </w:rPr>
        <w:t>This Bayesian stochastic search variable</w:t>
      </w:r>
      <w:r>
        <w:rPr>
          <w:rFonts w:ascii="AdvP49811" w:hAnsi="AdvP49811" w:cs="AdvP49811" w:hint="eastAsia"/>
          <w:kern w:val="0"/>
          <w:sz w:val="18"/>
          <w:szCs w:val="18"/>
        </w:rPr>
        <w:t xml:space="preserve"> </w:t>
      </w:r>
      <w:r>
        <w:rPr>
          <w:rFonts w:ascii="AdvP49811" w:hAnsi="AdvP49811" w:cs="AdvP49811"/>
          <w:kern w:val="0"/>
          <w:sz w:val="18"/>
          <w:szCs w:val="18"/>
        </w:rPr>
        <w:t>selection (BSSVS) enables us to construct a Bayes factor test that</w:t>
      </w:r>
      <w:r>
        <w:rPr>
          <w:rFonts w:ascii="AdvP49811" w:hAnsi="AdvP49811" w:cs="AdvP49811" w:hint="eastAsia"/>
          <w:kern w:val="0"/>
          <w:sz w:val="18"/>
          <w:szCs w:val="18"/>
        </w:rPr>
        <w:t xml:space="preserve"> </w:t>
      </w:r>
      <w:r>
        <w:rPr>
          <w:rFonts w:ascii="AdvP49811" w:hAnsi="AdvP49811" w:cs="AdvP49811"/>
          <w:kern w:val="0"/>
          <w:sz w:val="18"/>
          <w:szCs w:val="18"/>
        </w:rPr>
        <w:t>identifies the most parsimonious description of the phylogeographic diffusion process.</w:t>
      </w:r>
    </w:p>
  </w:comment>
  <w:comment w:id="61" w:author="作者" w:initials="A">
    <w:p w14:paraId="5827515E" w14:textId="77777777" w:rsidR="00D27B68" w:rsidRPr="00D7245D" w:rsidRDefault="00D27B68" w:rsidP="00D27B68">
      <w:pPr>
        <w:autoSpaceDE w:val="0"/>
        <w:autoSpaceDN w:val="0"/>
        <w:adjustRightInd w:val="0"/>
        <w:jc w:val="left"/>
        <w:rPr>
          <w:rFonts w:ascii="AdvOT1ef757c0" w:eastAsia="AdvOT1ef757c0" w:cs="AdvOT1ef757c0"/>
          <w:kern w:val="0"/>
          <w:sz w:val="15"/>
          <w:szCs w:val="15"/>
        </w:rPr>
      </w:pPr>
      <w:r>
        <w:rPr>
          <w:rStyle w:val="a6"/>
        </w:rPr>
        <w:annotationRef/>
      </w:r>
      <w:r>
        <w:rPr>
          <w:rFonts w:ascii="AdvOT1ef757c0" w:eastAsia="AdvOT1ef757c0" w:cs="AdvOT1ef757c0"/>
          <w:kern w:val="0"/>
          <w:sz w:val="15"/>
          <w:szCs w:val="15"/>
        </w:rPr>
        <w:t>Significant migration pathways were</w:t>
      </w:r>
      <w:r>
        <w:rPr>
          <w:rFonts w:ascii="AdvOT1ef757c0" w:eastAsia="AdvOT1ef757c0" w:cs="AdvOT1ef757c0" w:hint="eastAsia"/>
          <w:kern w:val="0"/>
          <w:sz w:val="15"/>
          <w:szCs w:val="15"/>
        </w:rPr>
        <w:t xml:space="preserve"> </w:t>
      </w:r>
      <w:r>
        <w:rPr>
          <w:rFonts w:ascii="AdvOT1ef757c0" w:eastAsia="AdvOT1ef757c0" w:cs="AdvOT1ef757c0"/>
          <w:kern w:val="0"/>
          <w:sz w:val="15"/>
          <w:szCs w:val="15"/>
        </w:rPr>
        <w:t>summarized based on the combination of both BF and the mean indicator of</w:t>
      </w:r>
      <w:r>
        <w:rPr>
          <w:rFonts w:ascii="AdvOT1ef757c0" w:eastAsia="AdvOT1ef757c0" w:cs="AdvOT1ef757c0" w:hint="eastAsia"/>
          <w:kern w:val="0"/>
          <w:sz w:val="15"/>
          <w:szCs w:val="15"/>
        </w:rPr>
        <w:t xml:space="preserve"> </w:t>
      </w:r>
      <w:r>
        <w:rPr>
          <w:rFonts w:ascii="AdvOT1ef757c0" w:eastAsia="AdvOT1ef757c0" w:cs="AdvOT1ef757c0"/>
          <w:kern w:val="0"/>
          <w:sz w:val="15"/>
          <w:szCs w:val="15"/>
        </w:rPr>
        <w:t>0.5. We defined the degree of rate support as follows: BF1,000 indicates</w:t>
      </w:r>
      <w:r>
        <w:rPr>
          <w:rFonts w:ascii="AdvOT1ef757c0" w:eastAsia="AdvOT1ef757c0" w:cs="AdvOT1ef757c0" w:hint="eastAsia"/>
          <w:kern w:val="0"/>
          <w:sz w:val="15"/>
          <w:szCs w:val="15"/>
        </w:rPr>
        <w:t xml:space="preserve"> </w:t>
      </w:r>
      <w:r>
        <w:rPr>
          <w:rFonts w:ascii="AdvOT1ef757c0" w:eastAsia="AdvOT1ef757c0" w:cs="AdvOT1ef757c0"/>
          <w:kern w:val="0"/>
          <w:sz w:val="15"/>
          <w:szCs w:val="15"/>
        </w:rPr>
        <w:t>decisive, 100BF1,000 indicates very strong support, 10BF100 indicates strong support and 3</w:t>
      </w:r>
      <w:r>
        <w:rPr>
          <w:rFonts w:ascii="AdvEls-ent4" w:eastAsia="AdvOT1ef757c0" w:hAnsi="AdvEls-ent4" w:cs="AdvEls-ent4"/>
          <w:kern w:val="0"/>
          <w:sz w:val="15"/>
          <w:szCs w:val="15"/>
        </w:rPr>
        <w:t>r</w:t>
      </w:r>
      <w:r>
        <w:rPr>
          <w:rFonts w:ascii="AdvOT1ef757c0" w:eastAsia="AdvOT1ef757c0" w:cs="AdvOT1ef757c0"/>
          <w:kern w:val="0"/>
          <w:sz w:val="15"/>
          <w:szCs w:val="15"/>
        </w:rPr>
        <w:t>BF</w:t>
      </w:r>
      <w:r>
        <w:rPr>
          <w:rFonts w:ascii="AdvEls-ent4" w:eastAsia="AdvOT1ef757c0" w:hAnsi="AdvEls-ent4" w:cs="AdvEls-ent4"/>
          <w:kern w:val="0"/>
          <w:sz w:val="15"/>
          <w:szCs w:val="15"/>
        </w:rPr>
        <w:t>o</w:t>
      </w:r>
      <w:r>
        <w:rPr>
          <w:rFonts w:ascii="AdvOT1ef757c0" w:eastAsia="AdvOT1ef757c0" w:cs="AdvOT1ef757c0"/>
          <w:kern w:val="0"/>
          <w:sz w:val="15"/>
          <w:szCs w:val="15"/>
        </w:rPr>
        <w:t>10 indicates supported.</w:t>
      </w:r>
    </w:p>
  </w:comment>
  <w:comment w:id="62" w:author="作者" w:initials="A">
    <w:p w14:paraId="7769739D" w14:textId="77777777" w:rsidR="00D27B68" w:rsidRDefault="00D27B68" w:rsidP="00D27B68">
      <w:pPr>
        <w:pStyle w:val="a4"/>
      </w:pPr>
      <w:r>
        <w:rPr>
          <w:rStyle w:val="a6"/>
        </w:rPr>
        <w:annotationRef/>
      </w:r>
      <w:r>
        <w:rPr>
          <w:rFonts w:ascii="MinionPro-Regular" w:eastAsia="MinionPro-Regular" w:cs="MinionPro-Regular"/>
          <w:kern w:val="0"/>
          <w:sz w:val="18"/>
          <w:szCs w:val="18"/>
        </w:rPr>
        <w:t>All demographic parameter settings were the same as in the BEAST analysis described earlier.</w:t>
      </w:r>
    </w:p>
  </w:comment>
  <w:comment w:id="63" w:author="作者" w:initials="A">
    <w:p w14:paraId="23854087" w14:textId="77777777" w:rsidR="00D27B68" w:rsidRDefault="00D27B68" w:rsidP="00D27B68">
      <w:pPr>
        <w:pStyle w:val="Default"/>
      </w:pPr>
      <w:r>
        <w:rPr>
          <w:rStyle w:val="a6"/>
        </w:rPr>
        <w:annotationRef/>
      </w:r>
      <w:r>
        <w:t>The analyses were also repeated with analternative geographic assignment of sequences to10 distinct regions</w:t>
      </w:r>
    </w:p>
  </w:comment>
  <w:comment w:id="64" w:author="作者" w:initials="A">
    <w:p w14:paraId="4A094380" w14:textId="77777777" w:rsidR="00D27B68" w:rsidRDefault="00D27B68" w:rsidP="00D27B68">
      <w:pPr>
        <w:pStyle w:val="a4"/>
      </w:pPr>
      <w:r>
        <w:rPr>
          <w:rStyle w:val="a6"/>
        </w:rPr>
        <w:annotationRef/>
      </w:r>
      <w:r>
        <w:t>identified the maximum clade credibility (MCC) tree using TreeAnnotator v1.8.4.</w:t>
      </w:r>
    </w:p>
  </w:comment>
  <w:comment w:id="65" w:author="作者" w:initials="A">
    <w:p w14:paraId="606F51C6" w14:textId="77777777" w:rsidR="00D27B68" w:rsidRDefault="00D27B68" w:rsidP="00D27B68">
      <w:pPr>
        <w:pStyle w:val="a4"/>
      </w:pPr>
      <w:r>
        <w:rPr>
          <w:rStyle w:val="a6"/>
        </w:rPr>
        <w:annotationRef/>
      </w:r>
      <w:r>
        <w:t>We used</w:t>
      </w:r>
      <w:r>
        <w:rPr>
          <w:rFonts w:hint="eastAsia"/>
        </w:rPr>
        <w:t xml:space="preserve"> </w:t>
      </w:r>
      <w:r>
        <w:t>SpreaD3 v0.9.658 to develop interactive visualisations of</w:t>
      </w:r>
      <w:r>
        <w:rPr>
          <w:rFonts w:hint="eastAsia"/>
        </w:rPr>
        <w:t xml:space="preserve"> </w:t>
      </w:r>
      <w:r>
        <w:t>the dispersal process through time and to compute a BF</w:t>
      </w:r>
      <w:r>
        <w:rPr>
          <w:rFonts w:hint="eastAsia"/>
        </w:rPr>
        <w:t xml:space="preserve"> </w:t>
      </w:r>
      <w:r>
        <w:t>test to assess the support for significant individual transitions</w:t>
      </w:r>
      <w:r>
        <w:rPr>
          <w:rFonts w:hint="eastAsia"/>
        </w:rPr>
        <w:t xml:space="preserve"> </w:t>
      </w:r>
      <w:r>
        <w:t>between discrete geographic locations.</w:t>
      </w:r>
    </w:p>
  </w:comment>
  <w:comment w:id="66" w:author="作者" w:initials="A">
    <w:p w14:paraId="29A115B0" w14:textId="77777777" w:rsidR="00D27B68" w:rsidRPr="00B91D89" w:rsidRDefault="00D27B68" w:rsidP="00D27B68">
      <w:pPr>
        <w:autoSpaceDE w:val="0"/>
        <w:autoSpaceDN w:val="0"/>
        <w:adjustRightInd w:val="0"/>
        <w:jc w:val="left"/>
        <w:rPr>
          <w:rFonts w:ascii="AdvOT1ef757c0" w:eastAsia="AdvOT1ef757c0" w:cs="AdvOT1ef757c0"/>
          <w:kern w:val="0"/>
          <w:sz w:val="16"/>
          <w:szCs w:val="16"/>
        </w:rPr>
      </w:pPr>
      <w:r>
        <w:rPr>
          <w:rStyle w:val="a6"/>
        </w:rPr>
        <w:annotationRef/>
      </w:r>
      <w:r>
        <w:rPr>
          <w:rFonts w:ascii="AdvOT1ef757c0" w:eastAsia="AdvOT1ef757c0" w:cs="AdvOT1ef757c0"/>
          <w:kern w:val="0"/>
          <w:sz w:val="16"/>
          <w:szCs w:val="16"/>
        </w:rPr>
        <w:t>We analysed these posterior trees using the programPACT v0.9.5 (https://github.com/trvrb/PACT) to compute the following summary statistics: (4)persistence</w:t>
      </w:r>
      <w:r>
        <w:rPr>
          <w:rFonts w:ascii="AdvOT1ef757c0" w:eastAsia="AdvOT1ef757c0" w:cs="AdvOT1ef757c0" w:hint="eastAsia"/>
          <w:kern w:val="0"/>
          <w:sz w:val="16"/>
          <w:szCs w:val="16"/>
        </w:rPr>
        <w:t xml:space="preserve"> </w:t>
      </w:r>
      <w:r>
        <w:rPr>
          <w:rFonts w:ascii="AdvOT1ef757c0" w:eastAsia="AdvOT1ef757c0" w:cs="AdvOT1ef757c0"/>
          <w:kern w:val="0"/>
          <w:sz w:val="16"/>
          <w:szCs w:val="16"/>
        </w:rPr>
        <w:t>(5) migration rate</w:t>
      </w:r>
      <w:r>
        <w:rPr>
          <w:rFonts w:ascii="AdvOT1ef757c0" w:eastAsia="AdvOT1ef757c0" w:cs="AdvOT1ef757c0" w:hint="eastAsia"/>
          <w:kern w:val="0"/>
          <w:sz w:val="16"/>
          <w:szCs w:val="16"/>
        </w:rPr>
        <w:t xml:space="preserve"> </w:t>
      </w:r>
      <w:r>
        <w:rPr>
          <w:rFonts w:ascii="AdvOT1ef757c0" w:eastAsia="AdvOT1ef757c0" w:cs="AdvOT1ef757c0"/>
          <w:kern w:val="0"/>
          <w:sz w:val="16"/>
          <w:szCs w:val="16"/>
        </w:rPr>
        <w:t>(6) trunk location through time</w:t>
      </w:r>
    </w:p>
  </w:comment>
  <w:comment w:id="67" w:author="作者" w:initials="A">
    <w:p w14:paraId="23C9C4F9" w14:textId="77777777" w:rsidR="00D27B68" w:rsidRPr="0027255D" w:rsidRDefault="00D27B68" w:rsidP="00D27B68">
      <w:pPr>
        <w:autoSpaceDE w:val="0"/>
        <w:autoSpaceDN w:val="0"/>
        <w:adjustRightInd w:val="0"/>
        <w:jc w:val="left"/>
        <w:rPr>
          <w:rFonts w:ascii="Helvetica" w:hAnsi="Helvetica" w:cs="Helvetica"/>
          <w:kern w:val="0"/>
          <w:sz w:val="24"/>
          <w:szCs w:val="24"/>
        </w:rPr>
      </w:pPr>
      <w:r>
        <w:rPr>
          <w:rFonts w:ascii="Courier" w:hAnsi="Courier" w:cs="Courier"/>
          <w:kern w:val="0"/>
          <w:sz w:val="20"/>
          <w:szCs w:val="20"/>
        </w:rPr>
        <w:t xml:space="preserve">BaTS </w:t>
      </w:r>
      <w:r>
        <w:rPr>
          <w:rFonts w:ascii="Helvetica" w:hAnsi="Helvetica" w:cs="Helvetica"/>
          <w:kern w:val="0"/>
          <w:sz w:val="24"/>
          <w:szCs w:val="24"/>
        </w:rPr>
        <w:t xml:space="preserve">can estimate phylogeny-trait associations for </w:t>
      </w:r>
      <w:r>
        <w:rPr>
          <w:rFonts w:ascii="Helvetica-Oblique" w:hAnsi="Helvetica-Oblique" w:cs="Helvetica-Oblique"/>
          <w:i/>
          <w:iCs/>
          <w:kern w:val="0"/>
          <w:sz w:val="24"/>
          <w:szCs w:val="24"/>
        </w:rPr>
        <w:t xml:space="preserve">n </w:t>
      </w:r>
      <w:r>
        <w:rPr>
          <w:rFonts w:ascii="Helvetica" w:hAnsi="Helvetica" w:cs="Helvetica"/>
          <w:kern w:val="0"/>
          <w:sz w:val="24"/>
          <w:szCs w:val="24"/>
        </w:rPr>
        <w:t>different states of a single</w:t>
      </w:r>
      <w:r>
        <w:rPr>
          <w:rFonts w:ascii="Helvetica" w:hAnsi="Helvetica" w:cs="Helvetica" w:hint="eastAsia"/>
          <w:kern w:val="0"/>
          <w:sz w:val="24"/>
          <w:szCs w:val="24"/>
        </w:rPr>
        <w:t xml:space="preserve"> </w:t>
      </w:r>
      <w:r>
        <w:rPr>
          <w:rFonts w:ascii="Helvetica" w:hAnsi="Helvetica" w:cs="Helvetica"/>
          <w:kern w:val="0"/>
          <w:sz w:val="24"/>
          <w:szCs w:val="24"/>
        </w:rPr>
        <w:t>character at a time using the AI, PS and MC statistics, and provide 95% confidence intervals and significance estimation for these.</w:t>
      </w:r>
    </w:p>
  </w:comment>
  <w:comment w:id="68" w:author="作者" w:initials="A">
    <w:p w14:paraId="0E965B9A" w14:textId="77777777" w:rsidR="00D27B68" w:rsidRPr="002B6C44" w:rsidRDefault="00D27B68" w:rsidP="00D27B68">
      <w:pPr>
        <w:autoSpaceDE w:val="0"/>
        <w:autoSpaceDN w:val="0"/>
        <w:adjustRightInd w:val="0"/>
        <w:jc w:val="left"/>
        <w:rPr>
          <w:rFonts w:ascii="AdvP42FAA2" w:hAnsi="AdvP42FAA2" w:cs="AdvP42FAA2"/>
          <w:kern w:val="0"/>
          <w:szCs w:val="21"/>
        </w:rPr>
      </w:pPr>
      <w:r>
        <w:rPr>
          <w:rStyle w:val="a6"/>
        </w:rPr>
        <w:annotationRef/>
      </w:r>
      <w:r>
        <w:rPr>
          <w:rStyle w:val="a6"/>
        </w:rPr>
        <w:annotationRef/>
      </w:r>
      <w:r>
        <w:rPr>
          <w:rFonts w:ascii="AdvP42FAA2" w:hAnsi="AdvP42FAA2" w:cs="AdvP42FAA2"/>
          <w:kern w:val="0"/>
          <w:szCs w:val="21"/>
        </w:rPr>
        <w:t>We evaluate</w:t>
      </w:r>
      <w:r>
        <w:rPr>
          <w:rFonts w:ascii="AdvP42FAA2" w:hAnsi="AdvP42FAA2" w:cs="AdvP42FAA2" w:hint="eastAsia"/>
          <w:kern w:val="0"/>
          <w:szCs w:val="21"/>
        </w:rPr>
        <w:t xml:space="preserve"> </w:t>
      </w:r>
      <w:r>
        <w:rPr>
          <w:rFonts w:ascii="AdvP42FAA2" w:hAnsi="AdvP42FAA2" w:cs="AdvP42FAA2"/>
          <w:kern w:val="0"/>
          <w:szCs w:val="21"/>
        </w:rPr>
        <w:t>different probability distributions (Cauchy, gamma, lognormal)</w:t>
      </w:r>
      <w:r>
        <w:rPr>
          <w:rFonts w:ascii="AdvP42FAA2" w:hAnsi="AdvP42FAA2" w:cs="AdvP42FAA2" w:hint="eastAsia"/>
          <w:kern w:val="0"/>
          <w:szCs w:val="21"/>
        </w:rPr>
        <w:t xml:space="preserve"> </w:t>
      </w:r>
      <w:r>
        <w:rPr>
          <w:rFonts w:ascii="AdvP42FAA2" w:hAnsi="AdvP42FAA2" w:cs="AdvP42FAA2"/>
          <w:kern w:val="0"/>
          <w:szCs w:val="21"/>
        </w:rPr>
        <w:t>as RRW model and compare it with the homogenous</w:t>
      </w:r>
      <w:r>
        <w:rPr>
          <w:rFonts w:ascii="AdvP42FAA2" w:hAnsi="AdvP42FAA2" w:cs="AdvP42FAA2" w:hint="eastAsia"/>
          <w:kern w:val="0"/>
          <w:szCs w:val="21"/>
        </w:rPr>
        <w:t xml:space="preserve"> </w:t>
      </w:r>
      <w:r>
        <w:rPr>
          <w:rFonts w:ascii="AdvP42FAA2" w:hAnsi="AdvP42FAA2" w:cs="AdvP42FAA2"/>
          <w:kern w:val="0"/>
          <w:szCs w:val="21"/>
        </w:rPr>
        <w:t>process using log marginal likelihoods obtained by path sampling and stepping stone sampling</w:t>
      </w:r>
    </w:p>
  </w:comment>
  <w:comment w:id="69" w:author="作者" w:initials="A">
    <w:p w14:paraId="3944DFF0" w14:textId="77777777" w:rsidR="00D27B68" w:rsidRPr="0087449B" w:rsidRDefault="00D27B68" w:rsidP="00D27B68">
      <w:pPr>
        <w:autoSpaceDE w:val="0"/>
        <w:autoSpaceDN w:val="0"/>
        <w:adjustRightInd w:val="0"/>
        <w:jc w:val="left"/>
        <w:rPr>
          <w:rFonts w:ascii="AdvP42FAA2" w:hAnsi="AdvP42FAA2" w:cs="AdvP42FAA2"/>
          <w:kern w:val="0"/>
          <w:szCs w:val="21"/>
        </w:rPr>
      </w:pPr>
      <w:r>
        <w:rPr>
          <w:rStyle w:val="a6"/>
        </w:rPr>
        <w:annotationRef/>
      </w:r>
      <w:r>
        <w:rPr>
          <w:rFonts w:ascii="AdvP42FAA2" w:hAnsi="AdvP42FAA2" w:cs="AdvP42FAA2"/>
          <w:kern w:val="0"/>
          <w:szCs w:val="21"/>
        </w:rPr>
        <w:t>In this case, we impute the bivariate location at these time points and draw our statistics from the compound host-specific trajectories.</w:t>
      </w:r>
    </w:p>
  </w:comment>
  <w:comment w:id="70" w:author="作者" w:initials="A">
    <w:p w14:paraId="224FCE7C" w14:textId="77777777" w:rsidR="00D27B68" w:rsidRDefault="00D27B68" w:rsidP="00D27B68">
      <w:pPr>
        <w:autoSpaceDE w:val="0"/>
        <w:autoSpaceDN w:val="0"/>
        <w:adjustRightInd w:val="0"/>
        <w:jc w:val="left"/>
        <w:rPr>
          <w:rFonts w:ascii="AdvOTa9103878" w:hAnsi="AdvOTa9103878" w:cs="AdvOTa9103878"/>
          <w:kern w:val="0"/>
          <w:sz w:val="20"/>
          <w:szCs w:val="20"/>
        </w:rPr>
      </w:pPr>
      <w:r>
        <w:rPr>
          <w:rStyle w:val="a6"/>
        </w:rPr>
        <w:annotationRef/>
      </w:r>
      <w:r>
        <w:rPr>
          <w:rFonts w:ascii="AdvOTa9103878" w:hAnsi="AdvOTa9103878" w:cs="AdvOTa9103878"/>
          <w:kern w:val="0"/>
          <w:sz w:val="20"/>
          <w:szCs w:val="20"/>
        </w:rPr>
        <w:t xml:space="preserve">1.To test </w:t>
      </w:r>
      <w:r w:rsidRPr="00871572">
        <w:rPr>
          <w:rFonts w:ascii="AdvOTa9103878" w:hAnsi="AdvOTa9103878" w:cs="AdvOTa9103878"/>
          <w:kern w:val="0"/>
          <w:sz w:val="20"/>
          <w:szCs w:val="20"/>
          <w:highlight w:val="yellow"/>
        </w:rPr>
        <w:t>the contribution of potential predictors</w:t>
      </w:r>
      <w:r>
        <w:rPr>
          <w:rFonts w:ascii="AdvOTa9103878" w:hAnsi="AdvOTa9103878" w:cs="AdvOTa9103878"/>
          <w:kern w:val="0"/>
          <w:sz w:val="20"/>
          <w:szCs w:val="20"/>
        </w:rPr>
        <w:t xml:space="preserve"> </w:t>
      </w:r>
      <w:r w:rsidRPr="00871572">
        <w:rPr>
          <w:rFonts w:ascii="AdvOTa9103878" w:hAnsi="AdvOTa9103878" w:cs="AdvOTa9103878"/>
          <w:kern w:val="0"/>
          <w:sz w:val="20"/>
          <w:szCs w:val="20"/>
          <w:highlight w:val="yellow"/>
        </w:rPr>
        <w:t>for the</w:t>
      </w:r>
      <w:r w:rsidRPr="00871572">
        <w:rPr>
          <w:rFonts w:ascii="AdvOTa9103878" w:hAnsi="AdvOTa9103878" w:cs="AdvOTa9103878" w:hint="eastAsia"/>
          <w:kern w:val="0"/>
          <w:sz w:val="20"/>
          <w:szCs w:val="20"/>
          <w:highlight w:val="yellow"/>
        </w:rPr>
        <w:t xml:space="preserve"> </w:t>
      </w:r>
      <w:r w:rsidRPr="00871572">
        <w:rPr>
          <w:rFonts w:ascii="AdvOTa9103878" w:hAnsi="AdvOTa9103878" w:cs="AdvOTa9103878"/>
          <w:kern w:val="0"/>
          <w:sz w:val="20"/>
          <w:szCs w:val="20"/>
          <w:highlight w:val="yellow"/>
        </w:rPr>
        <w:t>CTMC transition rate matrix</w:t>
      </w:r>
      <w:r>
        <w:rPr>
          <w:rFonts w:ascii="AdvOTa9103878" w:hAnsi="AdvOTa9103878" w:cs="AdvOTa9103878"/>
          <w:kern w:val="0"/>
          <w:sz w:val="20"/>
          <w:szCs w:val="20"/>
        </w:rPr>
        <w:t xml:space="preserve"> between locations, we used</w:t>
      </w:r>
      <w:r>
        <w:rPr>
          <w:rFonts w:ascii="AdvOTa9103878" w:hAnsi="AdvOTa9103878" w:cs="AdvOTa9103878" w:hint="eastAsia"/>
          <w:kern w:val="0"/>
          <w:sz w:val="20"/>
          <w:szCs w:val="20"/>
        </w:rPr>
        <w:t xml:space="preserve"> </w:t>
      </w:r>
      <w:r>
        <w:rPr>
          <w:rFonts w:ascii="AdvOTa9103878" w:hAnsi="AdvOTa9103878" w:cs="AdvOTa9103878"/>
          <w:kern w:val="0"/>
          <w:sz w:val="20"/>
          <w:szCs w:val="20"/>
        </w:rPr>
        <w:t xml:space="preserve">an </w:t>
      </w:r>
      <w:r w:rsidRPr="00871572">
        <w:rPr>
          <w:rFonts w:ascii="AdvOTa9103878" w:hAnsi="AdvOTa9103878" w:cs="AdvOTa9103878"/>
          <w:kern w:val="0"/>
          <w:sz w:val="20"/>
          <w:szCs w:val="20"/>
          <w:highlight w:val="yellow"/>
        </w:rPr>
        <w:t>extension</w:t>
      </w:r>
      <w:r>
        <w:rPr>
          <w:rFonts w:ascii="AdvOTa9103878" w:hAnsi="AdvOTa9103878" w:cs="AdvOTa9103878"/>
          <w:kern w:val="0"/>
          <w:sz w:val="20"/>
          <w:szCs w:val="20"/>
        </w:rPr>
        <w:t xml:space="preserve"> of the phylogenetic diffusion model to</w:t>
      </w:r>
      <w:r>
        <w:rPr>
          <w:rFonts w:ascii="AdvOTa9103878" w:hAnsi="AdvOTa9103878" w:cs="AdvOTa9103878" w:hint="eastAsia"/>
          <w:kern w:val="0"/>
          <w:sz w:val="20"/>
          <w:szCs w:val="20"/>
        </w:rPr>
        <w:t xml:space="preserve"> </w:t>
      </w:r>
      <w:r>
        <w:rPr>
          <w:rFonts w:ascii="AdvOTa9103878" w:hAnsi="AdvOTa9103878" w:cs="AdvOTa9103878"/>
          <w:kern w:val="0"/>
          <w:sz w:val="20"/>
          <w:szCs w:val="20"/>
        </w:rPr>
        <w:t>parameterise these rates as a log-linear function of a set of predictor matrices within a GLM framework</w:t>
      </w:r>
    </w:p>
    <w:p w14:paraId="6AB12BC8" w14:textId="77777777" w:rsidR="00D27B68" w:rsidRPr="000568BC" w:rsidRDefault="00D27B68" w:rsidP="00D27B68">
      <w:pPr>
        <w:autoSpaceDE w:val="0"/>
        <w:autoSpaceDN w:val="0"/>
        <w:adjustRightInd w:val="0"/>
        <w:jc w:val="left"/>
        <w:rPr>
          <w:rFonts w:ascii="AdvOTa9103878" w:hAnsi="AdvOTa9103878" w:cs="AdvOTa9103878"/>
          <w:kern w:val="0"/>
          <w:sz w:val="20"/>
          <w:szCs w:val="20"/>
        </w:rPr>
      </w:pPr>
      <w:r>
        <w:rPr>
          <w:rFonts w:ascii="AdvOTa9103878" w:hAnsi="AdvOTa9103878" w:cs="AdvOTa9103878" w:hint="eastAsia"/>
          <w:kern w:val="0"/>
          <w:sz w:val="20"/>
          <w:szCs w:val="20"/>
        </w:rPr>
        <w:t>2</w:t>
      </w:r>
      <w:r>
        <w:rPr>
          <w:rFonts w:ascii="AdvOTa9103878" w:hAnsi="AdvOTa9103878" w:cs="AdvOTa9103878"/>
          <w:kern w:val="0"/>
          <w:sz w:val="20"/>
          <w:szCs w:val="20"/>
        </w:rPr>
        <w:t>.</w:t>
      </w:r>
      <w:r w:rsidRPr="00547222">
        <w:rPr>
          <w:rFonts w:ascii="微软雅黑" w:hAnsi="微软雅黑"/>
          <w:color w:val="333333"/>
          <w:sz w:val="23"/>
          <w:szCs w:val="23"/>
          <w:shd w:val="clear" w:color="auto" w:fill="FFFFFF"/>
        </w:rPr>
        <w:t xml:space="preserve"> </w:t>
      </w:r>
      <w:r>
        <w:rPr>
          <w:rFonts w:ascii="微软雅黑" w:hAnsi="微软雅黑"/>
          <w:color w:val="333333"/>
          <w:sz w:val="23"/>
          <w:szCs w:val="23"/>
          <w:shd w:val="clear" w:color="auto" w:fill="FFFFFF"/>
        </w:rPr>
        <w:t xml:space="preserve"> here we adopt an extension of the discrete diffusion model as applied by Faria et al. (2013). This extension </w:t>
      </w:r>
      <w:r w:rsidRPr="00871572">
        <w:rPr>
          <w:rFonts w:ascii="微软雅黑" w:hAnsi="微软雅黑"/>
          <w:color w:val="333333"/>
          <w:sz w:val="23"/>
          <w:szCs w:val="23"/>
          <w:highlight w:val="yellow"/>
          <w:shd w:val="clear" w:color="auto" w:fill="FFFFFF"/>
        </w:rPr>
        <w:t>parameterizes the CTMC matrix</w:t>
      </w:r>
      <w:r>
        <w:rPr>
          <w:rFonts w:ascii="微软雅黑" w:hAnsi="微软雅黑"/>
          <w:color w:val="333333"/>
          <w:sz w:val="23"/>
          <w:szCs w:val="23"/>
          <w:shd w:val="clear" w:color="auto" w:fill="FFFFFF"/>
        </w:rPr>
        <w:t xml:space="preserve"> </w:t>
      </w:r>
      <w:r w:rsidRPr="00871572">
        <w:rPr>
          <w:rFonts w:ascii="微软雅黑" w:hAnsi="微软雅黑"/>
          <w:color w:val="333333"/>
          <w:sz w:val="23"/>
          <w:szCs w:val="23"/>
          <w:highlight w:val="yellow"/>
          <w:shd w:val="clear" w:color="auto" w:fill="FFFFFF"/>
        </w:rPr>
        <w:t>as a generalized linear model</w:t>
      </w:r>
      <w:r>
        <w:rPr>
          <w:rFonts w:ascii="微软雅黑" w:hAnsi="微软雅黑"/>
          <w:color w:val="333333"/>
          <w:sz w:val="23"/>
          <w:szCs w:val="23"/>
          <w:shd w:val="clear" w:color="auto" w:fill="FFFFFF"/>
        </w:rPr>
        <w:t xml:space="preserve"> (GLM), </w:t>
      </w:r>
      <w:r w:rsidRPr="00871572">
        <w:rPr>
          <w:rFonts w:ascii="微软雅黑" w:hAnsi="微软雅黑"/>
          <w:color w:val="333333"/>
          <w:sz w:val="23"/>
          <w:szCs w:val="23"/>
          <w:highlight w:val="yellow"/>
          <w:shd w:val="clear" w:color="auto" w:fill="FFFFFF"/>
        </w:rPr>
        <w:t>in which log CTMC rates are a log linear function of several potential predictors</w:t>
      </w:r>
      <w:r>
        <w:rPr>
          <w:rFonts w:ascii="微软雅黑" w:hAnsi="微软雅黑"/>
          <w:color w:val="333333"/>
          <w:sz w:val="23"/>
          <w:szCs w:val="23"/>
          <w:shd w:val="clear" w:color="auto" w:fill="FFFFFF"/>
        </w:rPr>
        <w:t xml:space="preserve"> </w:t>
      </w:r>
    </w:p>
  </w:comment>
  <w:comment w:id="71" w:author="作者" w:initials="A">
    <w:p w14:paraId="29E99576" w14:textId="77777777" w:rsidR="00D27B68" w:rsidRDefault="00D27B68" w:rsidP="00D27B68">
      <w:pPr>
        <w:pStyle w:val="a4"/>
      </w:pPr>
      <w:r>
        <w:rPr>
          <w:rStyle w:val="a6"/>
        </w:rPr>
        <w:annotationRef/>
      </w:r>
      <w:r>
        <w:rPr>
          <w:rFonts w:ascii="Times New Roman" w:hAnsi="Times New Roman" w:cs="Times New Roman"/>
          <w:sz w:val="22"/>
        </w:rPr>
        <w:t>For each virus, we selected eight predictor variables</w:t>
      </w:r>
    </w:p>
  </w:comment>
  <w:comment w:id="72" w:author="作者" w:initials="A">
    <w:p w14:paraId="0117A8BC" w14:textId="77777777" w:rsidR="00D27B68" w:rsidRDefault="00D27B68" w:rsidP="00D27B68">
      <w:pPr>
        <w:pStyle w:val="a4"/>
        <w:rPr>
          <w:rFonts w:ascii="微软雅黑" w:hAnsi="微软雅黑"/>
          <w:color w:val="333333"/>
          <w:sz w:val="23"/>
          <w:szCs w:val="23"/>
          <w:shd w:val="clear" w:color="auto" w:fill="FFFFFF"/>
        </w:rPr>
      </w:pPr>
      <w:r>
        <w:rPr>
          <w:rStyle w:val="a6"/>
        </w:rPr>
        <w:annotationRef/>
      </w:r>
      <w:r>
        <w:rPr>
          <w:rFonts w:ascii="微软雅黑" w:hAnsi="微软雅黑"/>
          <w:color w:val="333333"/>
          <w:sz w:val="23"/>
          <w:szCs w:val="23"/>
          <w:shd w:val="clear" w:color="auto" w:fill="FFFFFF"/>
        </w:rPr>
        <w:t>(most of the detail on the model can be found in Lemey et al., 2014). We use the predictors originally proposed by Streicker et al.</w:t>
      </w:r>
    </w:p>
    <w:p w14:paraId="03B0F81C" w14:textId="77777777" w:rsidR="00D27B68" w:rsidRDefault="00D27B68" w:rsidP="00D27B68">
      <w:pPr>
        <w:pStyle w:val="a4"/>
      </w:pPr>
      <w:r>
        <w:rPr>
          <w:rFonts w:ascii="Times New Roman" w:hAnsi="Times New Roman" w:cs="Times New Roman"/>
          <w:sz w:val="22"/>
        </w:rPr>
        <w:t>We</w:t>
      </w:r>
      <w:r>
        <w:rPr>
          <w:rFonts w:ascii="微软雅黑" w:eastAsia="微软雅黑" w:hAnsi="微软雅黑" w:cs="Times New Roman" w:hint="eastAsia"/>
          <w:sz w:val="22"/>
        </w:rPr>
        <w:t xml:space="preserve"> </w:t>
      </w:r>
      <w:r>
        <w:rPr>
          <w:rFonts w:ascii="Times New Roman" w:hAnsi="Times New Roman" w:cs="Times New Roman"/>
          <w:sz w:val="22"/>
        </w:rPr>
        <w:t>identified potential predictors from previous studies, and</w:t>
      </w:r>
      <w:r>
        <w:rPr>
          <w:rFonts w:ascii="微软雅黑" w:eastAsia="微软雅黑" w:hAnsi="微软雅黑" w:cs="Times New Roman" w:hint="eastAsia"/>
          <w:sz w:val="22"/>
        </w:rPr>
        <w:t xml:space="preserve"> </w:t>
      </w:r>
      <w:r>
        <w:rPr>
          <w:rFonts w:ascii="Times New Roman" w:hAnsi="Times New Roman" w:cs="Times New Roman"/>
          <w:sz w:val="22"/>
        </w:rPr>
        <w:t>used correlation tests to create a set that achieved full</w:t>
      </w:r>
      <w:r>
        <w:rPr>
          <w:rFonts w:ascii="微软雅黑" w:eastAsia="微软雅黑" w:hAnsi="微软雅黑" w:cs="Times New Roman" w:hint="eastAsia"/>
          <w:sz w:val="22"/>
        </w:rPr>
        <w:t xml:space="preserve"> </w:t>
      </w:r>
      <w:r>
        <w:rPr>
          <w:rFonts w:ascii="Times New Roman" w:hAnsi="Times New Roman" w:cs="Times New Roman"/>
          <w:sz w:val="22"/>
        </w:rPr>
        <w:t>rank.</w:t>
      </w:r>
    </w:p>
  </w:comment>
  <w:comment w:id="73" w:author="作者" w:initials="A">
    <w:p w14:paraId="372B0C69" w14:textId="77777777" w:rsidR="00D27B68" w:rsidRPr="00824AF8" w:rsidRDefault="00D27B68" w:rsidP="00D27B68">
      <w:pPr>
        <w:pStyle w:val="a3"/>
        <w:spacing w:before="0" w:beforeAutospacing="0" w:after="0" w:afterAutospacing="0"/>
        <w:rPr>
          <w:rFonts w:ascii="Times New Roman" w:hAnsi="Times New Roman" w:cs="Times New Roman"/>
          <w:sz w:val="32"/>
          <w:szCs w:val="32"/>
        </w:rPr>
      </w:pPr>
      <w:r>
        <w:rPr>
          <w:rStyle w:val="a6"/>
        </w:rPr>
        <w:annotationRef/>
      </w:r>
      <w:r w:rsidRPr="00824AF8">
        <w:rPr>
          <w:rFonts w:ascii="Times New Roman" w:hAnsi="Times New Roman" w:cs="Times New Roman"/>
          <w:sz w:val="32"/>
          <w:szCs w:val="32"/>
        </w:rPr>
        <w:t>We used annual live poultry trade, annual poultry production,</w:t>
      </w:r>
    </w:p>
    <w:p w14:paraId="0987ED00" w14:textId="77777777" w:rsidR="00D27B68" w:rsidRPr="00824AF8" w:rsidRDefault="00D27B68" w:rsidP="00D27B68">
      <w:pPr>
        <w:widowControl/>
        <w:jc w:val="left"/>
        <w:rPr>
          <w:rFonts w:ascii="Times New Roman" w:eastAsia="宋体" w:hAnsi="Times New Roman" w:cs="Times New Roman"/>
          <w:kern w:val="0"/>
          <w:sz w:val="32"/>
          <w:szCs w:val="32"/>
        </w:rPr>
      </w:pPr>
      <w:r w:rsidRPr="00824AF8">
        <w:rPr>
          <w:rFonts w:ascii="Times New Roman" w:eastAsia="宋体" w:hAnsi="Times New Roman" w:cs="Times New Roman"/>
          <w:kern w:val="0"/>
          <w:sz w:val="32"/>
          <w:szCs w:val="32"/>
        </w:rPr>
        <w:t>gross domestic product values (GDP), geographic distance, a predictor describing if countries</w:t>
      </w:r>
    </w:p>
    <w:p w14:paraId="3E9BCCDA" w14:textId="77777777" w:rsidR="00D27B68" w:rsidRPr="00824AF8" w:rsidRDefault="00D27B68" w:rsidP="00D27B68">
      <w:pPr>
        <w:widowControl/>
        <w:jc w:val="left"/>
        <w:rPr>
          <w:rFonts w:ascii="Times New Roman" w:eastAsia="宋体" w:hAnsi="Times New Roman" w:cs="Times New Roman"/>
          <w:kern w:val="0"/>
          <w:sz w:val="32"/>
          <w:szCs w:val="32"/>
        </w:rPr>
      </w:pPr>
      <w:r w:rsidRPr="00824AF8">
        <w:rPr>
          <w:rFonts w:ascii="Times New Roman" w:eastAsia="宋体" w:hAnsi="Times New Roman" w:cs="Times New Roman"/>
          <w:kern w:val="0"/>
          <w:sz w:val="32"/>
          <w:szCs w:val="32"/>
        </w:rPr>
        <w:t>share a continental border, temperature, temperature seasonality, rainfall, rainfall seasonality,</w:t>
      </w:r>
    </w:p>
    <w:p w14:paraId="7A0E9558" w14:textId="77777777" w:rsidR="00D27B68" w:rsidRPr="00824AF8" w:rsidRDefault="00D27B68" w:rsidP="00D27B68">
      <w:pPr>
        <w:widowControl/>
        <w:jc w:val="left"/>
        <w:rPr>
          <w:rFonts w:ascii="Times New Roman" w:eastAsia="宋体" w:hAnsi="Times New Roman" w:cs="Times New Roman"/>
          <w:kern w:val="0"/>
          <w:sz w:val="32"/>
          <w:szCs w:val="32"/>
        </w:rPr>
      </w:pPr>
      <w:r w:rsidRPr="00824AF8">
        <w:rPr>
          <w:rFonts w:ascii="Times New Roman" w:eastAsia="宋体" w:hAnsi="Times New Roman" w:cs="Times New Roman"/>
          <w:kern w:val="0"/>
          <w:sz w:val="32"/>
          <w:szCs w:val="32"/>
        </w:rPr>
        <w:t>virus sample size and the latitude of centroid point of each country.</w:t>
      </w:r>
    </w:p>
  </w:comment>
  <w:comment w:id="74" w:author="作者" w:initials="A">
    <w:p w14:paraId="1C843C1E" w14:textId="77777777" w:rsidR="00D27B68" w:rsidRPr="009816E8" w:rsidRDefault="00D27B68" w:rsidP="00D27B68">
      <w:pPr>
        <w:autoSpaceDE w:val="0"/>
        <w:autoSpaceDN w:val="0"/>
        <w:adjustRightInd w:val="0"/>
        <w:jc w:val="left"/>
        <w:rPr>
          <w:rFonts w:ascii="AdvOTa9103878" w:hAnsi="AdvOTa9103878" w:cs="AdvOTa9103878"/>
          <w:kern w:val="0"/>
          <w:sz w:val="20"/>
          <w:szCs w:val="20"/>
        </w:rPr>
      </w:pPr>
      <w:r>
        <w:rPr>
          <w:rStyle w:val="a6"/>
        </w:rPr>
        <w:annotationRef/>
      </w:r>
      <w:r>
        <w:rPr>
          <w:rFonts w:ascii="AdvOTa9103878" w:hAnsi="AdvOTa9103878" w:cs="AdvOTa9103878"/>
          <w:kern w:val="0"/>
          <w:sz w:val="20"/>
          <w:szCs w:val="20"/>
        </w:rPr>
        <w:t>we considered</w:t>
      </w:r>
      <w:r>
        <w:rPr>
          <w:rFonts w:ascii="AdvOTa9103878" w:hAnsi="AdvOTa9103878" w:cs="AdvOTa9103878" w:hint="eastAsia"/>
          <w:kern w:val="0"/>
          <w:sz w:val="20"/>
          <w:szCs w:val="20"/>
        </w:rPr>
        <w:t xml:space="preserve"> </w:t>
      </w:r>
      <w:r>
        <w:rPr>
          <w:rFonts w:ascii="AdvOTa9103878" w:hAnsi="AdvOTa9103878" w:cs="AdvOTa9103878"/>
          <w:kern w:val="0"/>
          <w:sz w:val="20"/>
          <w:szCs w:val="20"/>
        </w:rPr>
        <w:t>each predictor as an origin and destination, except for distance.</w:t>
      </w:r>
    </w:p>
  </w:comment>
  <w:comment w:id="75" w:author="作者" w:initials="A">
    <w:p w14:paraId="18031B26" w14:textId="77777777" w:rsidR="00D27B68" w:rsidRDefault="00D27B68" w:rsidP="00D27B68">
      <w:pPr>
        <w:autoSpaceDE w:val="0"/>
        <w:autoSpaceDN w:val="0"/>
        <w:adjustRightInd w:val="0"/>
        <w:jc w:val="left"/>
        <w:rPr>
          <w:rFonts w:ascii="AdvOTa9103878" w:hAnsi="AdvOTa9103878" w:cs="AdvOTa9103878"/>
          <w:color w:val="000000"/>
          <w:kern w:val="0"/>
          <w:sz w:val="20"/>
          <w:szCs w:val="20"/>
        </w:rPr>
      </w:pPr>
      <w:r>
        <w:rPr>
          <w:rStyle w:val="a6"/>
        </w:rPr>
        <w:annotationRef/>
      </w:r>
      <w:r>
        <w:rPr>
          <w:rFonts w:ascii="AdvOTa9103878" w:hAnsi="AdvOTa9103878" w:cs="AdvOTa9103878"/>
          <w:color w:val="000000"/>
          <w:kern w:val="0"/>
          <w:sz w:val="20"/>
          <w:szCs w:val="20"/>
        </w:rPr>
        <w:t>We used a Python script developed by Magee</w:t>
      </w:r>
      <w:r>
        <w:rPr>
          <w:rFonts w:ascii="AdvOTa9103878" w:hAnsi="AdvOTa9103878" w:cs="AdvOTa9103878" w:hint="eastAsia"/>
          <w:color w:val="000000"/>
          <w:kern w:val="0"/>
          <w:sz w:val="20"/>
          <w:szCs w:val="20"/>
        </w:rPr>
        <w:t xml:space="preserve"> </w:t>
      </w:r>
      <w:r>
        <w:rPr>
          <w:rFonts w:ascii="AdvOTa9103878" w:hAnsi="AdvOTa9103878" w:cs="AdvOTa9103878"/>
          <w:color w:val="000000"/>
          <w:kern w:val="0"/>
          <w:sz w:val="20"/>
          <w:szCs w:val="20"/>
        </w:rPr>
        <w:t>et al.</w:t>
      </w:r>
      <w:r>
        <w:rPr>
          <w:rFonts w:ascii="AdvOTa9103878" w:hAnsi="AdvOTa9103878" w:cs="AdvOTa9103878"/>
          <w:color w:val="0000FF"/>
          <w:kern w:val="0"/>
          <w:sz w:val="13"/>
          <w:szCs w:val="13"/>
        </w:rPr>
        <w:t xml:space="preserve"> </w:t>
      </w:r>
      <w:r>
        <w:rPr>
          <w:rFonts w:ascii="AdvOTa9103878" w:hAnsi="AdvOTa9103878" w:cs="AdvOTa9103878"/>
          <w:color w:val="000000"/>
          <w:kern w:val="0"/>
          <w:sz w:val="20"/>
          <w:szCs w:val="20"/>
        </w:rPr>
        <w:t>to log-transform, standardise, and incorporate</w:t>
      </w:r>
    </w:p>
    <w:p w14:paraId="4A3548E3" w14:textId="77777777" w:rsidR="00D27B68" w:rsidRDefault="00D27B68" w:rsidP="00D27B68">
      <w:pPr>
        <w:pStyle w:val="a4"/>
      </w:pPr>
      <w:r>
        <w:rPr>
          <w:rFonts w:ascii="AdvOTa9103878" w:hAnsi="AdvOTa9103878" w:cs="AdvOTa9103878"/>
          <w:color w:val="000000"/>
          <w:kern w:val="0"/>
          <w:sz w:val="20"/>
          <w:szCs w:val="20"/>
        </w:rPr>
        <w:t>model predictors into the phylogenetic diffusion model.</w:t>
      </w:r>
    </w:p>
  </w:comment>
  <w:comment w:id="76" w:author="作者" w:initials="A">
    <w:p w14:paraId="7939FC43" w14:textId="77777777" w:rsidR="00D27B68" w:rsidRDefault="00D27B68" w:rsidP="00D27B68">
      <w:pPr>
        <w:autoSpaceDE w:val="0"/>
        <w:autoSpaceDN w:val="0"/>
        <w:adjustRightInd w:val="0"/>
        <w:jc w:val="left"/>
        <w:rPr>
          <w:rFonts w:ascii="AdvOTa9103878" w:hAnsi="AdvOTa9103878" w:cs="AdvOTa9103878"/>
          <w:kern w:val="0"/>
          <w:sz w:val="20"/>
          <w:szCs w:val="20"/>
        </w:rPr>
      </w:pPr>
      <w:r>
        <w:rPr>
          <w:rStyle w:val="a6"/>
        </w:rPr>
        <w:annotationRef/>
      </w:r>
      <w:r>
        <w:rPr>
          <w:rFonts w:ascii="AdvOTa9103878" w:hAnsi="AdvOTa9103878" w:cs="AdvOTa9103878"/>
          <w:kern w:val="0"/>
          <w:sz w:val="20"/>
          <w:szCs w:val="20"/>
        </w:rPr>
        <w:t>For each predictor, we obtained the mean posterior</w:t>
      </w:r>
    </w:p>
    <w:p w14:paraId="408F8156" w14:textId="77777777" w:rsidR="00D27B68" w:rsidRPr="0009547A" w:rsidRDefault="00D27B68" w:rsidP="00D27B68">
      <w:pPr>
        <w:autoSpaceDE w:val="0"/>
        <w:autoSpaceDN w:val="0"/>
        <w:adjustRightInd w:val="0"/>
        <w:jc w:val="left"/>
        <w:rPr>
          <w:rFonts w:ascii="AdvOTa9103878" w:hAnsi="AdvOTa9103878" w:cs="AdvOTa9103878"/>
          <w:kern w:val="0"/>
          <w:sz w:val="20"/>
          <w:szCs w:val="20"/>
        </w:rPr>
      </w:pPr>
      <w:r>
        <w:rPr>
          <w:rFonts w:ascii="AdvOTa9103878" w:hAnsi="AdvOTa9103878" w:cs="AdvOTa9103878"/>
          <w:kern w:val="0"/>
          <w:sz w:val="20"/>
          <w:szCs w:val="20"/>
        </w:rPr>
        <w:t>probability of inclusion, BF support value, and contribution of each predictor to the log-linear rate matrix.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F38A411" w15:done="0"/>
  <w15:commentEx w15:paraId="6AFB1C41" w15:done="0"/>
  <w15:commentEx w15:paraId="3E77E206" w15:done="0"/>
  <w15:commentEx w15:paraId="57B8E97C" w15:done="0"/>
  <w15:commentEx w15:paraId="6BE21B27" w15:done="0"/>
  <w15:commentEx w15:paraId="59273A92" w15:done="0"/>
  <w15:commentEx w15:paraId="50FEE4B5" w15:done="0"/>
  <w15:commentEx w15:paraId="5D98C7BF" w15:done="0"/>
  <w15:commentEx w15:paraId="4933DBFA" w15:done="0"/>
  <w15:commentEx w15:paraId="1DCF8FC1" w15:done="0"/>
  <w15:commentEx w15:paraId="3ECAB103" w15:done="0"/>
  <w15:commentEx w15:paraId="00F58806" w15:done="0"/>
  <w15:commentEx w15:paraId="6670100A" w15:done="0"/>
  <w15:commentEx w15:paraId="742442DF" w15:done="0"/>
  <w15:commentEx w15:paraId="2E265841" w15:done="0"/>
  <w15:commentEx w15:paraId="0C84898B" w15:done="0"/>
  <w15:commentEx w15:paraId="55063979" w15:done="0"/>
  <w15:commentEx w15:paraId="6AD7B570" w15:done="0"/>
  <w15:commentEx w15:paraId="70588BC3" w15:done="0"/>
  <w15:commentEx w15:paraId="5D04C1FE" w15:done="0"/>
  <w15:commentEx w15:paraId="351FFB87" w15:done="0"/>
  <w15:commentEx w15:paraId="7570D3F6" w15:done="0"/>
  <w15:commentEx w15:paraId="73D9B870" w15:done="0"/>
  <w15:commentEx w15:paraId="028586AB" w15:done="0"/>
  <w15:commentEx w15:paraId="578C09D6" w15:done="0"/>
  <w15:commentEx w15:paraId="005859FC" w15:done="0"/>
  <w15:commentEx w15:paraId="5D73B2A2" w15:done="0"/>
  <w15:commentEx w15:paraId="3A98C7FE" w15:done="0"/>
  <w15:commentEx w15:paraId="123D3EA2" w15:done="0"/>
  <w15:commentEx w15:paraId="3EAB31C2" w15:done="0"/>
  <w15:commentEx w15:paraId="48A0B6EB" w15:done="0"/>
  <w15:commentEx w15:paraId="14789DF9" w15:done="0"/>
  <w15:commentEx w15:paraId="2CA04505" w15:done="0"/>
  <w15:commentEx w15:paraId="16202C68" w15:done="0"/>
  <w15:commentEx w15:paraId="6B543F09" w15:done="0"/>
  <w15:commentEx w15:paraId="078A52D9" w15:done="0"/>
  <w15:commentEx w15:paraId="609904EE" w15:done="0"/>
  <w15:commentEx w15:paraId="5183F63D" w15:done="0"/>
  <w15:commentEx w15:paraId="4E8A6C2F" w15:done="0"/>
  <w15:commentEx w15:paraId="1324B367" w15:done="0"/>
  <w15:commentEx w15:paraId="02032268" w15:done="0"/>
  <w15:commentEx w15:paraId="4D4B94CC" w15:done="0"/>
  <w15:commentEx w15:paraId="6798259C" w15:done="0"/>
  <w15:commentEx w15:paraId="1E82FD0E" w15:done="0"/>
  <w15:commentEx w15:paraId="2232C3CD" w15:done="0"/>
  <w15:commentEx w15:paraId="3E63022A" w15:done="0"/>
  <w15:commentEx w15:paraId="7756CDEF" w15:done="0"/>
  <w15:commentEx w15:paraId="5827515E" w15:done="0"/>
  <w15:commentEx w15:paraId="7769739D" w15:done="0"/>
  <w15:commentEx w15:paraId="23854087" w15:done="0"/>
  <w15:commentEx w15:paraId="4A094380" w15:done="0"/>
  <w15:commentEx w15:paraId="606F51C6" w15:done="0"/>
  <w15:commentEx w15:paraId="29A115B0" w15:done="0"/>
  <w15:commentEx w15:paraId="23C9C4F9" w15:done="0"/>
  <w15:commentEx w15:paraId="0E965B9A" w15:done="0"/>
  <w15:commentEx w15:paraId="3944DFF0" w15:done="0"/>
  <w15:commentEx w15:paraId="6AB12BC8" w15:done="0"/>
  <w15:commentEx w15:paraId="29E99576" w15:done="0"/>
  <w15:commentEx w15:paraId="03B0F81C" w15:done="0"/>
  <w15:commentEx w15:paraId="7A0E9558" w15:done="0"/>
  <w15:commentEx w15:paraId="1C843C1E" w15:done="0"/>
  <w15:commentEx w15:paraId="4A3548E3" w15:done="0"/>
  <w15:commentEx w15:paraId="408F81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8E491" w16cex:dateUtc="2020-04-20T19:18:00Z"/>
  <w16cex:commentExtensible w16cex:durableId="2248E492" w16cex:dateUtc="2020-04-20T19:18:00Z"/>
  <w16cex:commentExtensible w16cex:durableId="2248E493" w16cex:dateUtc="2020-04-20T19:18:00Z"/>
  <w16cex:commentExtensible w16cex:durableId="2248E494" w16cex:dateUtc="2020-04-20T19:18:00Z"/>
  <w16cex:commentExtensible w16cex:durableId="2248E495" w16cex:dateUtc="2020-04-20T19:18:00Z"/>
  <w16cex:commentExtensible w16cex:durableId="2248E496" w16cex:dateUtc="2020-04-20T19:18:00Z"/>
  <w16cex:commentExtensible w16cex:durableId="2248E497" w16cex:dateUtc="2020-04-20T1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38A411" w16cid:durableId="2248E491"/>
  <w16cid:commentId w16cid:paraId="6AFB1C41" w16cid:durableId="2248E492"/>
  <w16cid:commentId w16cid:paraId="3E77E206" w16cid:durableId="2248E493"/>
  <w16cid:commentId w16cid:paraId="57B8E97C" w16cid:durableId="2248E494"/>
  <w16cid:commentId w16cid:paraId="6BE21B27" w16cid:durableId="2248E495"/>
  <w16cid:commentId w16cid:paraId="59273A92" w16cid:durableId="2248E496"/>
  <w16cid:commentId w16cid:paraId="50FEE4B5" w16cid:durableId="2248E497"/>
  <w16cid:commentId w16cid:paraId="5D98C7BF" w16cid:durableId="214CCACC"/>
  <w16cid:commentId w16cid:paraId="4933DBFA" w16cid:durableId="214CCB28"/>
  <w16cid:commentId w16cid:paraId="1DCF8FC1" w16cid:durableId="214CCB38"/>
  <w16cid:commentId w16cid:paraId="3ECAB103" w16cid:durableId="214CCB8B"/>
  <w16cid:commentId w16cid:paraId="00F58806" w16cid:durableId="214CCB9B"/>
  <w16cid:commentId w16cid:paraId="6670100A" w16cid:durableId="214CCBB2"/>
  <w16cid:commentId w16cid:paraId="742442DF" w16cid:durableId="214CCBE5"/>
  <w16cid:commentId w16cid:paraId="2E265841" w16cid:durableId="214CCBFB"/>
  <w16cid:commentId w16cid:paraId="0C84898B" w16cid:durableId="2044D3A4"/>
  <w16cid:commentId w16cid:paraId="55063979" w16cid:durableId="2044D450"/>
  <w16cid:commentId w16cid:paraId="6AD7B570" w16cid:durableId="2044D626"/>
  <w16cid:commentId w16cid:paraId="70588BC3" w16cid:durableId="2044D645"/>
  <w16cid:commentId w16cid:paraId="5D04C1FE" w16cid:durableId="2044D7B7"/>
  <w16cid:commentId w16cid:paraId="351FFB87" w16cid:durableId="2044D88C"/>
  <w16cid:commentId w16cid:paraId="7570D3F6" w16cid:durableId="2044DBA4"/>
  <w16cid:commentId w16cid:paraId="73D9B870" w16cid:durableId="2044DC27"/>
  <w16cid:commentId w16cid:paraId="028586AB" w16cid:durableId="2045063F"/>
  <w16cid:commentId w16cid:paraId="578C09D6" w16cid:durableId="204508D9"/>
  <w16cid:commentId w16cid:paraId="005859FC" w16cid:durableId="20450CED"/>
  <w16cid:commentId w16cid:paraId="5D73B2A2" w16cid:durableId="204510DC"/>
  <w16cid:commentId w16cid:paraId="3A98C7FE" w16cid:durableId="2045125A"/>
  <w16cid:commentId w16cid:paraId="123D3EA2" w16cid:durableId="20451585"/>
  <w16cid:commentId w16cid:paraId="3EAB31C2" w16cid:durableId="20451D64"/>
  <w16cid:commentId w16cid:paraId="48A0B6EB" w16cid:durableId="20451EAB"/>
  <w16cid:commentId w16cid:paraId="14789DF9" w16cid:durableId="20451FBE"/>
  <w16cid:commentId w16cid:paraId="2CA04505" w16cid:durableId="204A118E"/>
  <w16cid:commentId w16cid:paraId="16202C68" w16cid:durableId="204A1B55"/>
  <w16cid:commentId w16cid:paraId="6B543F09" w16cid:durableId="204A1D2B"/>
  <w16cid:commentId w16cid:paraId="078A52D9" w16cid:durableId="204A2000"/>
  <w16cid:commentId w16cid:paraId="609904EE" w16cid:durableId="204AB2D4"/>
  <w16cid:commentId w16cid:paraId="5183F63D" w16cid:durableId="204AB323"/>
  <w16cid:commentId w16cid:paraId="4E8A6C2F" w16cid:durableId="204AB702"/>
  <w16cid:commentId w16cid:paraId="1324B367" w16cid:durableId="204AB717"/>
  <w16cid:commentId w16cid:paraId="02032268" w16cid:durableId="204AB844"/>
  <w16cid:commentId w16cid:paraId="4D4B94CC" w16cid:durableId="204AC64A"/>
  <w16cid:commentId w16cid:paraId="6798259C" w16cid:durableId="204ABBBC"/>
  <w16cid:commentId w16cid:paraId="1E82FD0E" w16cid:durableId="204ABD0B"/>
  <w16cid:commentId w16cid:paraId="2232C3CD" w16cid:durableId="204ABEA5"/>
  <w16cid:commentId w16cid:paraId="3E63022A" w16cid:durableId="204ABF4B"/>
  <w16cid:commentId w16cid:paraId="7756CDEF" w16cid:durableId="204AC1AC"/>
  <w16cid:commentId w16cid:paraId="5827515E" w16cid:durableId="204AC1D3"/>
  <w16cid:commentId w16cid:paraId="7769739D" w16cid:durableId="204AC26F"/>
  <w16cid:commentId w16cid:paraId="23854087" w16cid:durableId="204AC5F5"/>
  <w16cid:commentId w16cid:paraId="4A094380" w16cid:durableId="204AC639"/>
  <w16cid:commentId w16cid:paraId="606F51C6" w16cid:durableId="204AC69D"/>
  <w16cid:commentId w16cid:paraId="29A115B0" w16cid:durableId="204AC97E"/>
  <w16cid:commentId w16cid:paraId="23C9C4F9" w16cid:durableId="204ACA5E"/>
  <w16cid:commentId w16cid:paraId="0E965B9A" w16cid:durableId="204ACCF4"/>
  <w16cid:commentId w16cid:paraId="3944DFF0" w16cid:durableId="204ACD5E"/>
  <w16cid:commentId w16cid:paraId="6AB12BC8" w16cid:durableId="204A2571"/>
  <w16cid:commentId w16cid:paraId="29E99576" w16cid:durableId="214C7F18"/>
  <w16cid:commentId w16cid:paraId="03B0F81C" w16cid:durableId="214C7EF3"/>
  <w16cid:commentId w16cid:paraId="7A0E9558" w16cid:durableId="214C7F34"/>
  <w16cid:commentId w16cid:paraId="1C843C1E" w16cid:durableId="204BB69C"/>
  <w16cid:commentId w16cid:paraId="4A3548E3" w16cid:durableId="204ACF4D"/>
  <w16cid:commentId w16cid:paraId="408F8156" w16cid:durableId="204BB74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ionPro-Regular">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AdvOT1ef757c0">
    <w:altName w:val="Cambria"/>
    <w:panose1 w:val="00000000000000000000"/>
    <w:charset w:val="86"/>
    <w:family w:val="auto"/>
    <w:notTrueType/>
    <w:pitch w:val="default"/>
    <w:sig w:usb0="00000001" w:usb1="080E0000" w:usb2="00000010" w:usb3="00000000" w:csb0="00040000" w:csb1="00000000"/>
  </w:font>
  <w:font w:name="EuclidSymbol">
    <w:altName w:val="微软雅黑"/>
    <w:panose1 w:val="00000000000000000000"/>
    <w:charset w:val="86"/>
    <w:family w:val="auto"/>
    <w:notTrueType/>
    <w:pitch w:val="default"/>
    <w:sig w:usb0="00000001" w:usb1="080E0000" w:usb2="00000010" w:usb3="00000000" w:csb0="00040000" w:csb1="00000000"/>
  </w:font>
  <w:font w:name="AdvOTa9103878">
    <w:altName w:val="Cambria"/>
    <w:panose1 w:val="00000000000000000000"/>
    <w:charset w:val="00"/>
    <w:family w:val="roman"/>
    <w:notTrueType/>
    <w:pitch w:val="default"/>
    <w:sig w:usb0="00000003" w:usb1="00000000" w:usb2="00000000" w:usb3="00000000" w:csb0="00000001" w:csb1="00000000"/>
  </w:font>
  <w:font w:name="AdvP49811">
    <w:altName w:val="Cambria"/>
    <w:panose1 w:val="00000000000000000000"/>
    <w:charset w:val="00"/>
    <w:family w:val="roman"/>
    <w:notTrueType/>
    <w:pitch w:val="default"/>
    <w:sig w:usb0="00000003" w:usb1="00000000" w:usb2="00000000" w:usb3="00000000" w:csb0="00000001" w:csb1="00000000"/>
  </w:font>
  <w:font w:name="AdvEls-ent4">
    <w:altName w:val="Calibri"/>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Helvetica-Oblique">
    <w:altName w:val="Arial"/>
    <w:panose1 w:val="00000000000000000000"/>
    <w:charset w:val="00"/>
    <w:family w:val="swiss"/>
    <w:notTrueType/>
    <w:pitch w:val="default"/>
    <w:sig w:usb0="00000003" w:usb1="00000000" w:usb2="00000000" w:usb3="00000000" w:csb0="00000001" w:csb1="00000000"/>
  </w:font>
  <w:font w:name="AdvP42FAA2">
    <w:altName w:val="Calibri"/>
    <w:panose1 w:val="00000000000000000000"/>
    <w:charset w:val="00"/>
    <w:family w:val="swiss"/>
    <w:notTrueType/>
    <w:pitch w:val="default"/>
    <w:sig w:usb0="00000003" w:usb1="00000000" w:usb2="00000000" w:usb3="00000000" w:csb0="00000001" w:csb1="00000000"/>
  </w:font>
  <w:font w:name="AdvOTea1a7398">
    <w:altName w:val="微软雅黑"/>
    <w:panose1 w:val="00000000000000000000"/>
    <w:charset w:val="86"/>
    <w:family w:val="auto"/>
    <w:notTrueType/>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TimesNewRomanPSMT">
    <w:altName w:val="微软雅黑"/>
    <w:panose1 w:val="00000000000000000000"/>
    <w:charset w:val="86"/>
    <w:family w:val="auto"/>
    <w:notTrueType/>
    <w:pitch w:val="default"/>
    <w:sig w:usb0="00000001" w:usb1="080E0000" w:usb2="00000010" w:usb3="00000000" w:csb0="00040000" w:csb1="00000000"/>
  </w:font>
  <w:font w:name="DFMincho-W5-WIN-RKSJ-H">
    <w:altName w:val="微软雅黑"/>
    <w:panose1 w:val="00000000000000000000"/>
    <w:charset w:val="86"/>
    <w:family w:val="auto"/>
    <w:notTrueType/>
    <w:pitch w:val="default"/>
    <w:sig w:usb0="00000001" w:usb1="080E0000" w:usb2="00000010" w:usb3="00000000" w:csb0="00040000" w:csb1="00000000"/>
  </w:font>
  <w:font w:name="ＳＴＦａｎｇｓｏｎｇ">
    <w:altName w:val="微软雅黑"/>
    <w:panose1 w:val="00000000000000000000"/>
    <w:charset w:val="86"/>
    <w:family w:val="auto"/>
    <w:notTrueType/>
    <w:pitch w:val="default"/>
    <w:sig w:usb0="00000001" w:usb1="080E0000" w:usb2="00000010" w:usb3="00000000" w:csb0="00040000" w:csb1="00000000"/>
  </w:font>
  <w:font w:name="TimesNewRomanPS-ItalicMT">
    <w:altName w:val="微软雅黑"/>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C08C3"/>
    <w:multiLevelType w:val="hybridMultilevel"/>
    <w:tmpl w:val="F08844EE"/>
    <w:lvl w:ilvl="0" w:tplc="C5EEBC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A536FE"/>
    <w:multiLevelType w:val="hybridMultilevel"/>
    <w:tmpl w:val="52E81492"/>
    <w:lvl w:ilvl="0" w:tplc="37D20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5603F0"/>
    <w:multiLevelType w:val="hybridMultilevel"/>
    <w:tmpl w:val="2C48125C"/>
    <w:lvl w:ilvl="0" w:tplc="139E0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A3011F7"/>
    <w:multiLevelType w:val="hybridMultilevel"/>
    <w:tmpl w:val="569C379E"/>
    <w:lvl w:ilvl="0" w:tplc="2FCAB0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6208D0"/>
    <w:multiLevelType w:val="hybridMultilevel"/>
    <w:tmpl w:val="0A40AA1A"/>
    <w:lvl w:ilvl="0" w:tplc="BCE405C0">
      <w:start w:val="1"/>
      <w:numFmt w:val="decimal"/>
      <w:lvlText w:val="%1."/>
      <w:lvlJc w:val="left"/>
      <w:pPr>
        <w:ind w:left="360" w:hanging="360"/>
      </w:pPr>
      <w:rPr>
        <w:rFonts w:asciiTheme="minorHAnsi" w:hAnsiTheme="minorHAns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onghe">
    <w15:presenceInfo w15:providerId="None" w15:userId="Yonghe"/>
  </w15:person>
  <w15:person w15:author="yh xia">
    <w15:presenceInfo w15:providerId="Windows Live" w15:userId="79626bf63e5274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8241C"/>
    <w:rsid w:val="0098241C"/>
    <w:rsid w:val="00C73F4E"/>
    <w:rsid w:val="00D27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06C00"/>
  <w15:chartTrackingRefBased/>
  <w15:docId w15:val="{5C39CF95-CA3B-4017-A715-2F93FE80C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7B6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27B68"/>
    <w:pPr>
      <w:widowControl/>
      <w:spacing w:before="100" w:beforeAutospacing="1" w:after="100" w:afterAutospacing="1"/>
      <w:jc w:val="left"/>
    </w:pPr>
    <w:rPr>
      <w:rFonts w:ascii="宋体" w:eastAsia="宋体" w:hAnsi="宋体" w:cs="宋体"/>
      <w:kern w:val="0"/>
      <w:sz w:val="24"/>
      <w:szCs w:val="24"/>
    </w:rPr>
  </w:style>
  <w:style w:type="paragraph" w:styleId="a4">
    <w:name w:val="annotation text"/>
    <w:basedOn w:val="a"/>
    <w:link w:val="a5"/>
    <w:uiPriority w:val="99"/>
    <w:unhideWhenUsed/>
    <w:rsid w:val="00D27B68"/>
    <w:pPr>
      <w:jc w:val="left"/>
    </w:pPr>
  </w:style>
  <w:style w:type="character" w:customStyle="1" w:styleId="a5">
    <w:name w:val="批注文字 字符"/>
    <w:basedOn w:val="a0"/>
    <w:link w:val="a4"/>
    <w:uiPriority w:val="99"/>
    <w:qFormat/>
    <w:rsid w:val="00D27B68"/>
  </w:style>
  <w:style w:type="character" w:styleId="a6">
    <w:name w:val="annotation reference"/>
    <w:basedOn w:val="a0"/>
    <w:uiPriority w:val="99"/>
    <w:semiHidden/>
    <w:unhideWhenUsed/>
    <w:rsid w:val="00D27B68"/>
    <w:rPr>
      <w:sz w:val="21"/>
      <w:szCs w:val="21"/>
    </w:rPr>
  </w:style>
  <w:style w:type="character" w:styleId="a7">
    <w:name w:val="Hyperlink"/>
    <w:basedOn w:val="a0"/>
    <w:uiPriority w:val="99"/>
    <w:semiHidden/>
    <w:unhideWhenUsed/>
    <w:rsid w:val="00D27B68"/>
    <w:rPr>
      <w:color w:val="0000FF"/>
      <w:u w:val="single"/>
    </w:rPr>
  </w:style>
  <w:style w:type="paragraph" w:styleId="HTML">
    <w:name w:val="HTML Preformatted"/>
    <w:basedOn w:val="a"/>
    <w:link w:val="HTML0"/>
    <w:uiPriority w:val="99"/>
    <w:unhideWhenUsed/>
    <w:rsid w:val="00D27B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D27B68"/>
    <w:rPr>
      <w:rFonts w:ascii="宋体" w:eastAsia="宋体" w:hAnsi="宋体" w:cs="宋体"/>
      <w:kern w:val="0"/>
      <w:sz w:val="24"/>
      <w:szCs w:val="24"/>
    </w:rPr>
  </w:style>
  <w:style w:type="paragraph" w:customStyle="1" w:styleId="Default">
    <w:name w:val="Default"/>
    <w:rsid w:val="00D27B68"/>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hyperlink" Target="http://www.who.int" TargetMode="External"/><Relationship Id="rId10" Type="http://schemas.openxmlformats.org/officeDocument/2006/relationships/hyperlink" Target="http://www.gisaid.org" TargetMode="Externa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5838</Words>
  <Characters>33280</Characters>
  <Application>Microsoft Office Word</Application>
  <DocSecurity>0</DocSecurity>
  <Lines>277</Lines>
  <Paragraphs>78</Paragraphs>
  <ScaleCrop>false</ScaleCrop>
  <Company/>
  <LinksUpToDate>false</LinksUpToDate>
  <CharactersWithSpaces>39040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 xia</dc:creator>
  <cp:keywords/>
  <dc:description/>
  <cp:lastModifiedBy>yh xia</cp:lastModifiedBy>
  <cp:revision>2</cp:revision>
  <dcterms:created xsi:type="dcterms:W3CDTF">2020-04-21T14:45:00Z</dcterms:created>
  <dcterms:modified xsi:type="dcterms:W3CDTF">2020-04-21T14:51:00Z</dcterms:modified>
</cp:coreProperties>
</file>