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1A" w:rsidRPr="002630F9" w:rsidRDefault="006A691A" w:rsidP="006A691A">
      <w:pPr>
        <w:jc w:val="center"/>
        <w:outlineLvl w:val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2019</w:t>
      </w:r>
      <w:r w:rsidRPr="002630F9">
        <w:rPr>
          <w:rFonts w:ascii="宋体" w:hAnsi="宋体" w:cs="宋体" w:hint="eastAsia"/>
          <w:b/>
          <w:color w:val="000000"/>
          <w:sz w:val="28"/>
          <w:szCs w:val="28"/>
        </w:rPr>
        <w:t>年数学二考试大纲</w:t>
      </w:r>
    </w:p>
    <w:p w:rsidR="006A691A" w:rsidRDefault="006A691A" w:rsidP="006A691A">
      <w:pPr>
        <w:pStyle w:val="a6"/>
        <w:spacing w:before="0" w:beforeAutospacing="0" w:after="0" w:afterAutospacing="0"/>
        <w:ind w:firstLineChars="150" w:firstLine="315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考试科目：高等数学、线性代数</w:t>
      </w:r>
    </w:p>
    <w:p w:rsidR="006A691A" w:rsidRPr="002630F9" w:rsidRDefault="006A691A" w:rsidP="006A691A">
      <w:pPr>
        <w:jc w:val="center"/>
        <w:rPr>
          <w:rFonts w:hint="eastAsia"/>
          <w:color w:val="000000"/>
          <w:sz w:val="24"/>
        </w:rPr>
      </w:pPr>
      <w:r w:rsidRPr="002630F9">
        <w:rPr>
          <w:rFonts w:hint="eastAsia"/>
          <w:b/>
          <w:bCs/>
          <w:color w:val="000000"/>
          <w:sz w:val="24"/>
        </w:rPr>
        <w:t>考试形式和试卷结构</w:t>
      </w:r>
    </w:p>
    <w:p w:rsidR="006A691A" w:rsidRPr="006F2D5D" w:rsidRDefault="006A691A" w:rsidP="006A691A">
      <w:pPr>
        <w:ind w:firstLineChars="200" w:firstLine="422"/>
        <w:rPr>
          <w:b/>
          <w:color w:val="000000"/>
          <w:szCs w:val="21"/>
        </w:rPr>
      </w:pPr>
      <w:r w:rsidRPr="006F2D5D">
        <w:rPr>
          <w:rFonts w:hint="eastAsia"/>
          <w:b/>
          <w:color w:val="000000"/>
          <w:szCs w:val="21"/>
        </w:rPr>
        <w:t>一、试卷满分及考试时间</w:t>
      </w:r>
    </w:p>
    <w:p w:rsidR="006A691A" w:rsidRDefault="006A691A" w:rsidP="006A691A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试卷满分为</w:t>
      </w:r>
      <w:r>
        <w:rPr>
          <w:color w:val="000000"/>
          <w:szCs w:val="21"/>
        </w:rPr>
        <w:t>150</w:t>
      </w:r>
      <w:r>
        <w:rPr>
          <w:rFonts w:hint="eastAsia"/>
          <w:color w:val="000000"/>
          <w:szCs w:val="21"/>
        </w:rPr>
        <w:t>分，考试时间为</w:t>
      </w:r>
      <w:r>
        <w:rPr>
          <w:color w:val="000000"/>
          <w:szCs w:val="21"/>
        </w:rPr>
        <w:t>180</w:t>
      </w:r>
      <w:r>
        <w:rPr>
          <w:rFonts w:hint="eastAsia"/>
          <w:color w:val="000000"/>
          <w:szCs w:val="21"/>
        </w:rPr>
        <w:t>分钟．</w:t>
      </w:r>
    </w:p>
    <w:p w:rsidR="006A691A" w:rsidRPr="006F2D5D" w:rsidRDefault="006A691A" w:rsidP="006A691A">
      <w:pPr>
        <w:ind w:firstLine="420"/>
        <w:rPr>
          <w:b/>
          <w:color w:val="000000"/>
          <w:szCs w:val="21"/>
        </w:rPr>
      </w:pPr>
      <w:r w:rsidRPr="006F2D5D">
        <w:rPr>
          <w:rFonts w:hint="eastAsia"/>
          <w:b/>
          <w:color w:val="000000"/>
          <w:szCs w:val="21"/>
        </w:rPr>
        <w:t>二、答题方式</w:t>
      </w:r>
    </w:p>
    <w:p w:rsidR="006A691A" w:rsidRDefault="006A691A" w:rsidP="006A691A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答题方式为闭卷、笔试．</w:t>
      </w:r>
      <w:bookmarkStart w:id="0" w:name="_GoBack"/>
      <w:bookmarkEnd w:id="0"/>
    </w:p>
    <w:p w:rsidR="006A691A" w:rsidRPr="006F2D5D" w:rsidRDefault="006A691A" w:rsidP="006A691A">
      <w:pPr>
        <w:ind w:firstLine="420"/>
        <w:rPr>
          <w:b/>
          <w:color w:val="000000"/>
          <w:szCs w:val="21"/>
        </w:rPr>
      </w:pPr>
      <w:r w:rsidRPr="006F2D5D">
        <w:rPr>
          <w:rFonts w:hint="eastAsia"/>
          <w:b/>
          <w:color w:val="000000"/>
          <w:szCs w:val="21"/>
        </w:rPr>
        <w:t>三、试卷内容结构</w:t>
      </w:r>
    </w:p>
    <w:p w:rsidR="006A691A" w:rsidRDefault="006A691A" w:rsidP="006A691A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高等数学　</w:t>
      </w:r>
      <w:r>
        <w:rPr>
          <w:rFonts w:hint="eastAsia"/>
          <w:color w:val="000000"/>
          <w:szCs w:val="21"/>
        </w:rPr>
        <w:t xml:space="preserve">               </w:t>
      </w:r>
      <w:r>
        <w:rPr>
          <w:rFonts w:hint="eastAsia"/>
          <w:color w:val="000000"/>
          <w:szCs w:val="21"/>
        </w:rPr>
        <w:t>约</w:t>
      </w:r>
      <w:r>
        <w:rPr>
          <w:rFonts w:hint="eastAsia"/>
          <w:color w:val="000000"/>
          <w:szCs w:val="21"/>
        </w:rPr>
        <w:t>78%</w:t>
      </w:r>
    </w:p>
    <w:p w:rsidR="006A691A" w:rsidRDefault="006A691A" w:rsidP="006A691A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线性代数　</w:t>
      </w:r>
      <w:r>
        <w:rPr>
          <w:rFonts w:hint="eastAsia"/>
          <w:color w:val="000000"/>
          <w:szCs w:val="21"/>
        </w:rPr>
        <w:t xml:space="preserve">               </w:t>
      </w:r>
      <w:r>
        <w:rPr>
          <w:rFonts w:hint="eastAsia"/>
          <w:color w:val="000000"/>
          <w:szCs w:val="21"/>
        </w:rPr>
        <w:t>约</w:t>
      </w:r>
      <w:r>
        <w:rPr>
          <w:color w:val="000000"/>
          <w:szCs w:val="21"/>
        </w:rPr>
        <w:t>22%</w:t>
      </w:r>
    </w:p>
    <w:p w:rsidR="006A691A" w:rsidRPr="006F2D5D" w:rsidRDefault="006A691A" w:rsidP="006A691A">
      <w:pPr>
        <w:ind w:firstLine="420"/>
        <w:rPr>
          <w:b/>
          <w:color w:val="000000"/>
          <w:szCs w:val="21"/>
        </w:rPr>
      </w:pPr>
      <w:r w:rsidRPr="006F2D5D">
        <w:rPr>
          <w:rFonts w:hint="eastAsia"/>
          <w:b/>
          <w:color w:val="000000"/>
          <w:szCs w:val="21"/>
        </w:rPr>
        <w:t>四、试卷题型结构</w:t>
      </w:r>
    </w:p>
    <w:p w:rsidR="006A691A" w:rsidRDefault="006A691A" w:rsidP="006A691A">
      <w:pPr>
        <w:ind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单项选择题</w:t>
      </w:r>
      <w:r>
        <w:rPr>
          <w:color w:val="000000"/>
          <w:szCs w:val="21"/>
        </w:rPr>
        <w:t xml:space="preserve">               8</w:t>
      </w:r>
      <w:r>
        <w:rPr>
          <w:rFonts w:hint="eastAsia"/>
          <w:color w:val="000000"/>
          <w:szCs w:val="21"/>
        </w:rPr>
        <w:t>小题，每小题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分，共</w:t>
      </w:r>
      <w:r>
        <w:rPr>
          <w:color w:val="000000"/>
          <w:szCs w:val="21"/>
        </w:rPr>
        <w:t>32</w:t>
      </w:r>
      <w:r>
        <w:rPr>
          <w:rFonts w:hint="eastAsia"/>
          <w:color w:val="000000"/>
          <w:szCs w:val="21"/>
        </w:rPr>
        <w:t>分</w:t>
      </w:r>
    </w:p>
    <w:p w:rsidR="006A691A" w:rsidRDefault="006A691A" w:rsidP="006A691A">
      <w:pPr>
        <w:ind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填空题</w:t>
      </w:r>
      <w:r>
        <w:rPr>
          <w:color w:val="000000"/>
          <w:szCs w:val="21"/>
        </w:rPr>
        <w:t xml:space="preserve">                   6</w:t>
      </w:r>
      <w:r>
        <w:rPr>
          <w:rFonts w:hint="eastAsia"/>
          <w:color w:val="000000"/>
          <w:szCs w:val="21"/>
        </w:rPr>
        <w:t>小题，每小题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分，共</w:t>
      </w:r>
      <w:r>
        <w:rPr>
          <w:color w:val="000000"/>
          <w:szCs w:val="21"/>
        </w:rPr>
        <w:t>24</w:t>
      </w:r>
      <w:r>
        <w:rPr>
          <w:rFonts w:hint="eastAsia"/>
          <w:color w:val="000000"/>
          <w:szCs w:val="21"/>
        </w:rPr>
        <w:t>分</w:t>
      </w:r>
    </w:p>
    <w:p w:rsidR="006A691A" w:rsidRDefault="006A691A" w:rsidP="006A691A">
      <w:pPr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解答题（包括证明题）</w:t>
      </w: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9</w:t>
      </w:r>
      <w:r>
        <w:rPr>
          <w:rFonts w:hint="eastAsia"/>
          <w:color w:val="000000"/>
          <w:szCs w:val="21"/>
        </w:rPr>
        <w:t>小题，共</w:t>
      </w:r>
      <w:r>
        <w:rPr>
          <w:color w:val="000000"/>
          <w:szCs w:val="21"/>
        </w:rPr>
        <w:t>94</w:t>
      </w:r>
      <w:r>
        <w:rPr>
          <w:rFonts w:hint="eastAsia"/>
          <w:color w:val="000000"/>
          <w:szCs w:val="21"/>
        </w:rPr>
        <w:t>分</w:t>
      </w:r>
    </w:p>
    <w:p w:rsidR="006A691A" w:rsidRDefault="006A691A" w:rsidP="006A691A">
      <w:pPr>
        <w:jc w:val="center"/>
        <w:rPr>
          <w:rFonts w:ascii="宋体" w:hAnsi="宋体" w:cs="宋体" w:hint="eastAsia"/>
          <w:b/>
          <w:color w:val="000000"/>
          <w:szCs w:val="21"/>
        </w:rPr>
      </w:pPr>
    </w:p>
    <w:p w:rsidR="006A691A" w:rsidRPr="006F2D5D" w:rsidRDefault="006A691A" w:rsidP="006A691A">
      <w:pPr>
        <w:jc w:val="center"/>
        <w:rPr>
          <w:rFonts w:ascii="宋体" w:hAnsi="宋体" w:cs="宋体" w:hint="eastAsia"/>
          <w:b/>
          <w:color w:val="000000"/>
          <w:szCs w:val="21"/>
        </w:rPr>
      </w:pPr>
    </w:p>
    <w:p w:rsidR="006A691A" w:rsidRPr="002630F9" w:rsidRDefault="006A691A" w:rsidP="006A691A">
      <w:pPr>
        <w:jc w:val="center"/>
        <w:rPr>
          <w:rFonts w:ascii="楷体_GB2312" w:eastAsia="楷体_GB2312" w:hAnsi="宋体" w:hint="eastAsia"/>
          <w:color w:val="000000"/>
          <w:sz w:val="24"/>
        </w:rPr>
      </w:pPr>
      <w:r w:rsidRPr="002630F9">
        <w:rPr>
          <w:rFonts w:ascii="楷体_GB2312" w:eastAsia="楷体_GB2312" w:hAnsi="宋体" w:hint="eastAsia"/>
          <w:b/>
          <w:bCs/>
          <w:color w:val="000000"/>
          <w:sz w:val="24"/>
        </w:rPr>
        <w:t>高等数学</w:t>
      </w:r>
    </w:p>
    <w:p w:rsidR="006A691A" w:rsidRDefault="006A691A" w:rsidP="006A691A">
      <w:pPr>
        <w:ind w:firstLineChars="196" w:firstLine="41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一、函数、极限、连续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函数的概念及表示法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函数的有界性、单调性、周期性和奇偶性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复合函数、反函数、分段函数和隐函数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基本初等函数的性质及其图形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初等函数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函数关系的建立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数列极限与函数极限的定义及其性质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函数的左极限与右极限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无穷小量和无穷大量的概念及其关系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无穷小量的性质及无穷小量的比较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极限的四则运算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极限存在的两个准则：单调有界准则</w:t>
      </w:r>
      <w:proofErr w:type="gramStart"/>
      <w:r>
        <w:rPr>
          <w:rFonts w:hint="eastAsia"/>
          <w:color w:val="000000"/>
          <w:szCs w:val="21"/>
        </w:rPr>
        <w:t>和夹逼准则</w:t>
      </w:r>
      <w:proofErr w:type="gramEnd"/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两个重要极限：</w:t>
      </w:r>
    </w:p>
    <w:p w:rsidR="006A691A" w:rsidRDefault="006A691A" w:rsidP="006A691A">
      <w:pPr>
        <w:ind w:firstLineChars="1050" w:firstLine="2205"/>
        <w:rPr>
          <w:rFonts w:hint="eastAsia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0.75pt;mso-position-horizontal-relative:page;mso-position-vertical-relative:page" o:ole="">
            <v:imagedata r:id="rId6" o:title=""/>
          </v:shape>
          <o:OLEObject Type="Embed" ProgID="Equation.DSMT4" ShapeID="_x0000_i1025" DrawAspect="Content" ObjectID="_1598528262" r:id="rId7"/>
        </w:object>
      </w:r>
      <w:r>
        <w:rPr>
          <w:rFonts w:ascii="宋体" w:hAnsi="宋体" w:hint="eastAsia"/>
          <w:color w:val="000000"/>
          <w:szCs w:val="21"/>
        </w:rPr>
        <w:t xml:space="preserve">， </w:t>
      </w:r>
      <w:r>
        <w:rPr>
          <w:rFonts w:ascii="宋体" w:hAnsi="宋体"/>
          <w:color w:val="000000"/>
          <w:position w:val="-28"/>
          <w:szCs w:val="21"/>
        </w:rPr>
        <w:object w:dxaOrig="1560" w:dyaOrig="740">
          <v:shape id="_x0000_i1026" type="#_x0000_t75" style="width:78pt;height:36.75pt;mso-position-horizontal-relative:page;mso-position-vertical-relative:page" o:ole="">
            <v:imagedata r:id="rId8" o:title=""/>
          </v:shape>
          <o:OLEObject Type="Embed" ProgID="Equation.DSMT4" ShapeID="_x0000_i1026" DrawAspect="Content" ObjectID="_1598528263" r:id="rId9"/>
        </w:objec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函数连续的概念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函数间断点的类型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初等函数的连续性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闭区间上连续函数的性质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．理解函数的概念，掌握函数的表示法，并会建立应用问题的函数关系．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．了解函数的有界性、单调性、周期性和奇偶性．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．理解复合函数及分段函数的概念，了解反函数及隐函数的概念．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．掌握基本初等函数的性质及其图形，了解初等函数的概念．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．理解极限的概念，理解函数左极限与右极限的概念以及函数极限存在与左极限、右极限之间的关系．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．掌握极限的性质及四则运算法则．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．掌握极限存在的两个准则，并会利用它们求极限，掌握利用两个重要极限求极限的方法．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．理解无穷小量、无穷大量的概念，掌握无穷小量的比较方法，会用等价无穷小量求极限．</w:t>
      </w:r>
      <w:r>
        <w:rPr>
          <w:rFonts w:hint="eastAsia"/>
          <w:color w:val="000000"/>
          <w:szCs w:val="21"/>
        </w:rPr>
        <w:t xml:space="preserve"> 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．理解函数连续性的概念（含左连续与右连续），会判别函数间断点的类型．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．了解连续函数的性质和初等函数的连续性，理解闭区间上连续函数的性质（有界性、最大值和最小值定理、</w:t>
      </w:r>
      <w:proofErr w:type="gramStart"/>
      <w:r>
        <w:rPr>
          <w:rFonts w:hint="eastAsia"/>
          <w:color w:val="000000"/>
          <w:szCs w:val="21"/>
        </w:rPr>
        <w:t>介</w:t>
      </w:r>
      <w:proofErr w:type="gramEnd"/>
      <w:r>
        <w:rPr>
          <w:rFonts w:hint="eastAsia"/>
          <w:color w:val="000000"/>
          <w:szCs w:val="21"/>
        </w:rPr>
        <w:t>值定理），并会应用这些性质．</w:t>
      </w: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二、一元函数微分学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导数和微分的概念　导数的几何意义和物理意义　函数的可导性与连续性之间的关系　平面曲线的切线和法线　导数和微分的四则运算　基本初等函数的导数　复合函数、反函数、隐函数以及参数方程所确定的函数的微分法　高阶导数　一阶微分形式的不变性　微分中值定理　</w:t>
      </w:r>
      <w:proofErr w:type="gramStart"/>
      <w:r>
        <w:rPr>
          <w:rFonts w:hint="eastAsia"/>
          <w:color w:val="000000"/>
          <w:szCs w:val="21"/>
        </w:rPr>
        <w:t>洛</w:t>
      </w:r>
      <w:proofErr w:type="gramEnd"/>
      <w:r>
        <w:rPr>
          <w:rFonts w:hint="eastAsia"/>
          <w:color w:val="000000"/>
          <w:szCs w:val="21"/>
        </w:rPr>
        <w:t>必达（</w:t>
      </w:r>
      <w:proofErr w:type="spellStart"/>
      <w:r>
        <w:rPr>
          <w:rFonts w:hint="eastAsia"/>
          <w:color w:val="000000"/>
          <w:szCs w:val="21"/>
        </w:rPr>
        <w:t>L'Hospital</w:t>
      </w:r>
      <w:proofErr w:type="spellEnd"/>
      <w:r>
        <w:rPr>
          <w:rFonts w:hint="eastAsia"/>
          <w:color w:val="000000"/>
          <w:szCs w:val="21"/>
        </w:rPr>
        <w:t>）法则　函数单调性的判别　函数的极值　函数图形的凹凸性、拐点及渐近线　函数图形的描绘　函数的最大值与最小值　弧微分　曲率的概念　曲率圆与曲率半径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．理解导数和微分的概念，理解导数与微分的关系，理解导数的几何意义，</w:t>
      </w:r>
      <w:proofErr w:type="gramStart"/>
      <w:r>
        <w:rPr>
          <w:rFonts w:hint="eastAsia"/>
          <w:color w:val="000000"/>
          <w:szCs w:val="21"/>
        </w:rPr>
        <w:t>会求平面曲线</w:t>
      </w:r>
      <w:proofErr w:type="gramEnd"/>
      <w:r>
        <w:rPr>
          <w:rFonts w:hint="eastAsia"/>
          <w:color w:val="000000"/>
          <w:szCs w:val="21"/>
        </w:rPr>
        <w:t>的切线方程和法线方程，了解导数的物理意义，会用导数描述一些物理量，理解函数的可导性与连续性之间的关系．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．掌握导数的四则运算法则和复合函数的求导法则，掌握基本初等函数的导数公式．了解微分的四则运算法则和一阶微分形式的不变性，</w:t>
      </w:r>
      <w:proofErr w:type="gramStart"/>
      <w:r>
        <w:rPr>
          <w:rFonts w:hint="eastAsia"/>
          <w:color w:val="000000"/>
          <w:szCs w:val="21"/>
        </w:rPr>
        <w:t>会求函数</w:t>
      </w:r>
      <w:proofErr w:type="gramEnd"/>
      <w:r>
        <w:rPr>
          <w:rFonts w:hint="eastAsia"/>
          <w:color w:val="000000"/>
          <w:szCs w:val="21"/>
        </w:rPr>
        <w:t>的微分．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．了解高阶导数的概念，</w:t>
      </w:r>
      <w:proofErr w:type="gramStart"/>
      <w:r>
        <w:rPr>
          <w:rFonts w:hint="eastAsia"/>
          <w:color w:val="000000"/>
          <w:szCs w:val="21"/>
        </w:rPr>
        <w:t>会求简单</w:t>
      </w:r>
      <w:proofErr w:type="gramEnd"/>
      <w:r>
        <w:rPr>
          <w:rFonts w:hint="eastAsia"/>
          <w:color w:val="000000"/>
          <w:szCs w:val="21"/>
        </w:rPr>
        <w:t>函数的高阶导数．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</w:t>
      </w:r>
      <w:proofErr w:type="gramStart"/>
      <w:r>
        <w:rPr>
          <w:rFonts w:hint="eastAsia"/>
          <w:color w:val="000000"/>
          <w:szCs w:val="21"/>
        </w:rPr>
        <w:t>会求分段</w:t>
      </w:r>
      <w:proofErr w:type="gramEnd"/>
      <w:r>
        <w:rPr>
          <w:rFonts w:hint="eastAsia"/>
          <w:color w:val="000000"/>
          <w:szCs w:val="21"/>
        </w:rPr>
        <w:t>函数的导数，</w:t>
      </w:r>
      <w:proofErr w:type="gramStart"/>
      <w:r>
        <w:rPr>
          <w:rFonts w:hint="eastAsia"/>
          <w:color w:val="000000"/>
          <w:szCs w:val="21"/>
        </w:rPr>
        <w:t>会求隐函数</w:t>
      </w:r>
      <w:proofErr w:type="gramEnd"/>
      <w:r>
        <w:rPr>
          <w:rFonts w:hint="eastAsia"/>
          <w:color w:val="000000"/>
          <w:szCs w:val="21"/>
        </w:rPr>
        <w:t>和由参数方程所确定的函数以及反函数的导数．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．理解并会用罗尔（</w:t>
      </w:r>
      <w:r>
        <w:rPr>
          <w:rFonts w:hint="eastAsia"/>
          <w:color w:val="000000"/>
          <w:szCs w:val="21"/>
        </w:rPr>
        <w:t>Rolle</w:t>
      </w:r>
      <w:r>
        <w:rPr>
          <w:rFonts w:hint="eastAsia"/>
          <w:color w:val="000000"/>
          <w:szCs w:val="21"/>
        </w:rPr>
        <w:t>）定理、拉格朗日（</w:t>
      </w:r>
      <w:r>
        <w:rPr>
          <w:rFonts w:hint="eastAsia"/>
          <w:color w:val="000000"/>
          <w:szCs w:val="21"/>
        </w:rPr>
        <w:t>Lagrange</w:t>
      </w:r>
      <w:r>
        <w:rPr>
          <w:rFonts w:hint="eastAsia"/>
          <w:color w:val="000000"/>
          <w:szCs w:val="21"/>
        </w:rPr>
        <w:t>）中值定理和</w:t>
      </w:r>
      <w:proofErr w:type="gramStart"/>
      <w:r>
        <w:rPr>
          <w:rFonts w:hint="eastAsia"/>
          <w:color w:val="000000"/>
          <w:szCs w:val="21"/>
        </w:rPr>
        <w:t>泰勒</w:t>
      </w:r>
      <w:proofErr w:type="gramEnd"/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Taylor</w:t>
      </w:r>
      <w:r>
        <w:rPr>
          <w:rFonts w:hint="eastAsia"/>
          <w:color w:val="000000"/>
          <w:szCs w:val="21"/>
        </w:rPr>
        <w:t>）定理，了解并会用柯西</w:t>
      </w:r>
      <w:r>
        <w:rPr>
          <w:rFonts w:hint="eastAsia"/>
          <w:color w:val="000000"/>
          <w:szCs w:val="21"/>
        </w:rPr>
        <w:t>(Cauchy</w:t>
      </w:r>
      <w:r>
        <w:rPr>
          <w:rFonts w:hint="eastAsia"/>
          <w:color w:val="000000"/>
          <w:szCs w:val="21"/>
        </w:rPr>
        <w:t>）中值定理．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．掌握用洛必达法则求未定式极限的方法．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．理解函数的极值概念，掌握用导数判断函数的单调性和求函数极值的方法，掌握函数的最大值和最小值的求法及其应用．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．会用导数判断函数图形的凹凸性（注：在区间</w:t>
      </w:r>
      <w:r>
        <w:rPr>
          <w:color w:val="000000"/>
          <w:position w:val="-14"/>
          <w:szCs w:val="21"/>
        </w:rPr>
        <w:object w:dxaOrig="580" w:dyaOrig="400">
          <v:shape id="_x0000_i1027" type="#_x0000_t75" style="width:29.25pt;height:20.25pt;mso-position-horizontal-relative:page;mso-position-vertical-relative:page" o:ole="">
            <v:imagedata r:id="rId10" o:title=""/>
          </v:shape>
          <o:OLEObject Type="Embed" ProgID="Equation.DSMT4" ShapeID="_x0000_i1027" DrawAspect="Content" ObjectID="_1598528264" r:id="rId11"/>
        </w:object>
      </w:r>
      <w:r>
        <w:rPr>
          <w:rFonts w:hint="eastAsia"/>
          <w:color w:val="000000"/>
          <w:szCs w:val="21"/>
        </w:rPr>
        <w:t>内，设函数</w:t>
      </w:r>
      <w:r>
        <w:rPr>
          <w:color w:val="000000"/>
          <w:position w:val="-10"/>
          <w:szCs w:val="21"/>
        </w:rPr>
        <w:object w:dxaOrig="540" w:dyaOrig="320">
          <v:shape id="_x0000_i1028" type="#_x0000_t75" style="width:27pt;height:15.75pt;mso-position-horizontal-relative:page;mso-position-vertical-relative:page" o:ole="">
            <v:imagedata r:id="rId12" o:title=""/>
          </v:shape>
          <o:OLEObject Type="Embed" ProgID="Equation.DSMT4" ShapeID="_x0000_i1028" DrawAspect="Content" ObjectID="_1598528265" r:id="rId13"/>
        </w:object>
      </w:r>
      <w:r>
        <w:rPr>
          <w:rFonts w:hint="eastAsia"/>
          <w:color w:val="000000"/>
          <w:szCs w:val="21"/>
        </w:rPr>
        <w:t>具有二阶导数．当</w:t>
      </w:r>
      <w:r>
        <w:rPr>
          <w:color w:val="000000"/>
          <w:position w:val="-10"/>
          <w:szCs w:val="21"/>
        </w:rPr>
        <w:object w:dxaOrig="980" w:dyaOrig="320">
          <v:shape id="_x0000_i1029" type="#_x0000_t75" style="width:48.75pt;height:15.75pt;mso-position-horizontal-relative:page;mso-position-vertical-relative:page" o:ole="">
            <v:imagedata r:id="rId14" o:title=""/>
          </v:shape>
          <o:OLEObject Type="Embed" ProgID="Equation.DSMT4" ShapeID="_x0000_i1029" DrawAspect="Content" ObjectID="_1598528266" r:id="rId15"/>
        </w:object>
      </w:r>
      <w:r>
        <w:rPr>
          <w:rFonts w:hint="eastAsia"/>
          <w:color w:val="000000"/>
          <w:szCs w:val="21"/>
        </w:rPr>
        <w:t>时，</w:t>
      </w:r>
      <w:r>
        <w:rPr>
          <w:color w:val="000000"/>
          <w:position w:val="-10"/>
          <w:szCs w:val="21"/>
        </w:rPr>
        <w:object w:dxaOrig="540" w:dyaOrig="320">
          <v:shape id="_x0000_i1030" type="#_x0000_t75" style="width:27pt;height:15.75pt;mso-position-horizontal-relative:page;mso-position-vertical-relative:page" o:ole="">
            <v:imagedata r:id="rId16" o:title=""/>
          </v:shape>
          <o:OLEObject Type="Embed" ProgID="Equation.DSMT4" ShapeID="_x0000_i1030" DrawAspect="Content" ObjectID="_1598528267" r:id="rId17"/>
        </w:object>
      </w:r>
      <w:r>
        <w:rPr>
          <w:rFonts w:hint="eastAsia"/>
          <w:color w:val="000000"/>
          <w:szCs w:val="21"/>
        </w:rPr>
        <w:t>的图形是</w:t>
      </w:r>
      <w:proofErr w:type="gramStart"/>
      <w:r>
        <w:rPr>
          <w:rFonts w:hint="eastAsia"/>
          <w:color w:val="000000"/>
          <w:szCs w:val="21"/>
        </w:rPr>
        <w:t>凹</w:t>
      </w:r>
      <w:proofErr w:type="gramEnd"/>
      <w:r>
        <w:rPr>
          <w:rFonts w:hint="eastAsia"/>
          <w:color w:val="000000"/>
          <w:szCs w:val="21"/>
        </w:rPr>
        <w:t>的；当</w:t>
      </w:r>
      <w:r>
        <w:rPr>
          <w:color w:val="000000"/>
          <w:position w:val="-10"/>
          <w:szCs w:val="21"/>
        </w:rPr>
        <w:object w:dxaOrig="980" w:dyaOrig="320">
          <v:shape id="_x0000_i1031" type="#_x0000_t75" style="width:48.75pt;height:15.75pt;mso-position-horizontal-relative:page;mso-position-vertical-relative:page" o:ole="">
            <v:imagedata r:id="rId18" o:title=""/>
          </v:shape>
          <o:OLEObject Type="Embed" ProgID="Equation.DSMT4" ShapeID="_x0000_i1031" DrawAspect="Content" ObjectID="_1598528268" r:id="rId19"/>
        </w:object>
      </w:r>
      <w:r>
        <w:rPr>
          <w:rFonts w:hint="eastAsia"/>
          <w:color w:val="000000"/>
          <w:szCs w:val="21"/>
        </w:rPr>
        <w:t>时，</w:t>
      </w:r>
      <w:r>
        <w:rPr>
          <w:color w:val="000000"/>
          <w:position w:val="-10"/>
          <w:szCs w:val="21"/>
        </w:rPr>
        <w:object w:dxaOrig="540" w:dyaOrig="320">
          <v:shape id="_x0000_i1032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32" DrawAspect="Content" ObjectID="_1598528269" r:id="rId21"/>
        </w:object>
      </w:r>
      <w:r>
        <w:rPr>
          <w:rFonts w:hint="eastAsia"/>
          <w:color w:val="000000"/>
          <w:szCs w:val="21"/>
        </w:rPr>
        <w:t>的图形是</w:t>
      </w:r>
      <w:proofErr w:type="gramStart"/>
      <w:r>
        <w:rPr>
          <w:rFonts w:hint="eastAsia"/>
          <w:color w:val="000000"/>
          <w:szCs w:val="21"/>
        </w:rPr>
        <w:t>凸</w:t>
      </w:r>
      <w:proofErr w:type="gramEnd"/>
      <w:r>
        <w:rPr>
          <w:rFonts w:hint="eastAsia"/>
          <w:color w:val="000000"/>
          <w:szCs w:val="21"/>
        </w:rPr>
        <w:t>的），</w:t>
      </w:r>
      <w:proofErr w:type="gramStart"/>
      <w:r>
        <w:rPr>
          <w:rFonts w:hint="eastAsia"/>
          <w:color w:val="000000"/>
          <w:szCs w:val="21"/>
        </w:rPr>
        <w:t>会求函数</w:t>
      </w:r>
      <w:proofErr w:type="gramEnd"/>
      <w:r>
        <w:rPr>
          <w:rFonts w:hint="eastAsia"/>
          <w:color w:val="000000"/>
          <w:szCs w:val="21"/>
        </w:rPr>
        <w:t>图形的拐点以及水平、铅直和斜渐近线，会描绘函数的图形．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．了解曲率、曲率圆和曲率半径的概念，会计算曲率和曲率半径．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三、一元函数积分学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原函数和不定积分的概念　不定积分的基本性质　基本积分公式　定积分的概念和基本性质　定积分中值定理　积分上限的函数及其导数　</w:t>
      </w:r>
      <w:proofErr w:type="gramStart"/>
      <w:r>
        <w:rPr>
          <w:rFonts w:hint="eastAsia"/>
          <w:color w:val="000000"/>
          <w:szCs w:val="21"/>
        </w:rPr>
        <w:t>牛顿</w:t>
      </w:r>
      <w:r>
        <w:rPr>
          <w:rFonts w:ascii="宋体" w:hAnsi="宋体" w:hint="eastAsia"/>
          <w:szCs w:val="21"/>
        </w:rPr>
        <w:t>-</w:t>
      </w:r>
      <w:proofErr w:type="gramEnd"/>
      <w:r>
        <w:rPr>
          <w:rFonts w:hint="eastAsia"/>
          <w:color w:val="000000"/>
          <w:szCs w:val="21"/>
        </w:rPr>
        <w:t>莱布尼茨</w:t>
      </w:r>
      <w:r>
        <w:rPr>
          <w:rFonts w:hint="eastAsia"/>
          <w:color w:val="000000"/>
          <w:szCs w:val="21"/>
        </w:rPr>
        <w:t>(Newton-Leibniz)</w:t>
      </w:r>
      <w:r>
        <w:rPr>
          <w:rFonts w:hint="eastAsia"/>
          <w:color w:val="000000"/>
          <w:szCs w:val="21"/>
        </w:rPr>
        <w:t>公式　不定积分和定积分的换元积分法与分部积分法　有理函数、三角函数的有理式和简单无理函数的积分　反常（广义）积分　定积分的应用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．理解原函数的概念，理解不定积分和定积分的概念．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．掌握不定积分的基本公式，掌握不定积分和定积分的性质及定积分中值定理，掌握换元积分法与分部积分法．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</w:t>
      </w:r>
      <w:proofErr w:type="gramStart"/>
      <w:r>
        <w:rPr>
          <w:rFonts w:hint="eastAsia"/>
          <w:color w:val="000000"/>
          <w:szCs w:val="21"/>
        </w:rPr>
        <w:t>会求有理函数</w:t>
      </w:r>
      <w:proofErr w:type="gramEnd"/>
      <w:r>
        <w:rPr>
          <w:rFonts w:hint="eastAsia"/>
          <w:color w:val="000000"/>
          <w:szCs w:val="21"/>
        </w:rPr>
        <w:t>、三角函数有理式和简单无理函数的积分．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．理解积分上限的函数，</w:t>
      </w:r>
      <w:proofErr w:type="gramStart"/>
      <w:r>
        <w:rPr>
          <w:rFonts w:hint="eastAsia"/>
          <w:color w:val="000000"/>
          <w:szCs w:val="21"/>
        </w:rPr>
        <w:t>会求它</w:t>
      </w:r>
      <w:proofErr w:type="gramEnd"/>
      <w:r>
        <w:rPr>
          <w:rFonts w:hint="eastAsia"/>
          <w:color w:val="000000"/>
          <w:szCs w:val="21"/>
        </w:rPr>
        <w:t>的导数，掌握</w:t>
      </w:r>
      <w:proofErr w:type="gramStart"/>
      <w:r>
        <w:rPr>
          <w:rFonts w:hint="eastAsia"/>
          <w:color w:val="000000"/>
          <w:szCs w:val="21"/>
        </w:rPr>
        <w:t>牛顿</w:t>
      </w:r>
      <w:r>
        <w:rPr>
          <w:rFonts w:ascii="宋体" w:hAnsi="宋体" w:hint="eastAsia"/>
          <w:szCs w:val="21"/>
        </w:rPr>
        <w:t>-</w:t>
      </w:r>
      <w:proofErr w:type="gramEnd"/>
      <w:r>
        <w:rPr>
          <w:rFonts w:hint="eastAsia"/>
          <w:color w:val="000000"/>
          <w:szCs w:val="21"/>
        </w:rPr>
        <w:t>莱布尼茨公式．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．了解反常积分的概念，会计算反常积分．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．掌握用定积分表达和计算一些几何量与物理量（平面图形的面积、平面曲线的弧长、旋转体的体积及侧面积、平行截面面积为已知的立体体积、功、引力、压力、质心、形心等）及函数平均值．</w:t>
      </w:r>
    </w:p>
    <w:p w:rsidR="006A691A" w:rsidRDefault="006A691A" w:rsidP="006A691A">
      <w:pPr>
        <w:ind w:firstLineChars="199"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四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多元函数微积分学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多元函数的概念　二元函数的几何意义　二元函数的极限与连续的概念　有界</w:t>
      </w:r>
      <w:proofErr w:type="gramStart"/>
      <w:r>
        <w:rPr>
          <w:rFonts w:hint="eastAsia"/>
          <w:color w:val="000000"/>
          <w:szCs w:val="21"/>
        </w:rPr>
        <w:t>闭区域</w:t>
      </w:r>
      <w:proofErr w:type="gramEnd"/>
      <w:r>
        <w:rPr>
          <w:rFonts w:hint="eastAsia"/>
          <w:color w:val="000000"/>
          <w:szCs w:val="21"/>
        </w:rPr>
        <w:t>上二元连续函数的性质　多元函数的偏导数和全微分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多元复合函数、隐函数的求导法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二阶偏导数　多元函数的极值和条件极值、最大值和最小值　二重积分的概念、基本性质和计算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．了解多元函数的概念，了解二元函数的几何意义．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．了解二元函数的极限与连续的概念，了解有界</w:t>
      </w:r>
      <w:proofErr w:type="gramStart"/>
      <w:r>
        <w:rPr>
          <w:rFonts w:hint="eastAsia"/>
          <w:color w:val="000000"/>
          <w:szCs w:val="21"/>
        </w:rPr>
        <w:t>闭区域</w:t>
      </w:r>
      <w:proofErr w:type="gramEnd"/>
      <w:r>
        <w:rPr>
          <w:rFonts w:hint="eastAsia"/>
          <w:color w:val="000000"/>
          <w:szCs w:val="21"/>
        </w:rPr>
        <w:t>上二元连续函数的性质．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．了解多元函数偏导数与全微分的概念，</w:t>
      </w:r>
      <w:proofErr w:type="gramStart"/>
      <w:r>
        <w:rPr>
          <w:rFonts w:hint="eastAsia"/>
          <w:color w:val="000000"/>
          <w:szCs w:val="21"/>
        </w:rPr>
        <w:t>会求多元</w:t>
      </w:r>
      <w:proofErr w:type="gramEnd"/>
      <w:r>
        <w:rPr>
          <w:rFonts w:hint="eastAsia"/>
          <w:color w:val="000000"/>
          <w:szCs w:val="21"/>
        </w:rPr>
        <w:t>复合函数一阶、二阶偏导数，会求全微分，了解隐函数存在定理，</w:t>
      </w:r>
      <w:proofErr w:type="gramStart"/>
      <w:r>
        <w:rPr>
          <w:rFonts w:hint="eastAsia"/>
          <w:color w:val="000000"/>
          <w:szCs w:val="21"/>
        </w:rPr>
        <w:t>会求多元</w:t>
      </w:r>
      <w:proofErr w:type="gramEnd"/>
      <w:r>
        <w:rPr>
          <w:rFonts w:hint="eastAsia"/>
          <w:color w:val="000000"/>
          <w:szCs w:val="21"/>
        </w:rPr>
        <w:t>隐函数的偏导数．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．了解多元函数极值和条件极值的概念，掌握多元函数极值存在的必要条件，了解二元函数极值存在的充分条件，</w:t>
      </w:r>
      <w:proofErr w:type="gramStart"/>
      <w:r>
        <w:rPr>
          <w:rFonts w:hint="eastAsia"/>
          <w:color w:val="000000"/>
          <w:szCs w:val="21"/>
        </w:rPr>
        <w:t>会求二元</w:t>
      </w:r>
      <w:proofErr w:type="gramEnd"/>
      <w:r>
        <w:rPr>
          <w:rFonts w:hint="eastAsia"/>
          <w:color w:val="000000"/>
          <w:szCs w:val="21"/>
        </w:rPr>
        <w:t>函数的极值，会用拉格朗日乘数法求条件极值，</w:t>
      </w:r>
      <w:proofErr w:type="gramStart"/>
      <w:r>
        <w:rPr>
          <w:rFonts w:hint="eastAsia"/>
          <w:color w:val="000000"/>
          <w:szCs w:val="21"/>
        </w:rPr>
        <w:t>会求简单</w:t>
      </w:r>
      <w:proofErr w:type="gramEnd"/>
      <w:r>
        <w:rPr>
          <w:rFonts w:hint="eastAsia"/>
          <w:color w:val="000000"/>
          <w:szCs w:val="21"/>
        </w:rPr>
        <w:t>多元函数的最大值和最小值，并会解决一些简单的应用问题．</w:t>
      </w:r>
    </w:p>
    <w:p w:rsidR="006A691A" w:rsidRDefault="006A691A" w:rsidP="006A691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．了解二重积分的概念与基本性质，掌握二重积分的计算方法（直角坐标、极坐标）．</w:t>
      </w:r>
    </w:p>
    <w:p w:rsidR="006A691A" w:rsidRDefault="006A691A" w:rsidP="006A691A">
      <w:pPr>
        <w:ind w:firstLineChars="200" w:firstLine="420"/>
        <w:rPr>
          <w:rFonts w:hint="eastAsia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五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常微分方程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常微分方程的基本概念　变量可分离的微分方程　齐次微分方程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一阶线性微分方程　可降阶的高阶微分方程　线性微分方程解的性质及解的结构定理</w:t>
      </w:r>
      <w:r>
        <w:rPr>
          <w:rFonts w:hint="eastAsia"/>
          <w:color w:val="000000"/>
          <w:szCs w:val="21"/>
        </w:rPr>
        <w:t xml:space="preserve">  </w:t>
      </w:r>
      <w:proofErr w:type="gramStart"/>
      <w:r>
        <w:rPr>
          <w:rFonts w:hint="eastAsia"/>
          <w:color w:val="000000"/>
          <w:szCs w:val="21"/>
        </w:rPr>
        <w:t>二阶常系数</w:t>
      </w:r>
      <w:proofErr w:type="gramEnd"/>
      <w:r>
        <w:rPr>
          <w:rFonts w:hint="eastAsia"/>
          <w:color w:val="000000"/>
          <w:szCs w:val="21"/>
        </w:rPr>
        <w:t>齐次线性微分方程　高于二阶的某些常系数齐次线性微分方程　简单的</w:t>
      </w:r>
      <w:proofErr w:type="gramStart"/>
      <w:r>
        <w:rPr>
          <w:rFonts w:hint="eastAsia"/>
          <w:color w:val="000000"/>
          <w:szCs w:val="21"/>
        </w:rPr>
        <w:t>二阶常系数</w:t>
      </w:r>
      <w:proofErr w:type="gramEnd"/>
      <w:r>
        <w:rPr>
          <w:rFonts w:hint="eastAsia"/>
          <w:color w:val="000000"/>
          <w:szCs w:val="21"/>
        </w:rPr>
        <w:t>非齐次线性微分方程　微分方程的简单应用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．了解微分方程及其阶、解、通解、初始条件和特解等概念．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．掌握变量可分离的微分方程及一阶线性微分方程的解法，会解齐次微分方程．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．会用降阶法解下列形式的微分方程：</w:t>
      </w:r>
      <w:r>
        <w:rPr>
          <w:color w:val="000000"/>
          <w:position w:val="-10"/>
          <w:szCs w:val="21"/>
        </w:rPr>
        <w:object w:dxaOrig="2420" w:dyaOrig="360">
          <v:shape id="_x0000_i1033" type="#_x0000_t75" style="width:120.75pt;height:18pt;mso-position-horizontal-relative:page;mso-position-vertical-relative:page" o:ole="">
            <v:imagedata r:id="rId22" o:title=""/>
          </v:shape>
          <o:OLEObject Type="Embed" ProgID="Equation.DSMT4" ShapeID="_x0000_i1033" DrawAspect="Content" ObjectID="_1598528270" r:id="rId23"/>
        </w:objec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position w:val="-10"/>
          <w:szCs w:val="21"/>
        </w:rPr>
        <w:object w:dxaOrig="1280" w:dyaOrig="320">
          <v:shape id="_x0000_i1034" type="#_x0000_t75" style="width:63.75pt;height:15.75pt;mso-position-horizontal-relative:page;mso-position-vertical-relative:page" o:ole="">
            <v:imagedata r:id="rId24" o:title=""/>
          </v:shape>
          <o:OLEObject Type="Embed" ProgID="Equation.DSMT4" ShapeID="_x0000_i1034" DrawAspect="Content" ObjectID="_1598528271" r:id="rId25"/>
        </w:object>
      </w:r>
      <w:r>
        <w:rPr>
          <w:rFonts w:hint="eastAsia"/>
          <w:color w:val="000000"/>
          <w:szCs w:val="21"/>
        </w:rPr>
        <w:t>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．理解二阶线性微分方程解的性质及解的结构定理．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．掌握</w:t>
      </w:r>
      <w:proofErr w:type="gramStart"/>
      <w:r>
        <w:rPr>
          <w:rFonts w:hint="eastAsia"/>
          <w:color w:val="000000"/>
          <w:szCs w:val="21"/>
        </w:rPr>
        <w:t>二阶常系数</w:t>
      </w:r>
      <w:proofErr w:type="gramEnd"/>
      <w:r>
        <w:rPr>
          <w:rFonts w:hint="eastAsia"/>
          <w:color w:val="000000"/>
          <w:szCs w:val="21"/>
        </w:rPr>
        <w:t>齐次线性微分方程的解法，并会</w:t>
      </w:r>
      <w:proofErr w:type="gramStart"/>
      <w:r>
        <w:rPr>
          <w:rFonts w:hint="eastAsia"/>
          <w:color w:val="000000"/>
          <w:szCs w:val="21"/>
        </w:rPr>
        <w:t>解某些</w:t>
      </w:r>
      <w:proofErr w:type="gramEnd"/>
      <w:r>
        <w:rPr>
          <w:rFonts w:hint="eastAsia"/>
          <w:color w:val="000000"/>
          <w:szCs w:val="21"/>
        </w:rPr>
        <w:t>高于二阶的常系数齐次线性微分方程．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．会</w:t>
      </w:r>
      <w:proofErr w:type="gramStart"/>
      <w:r>
        <w:rPr>
          <w:rFonts w:hint="eastAsia"/>
          <w:color w:val="000000"/>
          <w:szCs w:val="21"/>
        </w:rPr>
        <w:t>解自由项</w:t>
      </w:r>
      <w:proofErr w:type="gramEnd"/>
      <w:r>
        <w:rPr>
          <w:rFonts w:hint="eastAsia"/>
          <w:color w:val="000000"/>
          <w:szCs w:val="21"/>
        </w:rPr>
        <w:t>为多项式、指数函数、正弦函数、余弦函数以及它们的和与积的</w:t>
      </w:r>
      <w:proofErr w:type="gramStart"/>
      <w:r>
        <w:rPr>
          <w:rFonts w:hint="eastAsia"/>
          <w:color w:val="000000"/>
          <w:szCs w:val="21"/>
        </w:rPr>
        <w:t>二阶常系数</w:t>
      </w:r>
      <w:proofErr w:type="gramEnd"/>
      <w:r>
        <w:rPr>
          <w:rFonts w:hint="eastAsia"/>
          <w:color w:val="000000"/>
          <w:szCs w:val="21"/>
        </w:rPr>
        <w:t>非齐次线性微分方程．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．会用微分方程解决一些简单的应用问题．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Pr="002630F9" w:rsidRDefault="006A691A" w:rsidP="006A691A">
      <w:pPr>
        <w:jc w:val="center"/>
        <w:rPr>
          <w:rFonts w:ascii="楷体_GB2312" w:eastAsia="楷体_GB2312" w:hint="eastAsia"/>
          <w:b/>
          <w:color w:val="000000"/>
          <w:sz w:val="24"/>
        </w:rPr>
      </w:pPr>
      <w:r w:rsidRPr="002630F9">
        <w:rPr>
          <w:rFonts w:ascii="楷体_GB2312" w:eastAsia="楷体_GB2312" w:hint="eastAsia"/>
          <w:b/>
          <w:color w:val="000000"/>
          <w:sz w:val="24"/>
        </w:rPr>
        <w:lastRenderedPageBreak/>
        <w:t>线性代数</w:t>
      </w: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行列式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行列式的概念和基本性质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行列式按行（列）展开定理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．了解行列式的概念，掌握行列式的性质．</w:t>
      </w:r>
      <w:r>
        <w:rPr>
          <w:rFonts w:hint="eastAsia"/>
          <w:color w:val="000000"/>
          <w:szCs w:val="21"/>
        </w:rPr>
        <w:t xml:space="preserve"> 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．会应用行列式的性质和行列式按行（列）展开定理计算行列式．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二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矩阵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矩阵的概念　矩阵的线性运算　矩阵的乘法　方阵的</w:t>
      </w:r>
      <w:proofErr w:type="gramStart"/>
      <w:r>
        <w:rPr>
          <w:rFonts w:hint="eastAsia"/>
          <w:color w:val="000000"/>
          <w:szCs w:val="21"/>
        </w:rPr>
        <w:t>幂</w:t>
      </w:r>
      <w:proofErr w:type="gramEnd"/>
      <w:r>
        <w:rPr>
          <w:rFonts w:hint="eastAsia"/>
          <w:color w:val="000000"/>
          <w:szCs w:val="21"/>
        </w:rPr>
        <w:t xml:space="preserve">　方阵乘积的行列式　矩阵的转置　逆矩阵的概念和性质　矩阵可逆的充分必要条件　伴随矩阵　矩阵的初等变换　初等矩阵　矩阵的秩　矩阵的等价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分块矩阵及其运算　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．理解矩阵的概念，了解单位矩阵、数量矩阵、对角矩阵、三角矩阵、对称矩阵、反对称矩阵和正交矩阵以及它们的性质．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．掌握矩阵的线性运算、乘法、转置以及它们的运算规律，了解方阵的</w:t>
      </w:r>
      <w:proofErr w:type="gramStart"/>
      <w:r>
        <w:rPr>
          <w:rFonts w:hint="eastAsia"/>
          <w:color w:val="000000"/>
          <w:szCs w:val="21"/>
        </w:rPr>
        <w:t>幂</w:t>
      </w:r>
      <w:proofErr w:type="gramEnd"/>
      <w:r>
        <w:rPr>
          <w:rFonts w:hint="eastAsia"/>
          <w:color w:val="000000"/>
          <w:szCs w:val="21"/>
        </w:rPr>
        <w:t>与方阵乘积的行列式的性质．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．理解逆矩阵的概念，掌握逆矩阵的性质以及矩阵可逆的充分必要条件．理解伴随矩阵的概念，会用伴随矩阵求逆矩阵．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．了解矩阵初等变换的概念，了解初等矩阵的性质和矩阵等价的概念，理解矩阵的秩的概念，掌握用初等变换求矩阵的秩和</w:t>
      </w:r>
      <w:proofErr w:type="gramStart"/>
      <w:r>
        <w:rPr>
          <w:rFonts w:hint="eastAsia"/>
          <w:color w:val="000000"/>
          <w:szCs w:val="21"/>
        </w:rPr>
        <w:t>逆矩阵</w:t>
      </w:r>
      <w:proofErr w:type="gramEnd"/>
      <w:r>
        <w:rPr>
          <w:rFonts w:hint="eastAsia"/>
          <w:color w:val="000000"/>
          <w:szCs w:val="21"/>
        </w:rPr>
        <w:t>的方法．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 xml:space="preserve">．了解分块矩阵及其运算．　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9"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三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向量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向量的概念　向量的线性组合和线性表示　向量组的线性相关与线性无关　向量组的极大线性无关组　等价向量组　向量组的</w:t>
      </w:r>
      <w:proofErr w:type="gramStart"/>
      <w:r>
        <w:rPr>
          <w:rFonts w:hint="eastAsia"/>
          <w:color w:val="000000"/>
          <w:szCs w:val="21"/>
        </w:rPr>
        <w:t>秩</w:t>
      </w:r>
      <w:proofErr w:type="gramEnd"/>
      <w:r>
        <w:rPr>
          <w:rFonts w:hint="eastAsia"/>
          <w:color w:val="000000"/>
          <w:szCs w:val="21"/>
        </w:rPr>
        <w:t xml:space="preserve">　向量组的</w:t>
      </w:r>
      <w:proofErr w:type="gramStart"/>
      <w:r>
        <w:rPr>
          <w:rFonts w:hint="eastAsia"/>
          <w:color w:val="000000"/>
          <w:szCs w:val="21"/>
        </w:rPr>
        <w:t>秩</w:t>
      </w:r>
      <w:proofErr w:type="gramEnd"/>
      <w:r>
        <w:rPr>
          <w:rFonts w:hint="eastAsia"/>
          <w:color w:val="000000"/>
          <w:szCs w:val="21"/>
        </w:rPr>
        <w:t>与矩阵的秩之间的关系　向量的内积　线性无关向量组的</w:t>
      </w:r>
      <w:proofErr w:type="gramStart"/>
      <w:r>
        <w:rPr>
          <w:rFonts w:hint="eastAsia"/>
          <w:color w:val="000000"/>
          <w:szCs w:val="21"/>
        </w:rPr>
        <w:t>的</w:t>
      </w:r>
      <w:proofErr w:type="gramEnd"/>
      <w:r>
        <w:rPr>
          <w:rFonts w:hint="eastAsia"/>
          <w:color w:val="000000"/>
          <w:szCs w:val="21"/>
        </w:rPr>
        <w:t xml:space="preserve">正交规范化方法　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</w:t>
      </w:r>
      <w:r>
        <w:rPr>
          <w:color w:val="000000"/>
          <w:position w:val="-6"/>
          <w:szCs w:val="21"/>
        </w:rPr>
        <w:object w:dxaOrig="200" w:dyaOrig="220">
          <v:shape id="_x0000_i1035" type="#_x0000_t75" style="width:9.75pt;height:11.25pt;mso-position-horizontal-relative:page;mso-position-vertical-relative:page" o:ole="">
            <v:imagedata r:id="rId26" o:title=""/>
          </v:shape>
          <o:OLEObject Type="Embed" ProgID="Equation.DSMT4" ShapeID="_x0000_i1035" DrawAspect="Content" ObjectID="_1598528272" r:id="rId27"/>
        </w:object>
      </w:r>
      <w:r>
        <w:rPr>
          <w:rFonts w:hint="eastAsia"/>
          <w:color w:val="000000"/>
          <w:szCs w:val="21"/>
        </w:rPr>
        <w:t>维向量、向量的线性组合与线性表示的概念．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．理解向量组线性相关、线性无关的概念，掌握向量组线性相关、线性无关的有关性质及判别法．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．了解向量组的极大线性无关组和向量组的</w:t>
      </w:r>
      <w:proofErr w:type="gramStart"/>
      <w:r>
        <w:rPr>
          <w:rFonts w:hint="eastAsia"/>
          <w:color w:val="000000"/>
          <w:szCs w:val="21"/>
        </w:rPr>
        <w:t>秩</w:t>
      </w:r>
      <w:proofErr w:type="gramEnd"/>
      <w:r>
        <w:rPr>
          <w:rFonts w:hint="eastAsia"/>
          <w:color w:val="000000"/>
          <w:szCs w:val="21"/>
        </w:rPr>
        <w:t>的概念，</w:t>
      </w:r>
      <w:proofErr w:type="gramStart"/>
      <w:r>
        <w:rPr>
          <w:rFonts w:hint="eastAsia"/>
          <w:color w:val="000000"/>
          <w:szCs w:val="21"/>
        </w:rPr>
        <w:t>会求向量</w:t>
      </w:r>
      <w:proofErr w:type="gramEnd"/>
      <w:r>
        <w:rPr>
          <w:rFonts w:hint="eastAsia"/>
          <w:color w:val="000000"/>
          <w:szCs w:val="21"/>
        </w:rPr>
        <w:t>组的极大线性无关组及</w:t>
      </w:r>
      <w:proofErr w:type="gramStart"/>
      <w:r>
        <w:rPr>
          <w:rFonts w:hint="eastAsia"/>
          <w:color w:val="000000"/>
          <w:szCs w:val="21"/>
        </w:rPr>
        <w:t>秩</w:t>
      </w:r>
      <w:proofErr w:type="gramEnd"/>
      <w:r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．了解向量组等价的概念，了解矩阵的秩与其行（列）向量组的</w:t>
      </w:r>
      <w:proofErr w:type="gramStart"/>
      <w:r>
        <w:rPr>
          <w:rFonts w:hint="eastAsia"/>
          <w:color w:val="000000"/>
          <w:szCs w:val="21"/>
        </w:rPr>
        <w:t>秩</w:t>
      </w:r>
      <w:proofErr w:type="gramEnd"/>
      <w:r>
        <w:rPr>
          <w:rFonts w:hint="eastAsia"/>
          <w:color w:val="000000"/>
          <w:szCs w:val="21"/>
        </w:rPr>
        <w:t>的关系．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．了解内积的概念，掌握线性无关向量组正交规范化的施密特（</w:t>
      </w:r>
      <w:r>
        <w:rPr>
          <w:rFonts w:hint="eastAsia"/>
          <w:color w:val="000000"/>
          <w:szCs w:val="21"/>
        </w:rPr>
        <w:t>Schmidt</w:t>
      </w:r>
      <w:r>
        <w:rPr>
          <w:rFonts w:hint="eastAsia"/>
          <w:color w:val="000000"/>
          <w:szCs w:val="21"/>
        </w:rPr>
        <w:t>）方法．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四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线性方程组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线性方程组的</w:t>
      </w:r>
      <w:r w:rsidRPr="00457D7F">
        <w:rPr>
          <w:rFonts w:hint="eastAsia"/>
          <w:bCs/>
          <w:color w:val="000000"/>
          <w:szCs w:val="21"/>
        </w:rPr>
        <w:t>克拉默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Cramer</w:t>
      </w:r>
      <w:r>
        <w:rPr>
          <w:rFonts w:hint="eastAsia"/>
          <w:color w:val="000000"/>
          <w:szCs w:val="21"/>
        </w:rPr>
        <w:t>）法则　齐次线性方程组有</w:t>
      </w:r>
      <w:proofErr w:type="gramStart"/>
      <w:r>
        <w:rPr>
          <w:rFonts w:hint="eastAsia"/>
          <w:color w:val="000000"/>
          <w:szCs w:val="21"/>
        </w:rPr>
        <w:t>非零解</w:t>
      </w:r>
      <w:proofErr w:type="gramEnd"/>
      <w:r>
        <w:rPr>
          <w:rFonts w:hint="eastAsia"/>
          <w:color w:val="000000"/>
          <w:szCs w:val="21"/>
        </w:rPr>
        <w:t>的充分必要条件　非齐次线性方程组有解的充分必要条件　线性方程组解的性质和解的结构　齐次线性方程组的</w:t>
      </w:r>
      <w:proofErr w:type="gramStart"/>
      <w:r>
        <w:rPr>
          <w:rFonts w:hint="eastAsia"/>
          <w:color w:val="000000"/>
          <w:szCs w:val="21"/>
        </w:rPr>
        <w:t>基础解系和</w:t>
      </w:r>
      <w:proofErr w:type="gramEnd"/>
      <w:r>
        <w:rPr>
          <w:rFonts w:hint="eastAsia"/>
          <w:color w:val="000000"/>
          <w:szCs w:val="21"/>
        </w:rPr>
        <w:t>通解　非齐次线性方程组的通解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1</w:t>
      </w:r>
      <w:r>
        <w:rPr>
          <w:rFonts w:hint="eastAsia"/>
          <w:color w:val="000000"/>
          <w:szCs w:val="21"/>
        </w:rPr>
        <w:t>．会用</w:t>
      </w:r>
      <w:r w:rsidRPr="00457D7F">
        <w:rPr>
          <w:rFonts w:hint="eastAsia"/>
          <w:bCs/>
          <w:color w:val="000000"/>
          <w:szCs w:val="21"/>
        </w:rPr>
        <w:t>克拉默</w:t>
      </w:r>
      <w:r>
        <w:rPr>
          <w:rFonts w:hint="eastAsia"/>
          <w:color w:val="000000"/>
          <w:szCs w:val="21"/>
        </w:rPr>
        <w:t>法则．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．理解齐次线性方程组有</w:t>
      </w:r>
      <w:proofErr w:type="gramStart"/>
      <w:r>
        <w:rPr>
          <w:rFonts w:hint="eastAsia"/>
          <w:color w:val="000000"/>
          <w:szCs w:val="21"/>
        </w:rPr>
        <w:t>非零解</w:t>
      </w:r>
      <w:proofErr w:type="gramEnd"/>
      <w:r>
        <w:rPr>
          <w:rFonts w:hint="eastAsia"/>
          <w:color w:val="000000"/>
          <w:szCs w:val="21"/>
        </w:rPr>
        <w:t>的充分必要条件及非齐次线性方程组有解的充分必要条件．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．理解齐次线性方程组的</w:t>
      </w:r>
      <w:proofErr w:type="gramStart"/>
      <w:r>
        <w:rPr>
          <w:rFonts w:hint="eastAsia"/>
          <w:color w:val="000000"/>
          <w:szCs w:val="21"/>
        </w:rPr>
        <w:t>基础解系及</w:t>
      </w:r>
      <w:proofErr w:type="gramEnd"/>
      <w:r>
        <w:rPr>
          <w:rFonts w:hint="eastAsia"/>
          <w:color w:val="000000"/>
          <w:szCs w:val="21"/>
        </w:rPr>
        <w:t>通解的概念，掌握齐次线性方程组的</w:t>
      </w:r>
      <w:proofErr w:type="gramStart"/>
      <w:r>
        <w:rPr>
          <w:rFonts w:hint="eastAsia"/>
          <w:color w:val="000000"/>
          <w:szCs w:val="21"/>
        </w:rPr>
        <w:t>基础解系和</w:t>
      </w:r>
      <w:proofErr w:type="gramEnd"/>
      <w:r>
        <w:rPr>
          <w:rFonts w:hint="eastAsia"/>
          <w:color w:val="000000"/>
          <w:szCs w:val="21"/>
        </w:rPr>
        <w:t>通解的求法．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．理解非齐次线性方程组的解的结构及通解的概念．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．会用初等行变换求解线性方程组．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五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矩阵的特征值和特征向量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矩阵的特征值和特征向量的概念、性质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相似矩阵的概念及性质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矩阵可相似对角化的充分必要条件及相似对角矩阵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实对称矩阵的特征值、特征向量及其相似对角矩阵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．理解矩阵的特征值和特征向量的概念及性质，</w:t>
      </w:r>
      <w:proofErr w:type="gramStart"/>
      <w:r>
        <w:rPr>
          <w:rFonts w:hint="eastAsia"/>
          <w:color w:val="000000"/>
          <w:szCs w:val="21"/>
        </w:rPr>
        <w:t>会求矩阵</w:t>
      </w:r>
      <w:proofErr w:type="gramEnd"/>
      <w:r>
        <w:rPr>
          <w:rFonts w:hint="eastAsia"/>
          <w:color w:val="000000"/>
          <w:szCs w:val="21"/>
        </w:rPr>
        <w:t>的特征值和特征向量．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．理解相似矩阵的概念、性质及矩阵可相似对角化的充分必要条件，会将矩阵化为相似对角矩阵．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．理解实对称矩阵的特征值和特征向量的性质．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</w:p>
    <w:p w:rsidR="006A691A" w:rsidRDefault="006A691A" w:rsidP="006A691A">
      <w:pPr>
        <w:ind w:firstLineChars="196" w:firstLine="413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六</w:t>
      </w:r>
      <w:r>
        <w:rPr>
          <w:rFonts w:eastAsia="楷体_GB2312"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二次型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考试内容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二次型及其矩阵表示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合同变换与合同矩阵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二次型的秩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惯性定理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二次型的标准形和规范形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用正交变换和配方法化二次型为标准形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二次型及其矩阵的正定性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考试要求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．了解二次型的概念，会用矩阵形式表示二次型，了解合同变换与合同矩阵的概念．</w:t>
      </w:r>
    </w:p>
    <w:p w:rsidR="006A691A" w:rsidRDefault="006A691A" w:rsidP="006A691A">
      <w:pPr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．了解二次型的秩的概念，了解二次型的标准形、规范形等概念，了解惯性定理，会用正交变换和配方法化二次型为标准形．</w:t>
      </w:r>
    </w:p>
    <w:p w:rsidR="006A691A" w:rsidRDefault="006A691A" w:rsidP="006A691A">
      <w:pPr>
        <w:spacing w:line="160" w:lineRule="atLeast"/>
        <w:ind w:firstLineChars="200" w:firstLine="420"/>
        <w:outlineLvl w:val="1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．理解正定二次型、正定矩阵的概念，并掌握其判别法．</w:t>
      </w:r>
    </w:p>
    <w:p w:rsidR="006A691A" w:rsidRDefault="006A691A" w:rsidP="006A691A"/>
    <w:p w:rsidR="00BD6F46" w:rsidRPr="006A691A" w:rsidRDefault="00D20A64"/>
    <w:sectPr w:rsidR="00BD6F46" w:rsidRPr="006A691A"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64" w:rsidRDefault="00D20A64" w:rsidP="006A691A">
      <w:r>
        <w:separator/>
      </w:r>
    </w:p>
  </w:endnote>
  <w:endnote w:type="continuationSeparator" w:id="0">
    <w:p w:rsidR="00D20A64" w:rsidRDefault="00D20A64" w:rsidP="006A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32" w:rsidRDefault="00D20A64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272C32" w:rsidRDefault="00D20A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32" w:rsidRDefault="00D20A64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6A691A">
      <w:rPr>
        <w:rStyle w:val="a5"/>
        <w:noProof/>
      </w:rPr>
      <w:t>4</w:t>
    </w:r>
    <w:r>
      <w:fldChar w:fldCharType="end"/>
    </w:r>
  </w:p>
  <w:p w:rsidR="00272C32" w:rsidRDefault="00D20A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64" w:rsidRDefault="00D20A64" w:rsidP="006A691A">
      <w:r>
        <w:separator/>
      </w:r>
    </w:p>
  </w:footnote>
  <w:footnote w:type="continuationSeparator" w:id="0">
    <w:p w:rsidR="00D20A64" w:rsidRDefault="00D20A64" w:rsidP="006A6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32" w:rsidRDefault="00D20A64" w:rsidP="00B12CD2">
    <w:pPr>
      <w:pStyle w:val="a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2A"/>
    <w:rsid w:val="004218D6"/>
    <w:rsid w:val="006A691A"/>
    <w:rsid w:val="006C7968"/>
    <w:rsid w:val="009F66F2"/>
    <w:rsid w:val="00C440B8"/>
    <w:rsid w:val="00D20A64"/>
    <w:rsid w:val="00F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6C1CE-3142-4625-8997-0FABECA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A6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91A"/>
    <w:rPr>
      <w:sz w:val="18"/>
      <w:szCs w:val="18"/>
    </w:rPr>
  </w:style>
  <w:style w:type="paragraph" w:styleId="a4">
    <w:name w:val="footer"/>
    <w:basedOn w:val="a"/>
    <w:link w:val="Char0"/>
    <w:unhideWhenUsed/>
    <w:rsid w:val="006A6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91A"/>
    <w:rPr>
      <w:sz w:val="18"/>
      <w:szCs w:val="18"/>
    </w:rPr>
  </w:style>
  <w:style w:type="character" w:styleId="a5">
    <w:name w:val="page number"/>
    <w:basedOn w:val="a0"/>
    <w:rsid w:val="006A691A"/>
  </w:style>
  <w:style w:type="paragraph" w:styleId="a6">
    <w:name w:val="Normal (Web)"/>
    <w:basedOn w:val="a"/>
    <w:rsid w:val="006A69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681</Words>
  <Characters>3887</Characters>
  <Application>Microsoft Office Word</Application>
  <DocSecurity>0</DocSecurity>
  <Lines>32</Lines>
  <Paragraphs>9</Paragraphs>
  <ScaleCrop>false</ScaleCrop>
  <Company>Microsoft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2018-09-15T06:48:00Z</dcterms:created>
  <dcterms:modified xsi:type="dcterms:W3CDTF">2018-09-15T06:51:00Z</dcterms:modified>
</cp:coreProperties>
</file>