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r>
        <w:t xml:space="preserve">机器学习核心公式介绍</w:t>
      </w:r>
    </w:p>
    <w:p>
      <w:r>
        <w:t xml:space="preserve">本文整理机器学习各核心领域关键公式，按类别划分，包含公式表达式、核心含义、适用场景及简要说明，所有公式均以Markdown格式呈现，便于查看和使用。</w:t>
      </w:r>
    </w:p>
    <w:p>
      <w:r>
        <w:t xml:space="preserve">一、基础数学公式（机器学习前置）</w:t>
      </w:r>
    </w:p>
    <w:p>
      <w:r>
        <w:t xml:space="preserve">公式名称</w:t>
      </w:r>
    </w:p>
    <w:p>
      <w:r>
        <w:t xml:space="preserve">Markdown公式</w:t>
      </w:r>
    </w:p>
    <w:p>
      <w:r>
        <w:t xml:space="preserve">核心含义</w:t>
      </w:r>
    </w:p>
    <w:p>
      <w:r>
        <w:t xml:space="preserve">适用场景</w:t>
      </w:r>
    </w:p>
    <w:p>
      <w:r>
        <w:t xml:space="preserve">说明</w:t>
      </w:r>
    </w:p>
    <w:p>
      <w:r>
        <w:t xml:space="preserve">欧几里得距离</w:t>
      </w:r>
    </w:p>
    <w:p>
      <w:r>
        <m:oMath>
          <m:r>
            <w:rPr>
              <w:rFonts w:ascii="Cambria Math" w:hAnsi="Cambria Math" w:eastAsia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subSup"/>
                  <m:grow m:val="on"/>
                  <m:subHide m:val="off"/>
                  <m:supHide m:val="off"/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n</m:t>
                  </m:r>
                </m:sup>
              </m:nary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eastAsia="Cambria Math" w:cs="Cambria Math"/>
                        </w:rPr>
                        <m:t>-</m:t>
                      </m:r>
                      <m:sSub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</m:sup>
              </m:sSup>
            </m:e>
          </m:rad>
        </m:oMath>
      </w:r>
    </w:p>
    <w:p>
      <w:r>
        <w:t xml:space="preserve">衡量两个n维向量x和y之间的直线距离</w:t>
      </w:r>
    </w:p>
    <w:p>
      <w:r>
        <w:t xml:space="preserve">KNN、聚类、特征相似度计算</w:t>
      </w:r>
    </w:p>
    <w:p>
      <w:r>
        <w:t xml:space="preserve">最常用的距离度量方式，适用于连续型特征</w:t>
      </w:r>
    </w:p>
    <w:p>
      <w:r>
        <w:t xml:space="preserve">曼哈顿距离</w:t>
      </w:r>
    </w:p>
    <w:p>
      <w:r>
        <m:oMath>
          <m:r>
            <w:rPr>
              <w:rFonts w:ascii="Cambria Math" w:hAnsi="Cambria Math" w:eastAsia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r>
            <w:rPr>
              <w:rFonts w:ascii="Cambria Math" w:hAnsi="Cambria Math" w:eastAsia="Cambria Math" w:cs="Cambria Math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r>
            <w:rPr>
              <w:rFonts w:ascii="Cambria Math" w:hAnsi="Cambria Math" w:eastAsia="Cambria Math" w:cs="Cambria Math"/>
            </w:rPr>
            <m:t>-</m:t>
          </m:r>
          <m:sSub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r>
            <w:rPr>
              <w:rFonts w:ascii="Cambria Math" w:hAnsi="Cambria Math" w:eastAsia="Cambria Math" w:cs="Cambria Math"/>
            </w:rPr>
            <m:t>|</m:t>
          </m:r>
        </m:oMath>
      </w:r>
    </w:p>
    <w:p>
      <w:r>
        <w:t xml:space="preserve">衡量两个n维向量之间的城市街区距离</w:t>
      </w:r>
    </w:p>
    <w:p>
      <w:r>
        <w:t xml:space="preserve">特征值差异较大、对异常值不敏感的场景</w:t>
      </w:r>
    </w:p>
    <w:p>
      <w:r>
        <w:t xml:space="preserve">计算简单，适用于离散型或稀疏特征</w:t>
      </w:r>
    </w:p>
    <w:p>
      <w:r>
        <w:t xml:space="preserve">sigmoid函数</w:t>
      </w:r>
    </w:p>
    <w:p>
      <w:r>
        <m:oMath>
          <m:r>
            <w:rPr>
              <w:rFonts w:ascii="Cambria Math" w:hAnsi="Cambria Math" w:eastAsia="Cambria Math" w:cs="Cambria Math"/>
            </w:rPr>
            <m:t>σ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-z</m:t>
                  </m:r>
                </m:sup>
              </m:sSup>
            </m:den>
          </m:f>
        </m:oMath>
      </w:r>
    </w:p>
    <w:p>
      <w:r>
        <w:t xml:space="preserve">将输入z映射到[0,1]区间，输出可表示概率</w:t>
      </w:r>
    </w:p>
    <w:p>
      <w:r>
        <w:t xml:space="preserve">逻辑回归、神经网络激活函数</w:t>
      </w:r>
    </w:p>
    <w:p>
      <w:r>
        <w:t xml:space="preserve">导数为</w:t>
      </w:r>
      <w:r>
        <m:oMath>
          <m:r>
            <w:rPr>
              <w:rFonts w:ascii="Cambria Math" w:hAnsi="Cambria Math" w:eastAsia="Cambria Math" w:cs="Cambria Math"/>
            </w:rPr>
            <m:t>σ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1-σ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z</m:t>
                  </m:r>
                </m:e>
              </m:d>
            </m:e>
          </m:d>
        </m:oMath>
      </w:r>
      <w:r>
        <w:t xml:space="preserve">，易计算但存在梯度消失问题</w:t>
      </w:r>
    </w:p>
    <w:p>
      <w:r>
        <w:t xml:space="preserve">softmax函数</w:t>
      </w:r>
    </w:p>
    <w:p>
      <w:r>
        <w:t xml:space="preserve">$\text{softmax}(z)</w:t>
      </w:r>
      <w:r>
        <w:rPr>
          <w:i/>
        </w:rPr>
        <w:t xml:space="preserve">i = \frac{e^{z_i}}{\sum</w:t>
      </w:r>
      <w:r>
        <w:t xml:space="preserve">{j=1}^{k}e^{z_j}}$</w:t>
      </w:r>
    </w:p>
    <w:p>
      <w:r>
        <w:t xml:space="preserve">将k维输入向量z映射为概率分布，所有输出和为1</w:t>
      </w:r>
    </w:p>
    <w:p>
      <w:r>
        <w:t xml:space="preserve">多分类任务输出层、概率归一化</w:t>
      </w:r>
    </w:p>
    <w:p>
      <w:r>
        <w:t xml:space="preserve">解决多分类问题，输出每个类别的预测概率</w:t>
      </w:r>
    </w:p>
    <w:p>
      <w:r>
        <w:t xml:space="preserve">二、监督学习核心公式</w:t>
      </w:r>
    </w:p>
    <w:p>
      <w:r>
        <w:t xml:space="preserve">公式名称</w:t>
      </w:r>
    </w:p>
    <w:p>
      <w:r>
        <w:t xml:space="preserve">Markdown公式</w:t>
      </w:r>
    </w:p>
    <w:p>
      <w:r>
        <w:t xml:space="preserve">核心含义</w:t>
      </w:r>
    </w:p>
    <w:p>
      <w:r>
        <w:t xml:space="preserve">适用场景</w:t>
      </w:r>
    </w:p>
    <w:p>
      <w:r>
        <w:t xml:space="preserve">说明</w:t>
      </w:r>
    </w:p>
    <w:p>
      <w:r>
        <w:t xml:space="preserve">线性回归模型（单特征）</w:t>
      </w:r>
    </w:p>
    <w:p>
      <w:r>
        <m:oMath>
          <m:r>
            <w:rPr>
              <w:rFonts w:ascii="Cambria Math" w:hAnsi="Cambria Math" w:eastAsia="Cambria Math" w:cs="Cambria Math"/>
            </w:rPr>
            <m:t>y=wx+b</m:t>
          </m:r>
        </m:oMath>
      </w:r>
    </w:p>
    <w:p>
      <w:r>
        <w:t xml:space="preserve">用线性关系拟合输入x和输出y，w为权重，b为偏置</w:t>
      </w:r>
    </w:p>
    <w:p>
      <w:r>
        <w:t xml:space="preserve">单特征回归预测（如房价与面积的关系）</w:t>
      </w:r>
    </w:p>
    <w:p>
      <w:r>
        <w:t xml:space="preserve">假设输入与输出呈线性关系，目标是最小化预测误差</w:t>
      </w:r>
    </w:p>
    <w:p>
      <w:r>
        <w:t xml:space="preserve">线性回归模型（多特征）</w:t>
      </w:r>
    </w:p>
    <w:p>
      <w:r>
        <m:oMath>
          <m:acc>
            <m:accPr>
              <m:chr m:val="̂"/>
            </m:accPr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acc>
          <m:r>
            <w:rPr>
              <w:rFonts w:ascii="Cambria Math" w:hAnsi="Cambria Math" w:eastAsia="Cambria Math" w:cs="Cambria Math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x+b</m:t>
          </m:r>
        </m:oMath>
      </w:r>
    </w:p>
    <w:p>
      <w:r>
        <m:oMath>
          <m:r>
            <w:rPr>
              <w:rFonts w:ascii="Cambria Math" w:hAnsi="Cambria Math" w:eastAsia="Cambria Math" w:cs="Cambria Math"/>
            </w:rPr>
            <m:t>w</m:t>
          </m:r>
        </m:oMath>
      </w:r>
      <w:r>
        <w:t xml:space="preserve">为权重向量，</w:t>
      </w:r>
      <w:r>
        <m:oMath>
          <m:r>
            <w:rPr>
              <w:rFonts w:ascii="Cambria Math" w:hAnsi="Cambria Math" w:eastAsia="Cambria Math" w:cs="Cambria Math"/>
            </w:rPr>
            <m:t>x</m:t>
          </m:r>
        </m:oMath>
      </w:r>
      <w:r>
        <w:t xml:space="preserve">为特征向量，</w:t>
      </w:r>
      <w:r>
        <m:oMath>
          <m:acc>
            <m:accPr>
              <m:chr m:val="̂"/>
            </m:accPr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acc>
        </m:oMath>
      </w:r>
      <w:r>
        <w:t xml:space="preserve">为预测值</w:t>
      </w:r>
    </w:p>
    <w:p>
      <w:r>
        <w:t xml:space="preserve">多特征回归预测（如房价与面积、地段、楼层）</w:t>
      </w:r>
    </w:p>
    <w:p>
      <w:r>
        <m:oMath>
          <m:sSup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</m:t>
          </m:r>
        </m:oMath>
      </w:r>
      <w:r>
        <w:t xml:space="preserve">表示向量内积，简化多特征计算</w:t>
      </w:r>
    </w:p>
    <w:p>
      <w:r>
        <w:t xml:space="preserve">线性回归损失函数（MSE）</w:t>
      </w:r>
    </w:p>
    <w:p>
      <w:r>
        <m:oMath>
          <m:r>
            <w:rPr>
              <w:rFonts w:ascii="Cambria Math" w:hAnsi="Cambria Math" w:eastAsia="Cambria Math" w:cs="Cambria Math"/>
            </w:rPr>
            <m:rPr>
              <m:scr m:val="script"/>
            </m:rPr>
            <m:t>L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e>
              <m:r>
                <w:rPr>
                  <w:rFonts w:ascii="Cambria Math" w:hAnsi="Cambria Math" w:eastAsia="Cambria Math" w:cs="Cambria Math"/>
                </w:rPr>
                <m:t>b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</w:p>
    <w:p>
      <w:r>
        <w:t xml:space="preserve">衡量预测值</w:t>
      </w:r>
      <w:r>
        <m:oMath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</m:oMath>
      </w:r>
      <w:r>
        <w:t xml:space="preserve">与真实值</w:t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</m:oMath>
      </w:r>
      <w:r>
        <w:t xml:space="preserve">的平均平方误差，m为样本数</w:t>
      </w:r>
    </w:p>
    <w:p>
      <w:r>
        <w:t xml:space="preserve">线性回归模型训练、参数优化</w:t>
      </w:r>
    </w:p>
    <w:p>
      <w:r>
        <w:t xml:space="preserve">对异常值敏感，平方项会放大异常值的影响</w:t>
      </w:r>
    </w:p>
    <w:p>
      <w:r>
        <w:t xml:space="preserve">逻辑回归模型</w:t>
      </w:r>
    </w:p>
    <w:p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y=1|x</m:t>
              </m:r>
            </m:e>
          </m:d>
          <m:r>
            <w:rPr>
              <w:rFonts w:ascii="Cambria Math" w:hAnsi="Cambria Math" w:eastAsia="Cambria Math" w:cs="Cambria Math"/>
            </w:rPr>
            <m:t>=σ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t>x+b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eastAsia="Cambria Math" w:cs="Cambria Math"/>
                        </w:rPr>
                        <m:t>x+b</m:t>
                      </m:r>
                    </m:e>
                  </m:d>
                </m:sup>
              </m:sSup>
            </m:den>
          </m:f>
        </m:oMath>
      </w:r>
    </w:p>
    <w:p>
      <w:r>
        <w:t xml:space="preserve">基于线性输入的概率预测，输出y=1的概率</w:t>
      </w:r>
    </w:p>
    <w:p>
      <w:r>
        <w:t xml:space="preserve">二分类任务（如垃圾邮件识别、疾病诊断）</w:t>
      </w:r>
    </w:p>
    <w:p>
      <w:r>
        <w:t xml:space="preserve">本质是线性模型结合sigmoid函数，实现概率输出</w:t>
      </w:r>
    </w:p>
    <w:p>
      <w:r>
        <w:t xml:space="preserve">逻辑回归损失函数（交叉熵）</w:t>
      </w:r>
    </w:p>
    <w:p>
      <w:r>
        <w:t xml:space="preserve">$\mathcal{L}(w,b) = -\frac{1}{m}\sum_{i=1}^{m}[y_i\log(\hat{y}_i) + (1-y_i)\log(1-\hat{y}_i)]$</w:t>
      </w:r>
    </w:p>
    <w:p>
      <w:r>
        <w:t xml:space="preserve">衡量预测概率与真实标签（0/1）的偏差，损失越小预测越准确</w:t>
      </w:r>
    </w:p>
    <w:p>
      <w:r>
        <w:t xml:space="preserve">逻辑回归模型训练、参数更新</w:t>
      </w:r>
    </w:p>
    <w:p>
      <w:r>
        <w:t xml:space="preserve">避免MSE在分类任务中梯度消失的问题，训练更稳定</w:t>
      </w:r>
    </w:p>
    <w:p>
      <w:r>
        <w:t xml:space="preserve">支持向量机（SVM）目标函数</w:t>
      </w:r>
    </w:p>
    <w:p>
      <w:r>
        <m:oMath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min</m:t>
              </m:r>
            </m:e>
            <m:sub>
              <m:r>
                <w:rPr>
                  <w:rFonts w:ascii="Cambria Math" w:hAnsi="Cambria Math" w:eastAsia="Cambria Math" w:cs="Cambria Math"/>
                </w:rPr>
                <m:t>w,b</m:t>
              </m:r>
            </m:sub>
          </m:sSub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</w:rPr>
            <m:t>∥w</m:t>
          </m:r>
          <m:sSup>
            <m:e>
              <m:r>
                <w:rPr>
                  <w:rFonts w:ascii="Cambria Math" w:hAnsi="Cambria Math" w:eastAsia="Cambria Math" w:cs="Cambria Math"/>
                </w:rPr>
                <m:t>∥</m:t>
              </m:r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t>s.t.</m:t>
          </m:r>
          <m:sSub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sSub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+b</m:t>
              </m:r>
            </m:e>
          </m:d>
          <m:r>
            <w:rPr>
              <w:rFonts w:ascii="Cambria Math" w:hAnsi="Cambria Math" w:eastAsia="Cambria Math" w:cs="Cambria Math"/>
            </w:rPr>
            <m:t>≥1,i=1,...,m</m:t>
          </m:r>
        </m:oMath>
      </w:r>
    </w:p>
    <w:p>
      <w:r>
        <w:t xml:space="preserve">在最大化分类间隔的同时，最小化权重向量的模长，保证模型泛化能力</w:t>
      </w:r>
    </w:p>
    <w:p>
      <w:r>
        <w:t xml:space="preserve">二分类/多分类任务、高维特征场景</w:t>
      </w:r>
    </w:p>
    <w:p>
      <w:r>
        <w:t xml:space="preserve">约束条件表示所有样本都被正确分类，间隔为</w:t>
      </w:r>
      <w:r>
        <m:oMath>
          <m:r>
            <w:rPr>
              <w:rFonts w:ascii="Cambria Math" w:hAnsi="Cambria Math" w:eastAsia="Cambria Math" w:cs="Cambria Math"/>
            </w:rPr>
            <m:t>2/∥w∥</m:t>
          </m:r>
        </m:oMath>
      </w:r>
    </w:p>
    <w:p>
      <w:r>
        <w:t xml:space="preserve">三、无监督学习核心公式</w:t>
      </w:r>
    </w:p>
    <w:p>
      <w:r>
        <w:t xml:space="preserve">公式名称</w:t>
      </w:r>
    </w:p>
    <w:p>
      <w:r>
        <w:t xml:space="preserve">Markdown公式</w:t>
      </w:r>
    </w:p>
    <w:p>
      <w:r>
        <w:t xml:space="preserve">核心含义</w:t>
      </w:r>
    </w:p>
    <w:p>
      <w:r>
        <w:t xml:space="preserve">适用场景</w:t>
      </w:r>
    </w:p>
    <w:p>
      <w:r>
        <w:t xml:space="preserve">说明</w:t>
      </w:r>
    </w:p>
    <w:p>
      <w:r>
        <w:t xml:space="preserve">K-Means聚类目标函数</w:t>
      </w:r>
    </w:p>
    <w:p>
      <w:r>
        <m:oMath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min</m:t>
              </m:r>
            </m:e>
            <m:sub>
              <m:r>
                <w:rPr>
                  <w:rFonts w:ascii="Cambria Math" w:hAnsi="Cambria Math" w:eastAsia="Cambria Math" w:cs="Cambria Math"/>
                </w:rPr>
                <m:t>C</m:t>
              </m:r>
            </m:sub>
          </m:sSub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k=1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K</m:t>
              </m:r>
            </m:sup>
          </m:nary>
          <m:nary>
            <m:naryPr>
              <m:chr m:val="∑"/>
              <m:limLoc m:val="subSup"/>
              <m:grow m:val="on"/>
              <m:subHide m:val="off"/>
              <m:supHide m:val="on"/>
            </m:naryPr>
            <m:sub>
              <m:sSub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∈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</m:sub>
          </m:nary>
          <m:r>
            <w:rPr>
              <w:rFonts w:ascii="Cambria Math" w:hAnsi="Cambria Math" w:eastAsia="Cambria Math" w:cs="Cambria Math"/>
            </w:rPr>
            <m:t>∥</m:t>
          </m:r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r>
            <w:rPr>
              <w:rFonts w:ascii="Cambria Math" w:hAnsi="Cambria Math" w:eastAsia="Cambria Math" w:cs="Cambria Math"/>
            </w:rPr>
            <m:t>-</m:t>
          </m:r>
          <m:sSub>
            <m:e>
              <m:r>
                <w:rPr>
                  <w:rFonts w:ascii="Cambria Math" w:hAnsi="Cambria Math" w:eastAsia="Cambria Math" w:cs="Cambria Math"/>
                </w:rPr>
                <m:t>μ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</w:rPr>
                <m:t>∥</m:t>
              </m:r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</w:p>
    <w:p>
      <w:r>
        <w:t xml:space="preserve">最小化所有样本到其所属聚类中心</w:t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μ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</m:oMath>
      </w:r>
      <w:r>
        <w:t xml:space="preserve">的平方和，C为聚类集合</w:t>
      </w:r>
    </w:p>
    <w:p>
      <w:r>
        <w:t xml:space="preserve">无监督聚类、数据分组（如用户分群）</w:t>
      </w:r>
    </w:p>
    <w:p>
      <w:r>
        <w:t xml:space="preserve">K为预设聚类数，</w:t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μ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</m:oMath>
      </w:r>
      <w:r>
        <w:t xml:space="preserve">为第k个聚类的中心，迭代更新中心直至收敛</w:t>
      </w:r>
    </w:p>
    <w:p>
      <w:r>
        <w:t xml:space="preserve">PCA（主成分分析）核心公式</w:t>
      </w:r>
    </w:p>
    <w:p>
      <w:r>
        <m:oMath>
          <m:r>
            <w:rPr>
              <w:rFonts w:ascii="Cambria Math" w:hAnsi="Cambria Math" w:eastAsia="Cambria Math" w:cs="Cambria Math"/>
            </w:rPr>
            <m:t>Z=XW</m:t>
          </m:r>
        </m:oMath>
      </w:r>
    </w:p>
    <w:p>
      <w:r>
        <w:t xml:space="preserve">将原始特征矩阵</w:t>
      </w:r>
      <w:r>
        <m:oMath>
          <m:r>
            <w:rPr>
              <w:rFonts w:ascii="Cambria Math" w:hAnsi="Cambria Math" w:eastAsia="Cambria Math" w:cs="Cambria Math"/>
            </w:rPr>
            <m:t>X</m:t>
          </m:r>
        </m:oMath>
      </w:r>
      <w:r>
        <w:t xml:space="preserve">（m×n）投影到低维空间，</w:t>
      </w:r>
      <w:r>
        <m:oMath>
          <m:r>
            <w:rPr>
              <w:rFonts w:ascii="Cambria Math" w:hAnsi="Cambria Math" w:eastAsia="Cambria Math" w:cs="Cambria Math"/>
            </w:rPr>
            <m:t>W</m:t>
          </m:r>
        </m:oMath>
      </w:r>
      <w:r>
        <w:t xml:space="preserve">为投影矩阵（n×k），</w:t>
      </w:r>
      <w:r>
        <m:oMath>
          <m:r>
            <w:rPr>
              <w:rFonts w:ascii="Cambria Math" w:hAnsi="Cambria Math" w:eastAsia="Cambria Math" w:cs="Cambria Math"/>
            </w:rPr>
            <m:t>Z</m:t>
          </m:r>
        </m:oMath>
      </w:r>
      <w:r>
        <w:t xml:space="preserve">为低维特征矩阵</w:t>
      </w:r>
    </w:p>
    <w:p>
      <w:r>
        <w:t xml:space="preserve">特征降维、数据可视化、去除冗余特征</w:t>
      </w:r>
    </w:p>
    <w:p>
      <w:r>
        <m:oMath>
          <m:r>
            <w:rPr>
              <w:rFonts w:ascii="Cambria Math" w:hAnsi="Cambria Math" w:eastAsia="Cambria Math" w:cs="Cambria Math"/>
            </w:rPr>
            <m:t>W</m:t>
          </m:r>
        </m:oMath>
      </w:r>
      <w:r>
        <w:t xml:space="preserve">由协方差矩阵</w:t>
      </w:r>
      <w:r>
        <m:oMath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m-1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</m:t>
          </m:r>
        </m:oMath>
      </w:r>
      <w:r>
        <w:t xml:space="preserve">的前k个特征向量组成</w:t>
      </w:r>
    </w:p>
    <w:p>
      <w:r>
        <w:t xml:space="preserve">协方差矩阵</w:t>
      </w:r>
    </w:p>
    <w:p>
      <w:r>
        <m:oMath>
          <m:r>
            <w:rPr>
              <w:rFonts w:ascii="Cambria Math" w:hAnsi="Cambria Math" w:eastAsia="Cambria Math" w:cs="Cambria Math"/>
            </w:rPr>
            <m:t>Cov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m-1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-</m:t>
              </m:r>
              <m:acc>
                <m:accPr>
                  <m:chr m:val="̄"/>
                </m:accPr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</m:acc>
            </m:e>
          </m:d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acc>
                    <m:accPr>
                      <m:chr m:val="̄"/>
                    </m:acc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</m:oMath>
      </w:r>
    </w:p>
    <w:p>
      <w:r>
        <w:t xml:space="preserve">衡量特征之间的线性相关程度，对角线为各特征的方差</w:t>
      </w:r>
    </w:p>
    <w:p>
      <w:r>
        <w:t xml:space="preserve">PCA、特征选择、数据相关性分析</w:t>
      </w:r>
    </w:p>
    <w:p>
      <w:r>
        <m:oMath>
          <m:acc>
            <m:accPr>
              <m:chr m:val="̄"/>
            </m:acc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acc>
        </m:oMath>
      </w:r>
      <w:r>
        <w:t xml:space="preserve">为所有样本的均值向量，协方差为0表示特征无关</w:t>
      </w:r>
    </w:p>
    <w:p>
      <w:r>
        <w:t xml:space="preserve">四、神经网络核心公式</w:t>
      </w:r>
    </w:p>
    <w:p>
      <w:r>
        <w:t xml:space="preserve">公式名称</w:t>
      </w:r>
    </w:p>
    <w:p>
      <w:r>
        <w:t xml:space="preserve">Markdown公式</w:t>
      </w:r>
    </w:p>
    <w:p>
      <w:r>
        <w:t xml:space="preserve">核心含义</w:t>
      </w:r>
    </w:p>
    <w:p>
      <w:r>
        <w:t xml:space="preserve">适用场景</w:t>
      </w:r>
    </w:p>
    <w:p>
      <w:r>
        <w:t xml:space="preserve">说明</w:t>
      </w:r>
    </w:p>
    <w:p>
      <w:r>
        <w:t xml:space="preserve">神经网络隐藏层输出</w:t>
      </w:r>
    </w:p>
    <w:p>
      <w:r>
        <m:oMath>
          <m:r>
            <w:rPr>
              <w:rFonts w:ascii="Cambria Math" w:hAnsi="Cambria Math" w:eastAsia="Cambria Math" w:cs="Cambria Math"/>
            </w:rPr>
            <m:t>h=σ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x+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1</m:t>
                  </m:r>
                </m:sub>
              </m:sSub>
            </m:e>
          </m:d>
        </m:oMath>
      </w:r>
    </w:p>
    <w:p>
      <w:r>
        <w:t xml:space="preserve">输入</w:t>
      </w:r>
      <w:r>
        <m:oMath>
          <m:r>
            <w:rPr>
              <w:rFonts w:ascii="Cambria Math" w:hAnsi="Cambria Math" w:eastAsia="Cambria Math" w:cs="Cambria Math"/>
            </w:rPr>
            <m:t>x</m:t>
          </m:r>
        </m:oMath>
      </w:r>
      <w:r>
        <w:t xml:space="preserve">经过权重</w:t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</m:oMath>
      </w:r>
      <w:r>
        <w:t xml:space="preserve">和偏置</w:t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b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</m:oMath>
      </w:r>
      <w:r>
        <w:t xml:space="preserve">线性变换后，通过激活函数</w:t>
      </w:r>
      <w:r>
        <m:oMath>
          <m:r>
            <w:rPr>
              <w:rFonts w:ascii="Cambria Math" w:hAnsi="Cambria Math" w:eastAsia="Cambria Math" w:cs="Cambria Math"/>
            </w:rPr>
            <m:t>σ</m:t>
          </m:r>
        </m:oMath>
      </w:r>
      <w:r>
        <w:t xml:space="preserve">得到隐藏层输出</w:t>
      </w:r>
      <w:r>
        <m:oMath>
          <m:r>
            <w:rPr>
              <w:rFonts w:ascii="Cambria Math" w:hAnsi="Cambria Math" w:eastAsia="Cambria Math" w:cs="Cambria Math"/>
            </w:rPr>
            <m:t>h</m:t>
          </m:r>
        </m:oMath>
      </w:r>
    </w:p>
    <w:p>
      <w:r>
        <w:t xml:space="preserve">多层神经网络、深度学习模型</w:t>
      </w:r>
    </w:p>
    <w:p>
      <w:r>
        <m:oMath>
          <m:r>
            <w:rPr>
              <w:rFonts w:ascii="Cambria Math" w:hAnsi="Cambria Math" w:eastAsia="Cambria Math" w:cs="Cambria Math"/>
            </w:rPr>
            <m:t>σ</m:t>
          </m:r>
        </m:oMath>
      </w:r>
      <w:r>
        <w:t xml:space="preserve">可选用sigmoid、ReLU等激活函数，引入非线性</w:t>
      </w:r>
    </w:p>
    <w:p>
      <w:r>
        <w:t xml:space="preserve">ReLU激活函数</w:t>
      </w:r>
    </w:p>
    <w:p>
      <w:r>
        <m:oMath>
          <m:r>
            <w:rPr>
              <w:rFonts w:ascii="Cambria Math" w:hAnsi="Cambria Math" w:eastAsia="Cambria Math" w:cs="Cambria Math"/>
            </w:rPr>
            <m:t>ReLU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rPr>
              <m:sty m:val="p"/>
            </m:rPr>
            <m:t>max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0</m:t>
              </m:r>
            </m:e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</m:oMath>
      </w:r>
    </w:p>
    <w:p>
      <w:r>
        <w:t xml:space="preserve">将输入z小于0的部分置为0，大于0的部分保持不变</w:t>
      </w:r>
    </w:p>
    <w:p>
      <w:r>
        <w:t xml:space="preserve">神经网络隐藏层、缓解梯度消失</w:t>
      </w:r>
    </w:p>
    <w:p>
      <w:r>
        <w:t xml:space="preserve">计算高效，解决sigmoid梯度消失问题，但存在死亡ReLU现象</w:t>
      </w:r>
    </w:p>
    <w:p>
      <w:r>
        <w:t xml:space="preserve">神经网络输出层（多分类）</w:t>
      </w:r>
    </w:p>
    <w:p>
      <w:r>
        <m:oMath>
          <m:acc>
            <m:accPr>
              <m:chr m:val="̂"/>
            </m:accPr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acc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softmax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h+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</m:sub>
              </m:sSub>
            </m:e>
          </m:d>
        </m:oMath>
      </w:r>
    </w:p>
    <w:p>
      <w:r>
        <w:t xml:space="preserve">隐藏层输出</w:t>
      </w:r>
      <w:r>
        <m:oMath>
          <m:r>
            <w:rPr>
              <w:rFonts w:ascii="Cambria Math" w:hAnsi="Cambria Math" w:eastAsia="Cambria Math" w:cs="Cambria Math"/>
            </w:rPr>
            <m:t>h</m:t>
          </m:r>
        </m:oMath>
      </w:r>
      <w:r>
        <w:t xml:space="preserve">经线性变换后，通过softmax函数映射为多分类概率分布</w:t>
      </w:r>
    </w:p>
    <w:p>
      <w:r>
        <w:t xml:space="preserve">神经网络多分类任务（如图像分类、文本分类）</w:t>
      </w:r>
    </w:p>
    <w:p>
      <w:r>
        <w:t xml:space="preserve">输出向量</w:t>
      </w:r>
      <w:r>
        <m:oMath>
          <m:acc>
            <m:accPr>
              <m:chr m:val="̂"/>
            </m:accPr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acc>
        </m:oMath>
      </w:r>
      <w:r>
        <w:t xml:space="preserve">维度与类别数一致，每个元素对应该类别的预测概率</w:t>
      </w:r>
    </w:p>
    <w:p>
      <w:r>
        <w:t xml:space="preserve">神经网络损失函数（交叉熵）</w:t>
      </w:r>
    </w:p>
    <w:p>
      <w:r>
        <m:oMath>
          <m:r>
            <w:rPr>
              <w:rFonts w:ascii="Cambria Math" w:hAnsi="Cambria Math" w:eastAsia="Cambria Math" w:cs="Cambria Math"/>
            </w:rPr>
            <m:rPr>
              <m:scr m:val="script"/>
            </m:rPr>
            <m:t>L</m:t>
          </m:r>
          <m:r>
            <w:rPr>
              <w:rFonts w:ascii="Cambria Math" w:hAnsi="Cambria Math" w:eastAsia="Cambria Math" w:cs="Cambria Math"/>
            </w:rPr>
            <m:t>=-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c=1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C</m:t>
              </m:r>
            </m:sup>
          </m:nary>
          <m:sSub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ic</m:t>
              </m:r>
            </m:sub>
          </m:sSub>
          <m:r>
            <w:rPr>
              <w:rFonts w:ascii="Cambria Math" w:hAnsi="Cambria Math" w:eastAsia="Cambria Math" w:cs="Cambria Math"/>
            </w:rPr>
            <m:rPr>
              <m:sty m:val="p"/>
            </m:rPr>
            <m:t>log</m:t>
          </m:r>
          <m:d>
            <m:dPr>
              <m:sepChr m:val=","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ic</m:t>
                  </m:r>
                </m:sub>
              </m:sSub>
            </m:e>
          </m:d>
        </m:oMath>
      </w:r>
    </w:p>
    <w:p>
      <w:r>
        <w:t xml:space="preserve">衡量多分类场景下预测概率与真实标签（独热编码）的偏差，C为类别数</w:t>
      </w:r>
    </w:p>
    <w:p>
      <w:r>
        <w:t xml:space="preserve">神经网络多分类模型训练、参数优化</w:t>
      </w:r>
    </w:p>
    <w:p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ic</m:t>
              </m:r>
            </m:sub>
          </m:sSub>
        </m:oMath>
      </w:r>
      <w:r>
        <w:t xml:space="preserve">为真实标签（第i个样本属于第c类则为1，否则为0），训练时梯度更新更高效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