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C77" w14:textId="77777777" w:rsidR="002431E8" w:rsidRDefault="002431E8">
      <w:pPr>
        <w:rPr>
          <w:rFonts w:ascii="Times New Roman" w:hAnsi="Times New Roman"/>
          <w:sz w:val="24"/>
          <w:szCs w:val="24"/>
        </w:rPr>
      </w:pPr>
    </w:p>
    <w:p w14:paraId="2FCE506C" w14:textId="77777777" w:rsidR="007B7DC1" w:rsidRDefault="00000000" w:rsidP="007B7DC1">
      <w:pPr>
        <w:jc w:val="center"/>
        <w:rPr>
          <w:rFonts w:ascii="Times New Roman" w:hAnsi="Times New Roman"/>
          <w:b/>
          <w:bCs/>
          <w:sz w:val="24"/>
          <w:szCs w:val="24"/>
        </w:rPr>
      </w:pPr>
      <w:r>
        <w:rPr>
          <w:rFonts w:ascii="Times New Roman" w:hAnsi="Times New Roman"/>
          <w:b/>
          <w:bCs/>
          <w:sz w:val="24"/>
          <w:szCs w:val="24"/>
        </w:rPr>
        <w:t xml:space="preserve">Actividad: </w:t>
      </w:r>
    </w:p>
    <w:p w14:paraId="4A538412" w14:textId="1B01D17C" w:rsidR="009556EC" w:rsidRPr="007B7DC1" w:rsidRDefault="007B7DC1" w:rsidP="007B7DC1">
      <w:pPr>
        <w:jc w:val="center"/>
        <w:rPr>
          <w:b/>
          <w:bCs/>
        </w:rPr>
      </w:pPr>
      <w:r w:rsidRPr="007B7DC1">
        <w:rPr>
          <w:rFonts w:ascii="Arial" w:hAnsi="Arial" w:cs="Arial"/>
          <w:b/>
          <w:bCs/>
          <w:color w:val="000000"/>
          <w:sz w:val="21"/>
          <w:szCs w:val="21"/>
          <w:shd w:val="clear" w:color="auto" w:fill="F9F7F7"/>
        </w:rPr>
        <w:t>Aplicar estándares de codificación</w:t>
      </w:r>
    </w:p>
    <w:p w14:paraId="792261E6" w14:textId="1EA50EAC" w:rsidR="002431E8" w:rsidRDefault="007B7DC1">
      <w:pPr>
        <w:jc w:val="center"/>
        <w:rPr>
          <w:rFonts w:ascii="Times New Roman" w:hAnsi="Times New Roman"/>
          <w:sz w:val="24"/>
          <w:szCs w:val="24"/>
        </w:rPr>
      </w:pPr>
      <w:r>
        <w:rPr>
          <w:rStyle w:val="Textoennegrita"/>
          <w:rFonts w:ascii="Arial" w:hAnsi="Arial" w:cs="Arial"/>
          <w:color w:val="303030"/>
          <w:sz w:val="20"/>
          <w:szCs w:val="20"/>
          <w:shd w:val="clear" w:color="auto" w:fill="F9F7F7"/>
        </w:rPr>
        <w:t>GA7-220501096-AA2-EV01</w:t>
      </w:r>
    </w:p>
    <w:p w14:paraId="3712A553" w14:textId="77777777" w:rsidR="002431E8" w:rsidRDefault="002431E8">
      <w:pPr>
        <w:jc w:val="center"/>
        <w:rPr>
          <w:rFonts w:ascii="Times New Roman" w:hAnsi="Times New Roman"/>
          <w:sz w:val="24"/>
          <w:szCs w:val="24"/>
        </w:rPr>
      </w:pP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000000">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000000">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000000">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000000">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000000">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000000">
      <w:pPr>
        <w:jc w:val="center"/>
        <w:rPr>
          <w:rFonts w:ascii="Times New Roman" w:hAnsi="Times New Roman"/>
          <w:sz w:val="24"/>
          <w:szCs w:val="24"/>
        </w:rPr>
      </w:pPr>
      <w:r>
        <w:rPr>
          <w:rFonts w:ascii="Times New Roman" w:hAnsi="Times New Roman"/>
          <w:sz w:val="24"/>
          <w:szCs w:val="24"/>
        </w:rPr>
        <w:t>Curso: TECNOLOGÍA EN ANÁLISIS Y DESARROLLO DE SOFTWARE</w:t>
      </w:r>
    </w:p>
    <w:p w14:paraId="3633AA41" w14:textId="77777777" w:rsidR="002431E8" w:rsidRDefault="00000000">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18F018ED" w:rsidR="002431E8" w:rsidRDefault="002431E8">
      <w:pPr>
        <w:jc w:val="center"/>
        <w:rPr>
          <w:rFonts w:ascii="Times New Roman" w:hAnsi="Times New Roman"/>
          <w:sz w:val="24"/>
          <w:szCs w:val="24"/>
        </w:rPr>
      </w:pPr>
    </w:p>
    <w:p w14:paraId="4DF8FFD5" w14:textId="647B7002" w:rsidR="007B7DC1" w:rsidRDefault="007B7DC1">
      <w:pPr>
        <w:jc w:val="center"/>
        <w:rPr>
          <w:rFonts w:ascii="Times New Roman" w:hAnsi="Times New Roman"/>
          <w:sz w:val="24"/>
          <w:szCs w:val="24"/>
        </w:rPr>
      </w:pPr>
    </w:p>
    <w:p w14:paraId="6E84F090" w14:textId="7D0DBD78" w:rsidR="007B7DC1" w:rsidRDefault="007B7DC1">
      <w:pPr>
        <w:jc w:val="center"/>
        <w:rPr>
          <w:rFonts w:ascii="Times New Roman" w:hAnsi="Times New Roman"/>
          <w:sz w:val="24"/>
          <w:szCs w:val="24"/>
        </w:rPr>
      </w:pPr>
    </w:p>
    <w:p w14:paraId="132A99DC" w14:textId="645D4ABC" w:rsidR="007B7DC1" w:rsidRDefault="007B7DC1">
      <w:pPr>
        <w:jc w:val="center"/>
        <w:rPr>
          <w:rFonts w:ascii="Times New Roman" w:hAnsi="Times New Roman"/>
          <w:sz w:val="24"/>
          <w:szCs w:val="24"/>
        </w:rPr>
      </w:pPr>
    </w:p>
    <w:p w14:paraId="6A0908E1" w14:textId="77A67FDE" w:rsidR="007B7DC1" w:rsidRDefault="007B7DC1">
      <w:pPr>
        <w:jc w:val="center"/>
        <w:rPr>
          <w:rFonts w:ascii="Times New Roman" w:hAnsi="Times New Roman"/>
          <w:sz w:val="24"/>
          <w:szCs w:val="24"/>
        </w:rPr>
      </w:pPr>
    </w:p>
    <w:p w14:paraId="2EED2033" w14:textId="077A0839" w:rsidR="007B7DC1" w:rsidRDefault="007B7DC1" w:rsidP="007B7DC1">
      <w:pPr>
        <w:rPr>
          <w:rFonts w:ascii="Times New Roman" w:hAnsi="Times New Roman"/>
          <w:sz w:val="24"/>
          <w:szCs w:val="24"/>
        </w:rPr>
      </w:pPr>
      <w:r w:rsidRPr="007B7DC1">
        <w:rPr>
          <w:rFonts w:ascii="Times New Roman" w:hAnsi="Times New Roman"/>
          <w:sz w:val="24"/>
          <w:szCs w:val="24"/>
        </w:rPr>
        <w:lastRenderedPageBreak/>
        <w:t>Teniendo en cuenta las características del software a desarrollar realizar la codificación del módulo del proyecto realizando conexiones con bases de datos por medio de JDBC tomando como referencia lo visto en el componente formativo “Construcción de aplicaciones con JAVA”.</w:t>
      </w:r>
    </w:p>
    <w:p w14:paraId="6F9A346B" w14:textId="734A3C2D" w:rsidR="007B7DC1" w:rsidRPr="007B7DC1" w:rsidRDefault="007B7DC1" w:rsidP="007B7DC1">
      <w:pPr>
        <w:rPr>
          <w:rFonts w:ascii="Times New Roman" w:hAnsi="Times New Roman"/>
          <w:b/>
          <w:bCs/>
          <w:sz w:val="24"/>
          <w:szCs w:val="24"/>
        </w:rPr>
      </w:pPr>
      <w:r w:rsidRPr="007B7DC1">
        <w:rPr>
          <w:rFonts w:ascii="Times New Roman" w:hAnsi="Times New Roman"/>
          <w:b/>
          <w:bCs/>
          <w:sz w:val="24"/>
          <w:szCs w:val="24"/>
        </w:rPr>
        <w:t>RTA:</w:t>
      </w:r>
    </w:p>
    <w:p w14:paraId="6B56A3BD" w14:textId="694FC6C5" w:rsidR="007B7DC1" w:rsidRPr="007B7DC1" w:rsidRDefault="007B7DC1" w:rsidP="007B7DC1">
      <w:pPr>
        <w:rPr>
          <w:rFonts w:ascii="Times New Roman" w:hAnsi="Times New Roman"/>
          <w:sz w:val="24"/>
          <w:szCs w:val="24"/>
        </w:rPr>
      </w:pPr>
      <w:r w:rsidRPr="007B7DC1">
        <w:rPr>
          <w:rFonts w:ascii="Times New Roman" w:hAnsi="Times New Roman"/>
          <w:sz w:val="24"/>
          <w:szCs w:val="24"/>
        </w:rPr>
        <w:t xml:space="preserve">Para realizar la codificación del módulo </w:t>
      </w:r>
      <w:r>
        <w:rPr>
          <w:rFonts w:ascii="Times New Roman" w:hAnsi="Times New Roman"/>
          <w:sz w:val="24"/>
          <w:szCs w:val="24"/>
        </w:rPr>
        <w:t>de mi</w:t>
      </w:r>
      <w:r w:rsidRPr="007B7DC1">
        <w:rPr>
          <w:rFonts w:ascii="Times New Roman" w:hAnsi="Times New Roman"/>
          <w:sz w:val="24"/>
          <w:szCs w:val="24"/>
        </w:rPr>
        <w:t xml:space="preserve"> proyecto de su portafolio web de desarrollador utilizando JDBC, pued</w:t>
      </w:r>
      <w:r>
        <w:rPr>
          <w:rFonts w:ascii="Times New Roman" w:hAnsi="Times New Roman"/>
          <w:sz w:val="24"/>
          <w:szCs w:val="24"/>
        </w:rPr>
        <w:t>o</w:t>
      </w:r>
      <w:r w:rsidRPr="007B7DC1">
        <w:rPr>
          <w:rFonts w:ascii="Times New Roman" w:hAnsi="Times New Roman"/>
          <w:sz w:val="24"/>
          <w:szCs w:val="24"/>
        </w:rPr>
        <w:t xml:space="preserve"> seguir los siguientes pasos:</w:t>
      </w:r>
    </w:p>
    <w:p w14:paraId="75D4746E" w14:textId="77777777" w:rsidR="007B7DC1" w:rsidRPr="007B7DC1" w:rsidRDefault="007B7DC1" w:rsidP="007B7DC1">
      <w:pPr>
        <w:numPr>
          <w:ilvl w:val="0"/>
          <w:numId w:val="5"/>
        </w:numPr>
        <w:rPr>
          <w:rFonts w:ascii="Times New Roman" w:hAnsi="Times New Roman"/>
          <w:sz w:val="24"/>
          <w:szCs w:val="24"/>
        </w:rPr>
      </w:pPr>
      <w:r w:rsidRPr="007B7DC1">
        <w:rPr>
          <w:rFonts w:ascii="Times New Roman" w:hAnsi="Times New Roman"/>
          <w:sz w:val="24"/>
          <w:szCs w:val="24"/>
        </w:rPr>
        <w:t xml:space="preserve">Importar las clases necesarias de JDBC en su código. Esto incluye la clase </w:t>
      </w:r>
      <w:r w:rsidRPr="007B7DC1">
        <w:rPr>
          <w:rFonts w:ascii="Times New Roman" w:hAnsi="Times New Roman"/>
          <w:b/>
          <w:bCs/>
          <w:sz w:val="24"/>
          <w:szCs w:val="24"/>
        </w:rPr>
        <w:t>DriverManager</w:t>
      </w:r>
      <w:r w:rsidRPr="007B7DC1">
        <w:rPr>
          <w:rFonts w:ascii="Times New Roman" w:hAnsi="Times New Roman"/>
          <w:sz w:val="24"/>
          <w:szCs w:val="24"/>
        </w:rPr>
        <w:t xml:space="preserve"> y la interfaz </w:t>
      </w:r>
      <w:r w:rsidRPr="007B7DC1">
        <w:rPr>
          <w:rFonts w:ascii="Times New Roman" w:hAnsi="Times New Roman"/>
          <w:b/>
          <w:bCs/>
          <w:sz w:val="24"/>
          <w:szCs w:val="24"/>
        </w:rPr>
        <w:t>Connection</w:t>
      </w:r>
      <w:r w:rsidRPr="007B7DC1">
        <w:rPr>
          <w:rFonts w:ascii="Times New Roman" w:hAnsi="Times New Roman"/>
          <w:sz w:val="24"/>
          <w:szCs w:val="24"/>
        </w:rPr>
        <w:t>.</w:t>
      </w:r>
    </w:p>
    <w:p w14:paraId="72839A04" w14:textId="77777777" w:rsidR="007B7DC1" w:rsidRPr="007B7DC1" w:rsidRDefault="007B7DC1" w:rsidP="007B7DC1">
      <w:pPr>
        <w:numPr>
          <w:ilvl w:val="0"/>
          <w:numId w:val="5"/>
        </w:numPr>
        <w:rPr>
          <w:rFonts w:ascii="Times New Roman" w:hAnsi="Times New Roman"/>
          <w:sz w:val="24"/>
          <w:szCs w:val="24"/>
        </w:rPr>
      </w:pPr>
      <w:r w:rsidRPr="007B7DC1">
        <w:rPr>
          <w:rFonts w:ascii="Times New Roman" w:hAnsi="Times New Roman"/>
          <w:sz w:val="24"/>
          <w:szCs w:val="24"/>
        </w:rPr>
        <w:t xml:space="preserve">Registrar el controlador de la base de datos con el cual va a conectarse. Esto se hace utilizando el método </w:t>
      </w:r>
      <w:r w:rsidRPr="007B7DC1">
        <w:rPr>
          <w:rFonts w:ascii="Times New Roman" w:hAnsi="Times New Roman"/>
          <w:b/>
          <w:bCs/>
          <w:sz w:val="24"/>
          <w:szCs w:val="24"/>
        </w:rPr>
        <w:t>DriverManager.registerDriver()</w:t>
      </w:r>
      <w:r w:rsidRPr="007B7DC1">
        <w:rPr>
          <w:rFonts w:ascii="Times New Roman" w:hAnsi="Times New Roman"/>
          <w:sz w:val="24"/>
          <w:szCs w:val="24"/>
        </w:rPr>
        <w:t xml:space="preserve"> o </w:t>
      </w:r>
      <w:r w:rsidRPr="007B7DC1">
        <w:rPr>
          <w:rFonts w:ascii="Times New Roman" w:hAnsi="Times New Roman"/>
          <w:b/>
          <w:bCs/>
          <w:sz w:val="24"/>
          <w:szCs w:val="24"/>
        </w:rPr>
        <w:t>Class.forName()</w:t>
      </w:r>
      <w:r w:rsidRPr="007B7DC1">
        <w:rPr>
          <w:rFonts w:ascii="Times New Roman" w:hAnsi="Times New Roman"/>
          <w:sz w:val="24"/>
          <w:szCs w:val="24"/>
        </w:rPr>
        <w:t>.</w:t>
      </w:r>
    </w:p>
    <w:p w14:paraId="3DB8879C" w14:textId="77777777" w:rsidR="007B7DC1" w:rsidRPr="007B7DC1" w:rsidRDefault="007B7DC1" w:rsidP="007B7DC1">
      <w:pPr>
        <w:numPr>
          <w:ilvl w:val="0"/>
          <w:numId w:val="5"/>
        </w:numPr>
        <w:rPr>
          <w:rFonts w:ascii="Times New Roman" w:hAnsi="Times New Roman"/>
          <w:sz w:val="24"/>
          <w:szCs w:val="24"/>
        </w:rPr>
      </w:pPr>
      <w:r w:rsidRPr="007B7DC1">
        <w:rPr>
          <w:rFonts w:ascii="Times New Roman" w:hAnsi="Times New Roman"/>
          <w:sz w:val="24"/>
          <w:szCs w:val="24"/>
        </w:rPr>
        <w:t xml:space="preserve">Establecer una conexión con la base de datos utilizando el método </w:t>
      </w:r>
      <w:r w:rsidRPr="007B7DC1">
        <w:rPr>
          <w:rFonts w:ascii="Times New Roman" w:hAnsi="Times New Roman"/>
          <w:b/>
          <w:bCs/>
          <w:sz w:val="24"/>
          <w:szCs w:val="24"/>
        </w:rPr>
        <w:t>DriverManager.getConnection()</w:t>
      </w:r>
      <w:r w:rsidRPr="007B7DC1">
        <w:rPr>
          <w:rFonts w:ascii="Times New Roman" w:hAnsi="Times New Roman"/>
          <w:sz w:val="24"/>
          <w:szCs w:val="24"/>
        </w:rPr>
        <w:t>. Este método requiere como parámetros la url de la base de datos, el nombre de usuario y la contraseña.</w:t>
      </w:r>
    </w:p>
    <w:p w14:paraId="6B3744C2" w14:textId="77777777" w:rsidR="007B7DC1" w:rsidRPr="007B7DC1" w:rsidRDefault="007B7DC1" w:rsidP="007B7DC1">
      <w:pPr>
        <w:numPr>
          <w:ilvl w:val="0"/>
          <w:numId w:val="5"/>
        </w:numPr>
        <w:rPr>
          <w:rFonts w:ascii="Times New Roman" w:hAnsi="Times New Roman"/>
          <w:sz w:val="24"/>
          <w:szCs w:val="24"/>
        </w:rPr>
      </w:pPr>
      <w:r w:rsidRPr="007B7DC1">
        <w:rPr>
          <w:rFonts w:ascii="Times New Roman" w:hAnsi="Times New Roman"/>
          <w:sz w:val="24"/>
          <w:szCs w:val="24"/>
        </w:rPr>
        <w:t xml:space="preserve">Una vez establecida la conexión, puede realizar operaciones CRUD (Create, Read, Update, Delete) en la base de datos utilizando objetos de la interfaz </w:t>
      </w:r>
      <w:r w:rsidRPr="007B7DC1">
        <w:rPr>
          <w:rFonts w:ascii="Times New Roman" w:hAnsi="Times New Roman"/>
          <w:b/>
          <w:bCs/>
          <w:sz w:val="24"/>
          <w:szCs w:val="24"/>
        </w:rPr>
        <w:t>Statement</w:t>
      </w:r>
      <w:r w:rsidRPr="007B7DC1">
        <w:rPr>
          <w:rFonts w:ascii="Times New Roman" w:hAnsi="Times New Roman"/>
          <w:sz w:val="24"/>
          <w:szCs w:val="24"/>
        </w:rPr>
        <w:t xml:space="preserve">, </w:t>
      </w:r>
      <w:r w:rsidRPr="007B7DC1">
        <w:rPr>
          <w:rFonts w:ascii="Times New Roman" w:hAnsi="Times New Roman"/>
          <w:b/>
          <w:bCs/>
          <w:sz w:val="24"/>
          <w:szCs w:val="24"/>
        </w:rPr>
        <w:t>PreparedStatement</w:t>
      </w:r>
      <w:r w:rsidRPr="007B7DC1">
        <w:rPr>
          <w:rFonts w:ascii="Times New Roman" w:hAnsi="Times New Roman"/>
          <w:sz w:val="24"/>
          <w:szCs w:val="24"/>
        </w:rPr>
        <w:t xml:space="preserve"> o </w:t>
      </w:r>
      <w:r w:rsidRPr="007B7DC1">
        <w:rPr>
          <w:rFonts w:ascii="Times New Roman" w:hAnsi="Times New Roman"/>
          <w:b/>
          <w:bCs/>
          <w:sz w:val="24"/>
          <w:szCs w:val="24"/>
        </w:rPr>
        <w:t>CallableStatement</w:t>
      </w:r>
      <w:r w:rsidRPr="007B7DC1">
        <w:rPr>
          <w:rFonts w:ascii="Times New Roman" w:hAnsi="Times New Roman"/>
          <w:sz w:val="24"/>
          <w:szCs w:val="24"/>
        </w:rPr>
        <w:t>.</w:t>
      </w:r>
    </w:p>
    <w:p w14:paraId="4255C58E" w14:textId="77777777" w:rsidR="007B7DC1" w:rsidRPr="007B7DC1" w:rsidRDefault="007B7DC1" w:rsidP="007B7DC1">
      <w:pPr>
        <w:numPr>
          <w:ilvl w:val="0"/>
          <w:numId w:val="5"/>
        </w:numPr>
        <w:rPr>
          <w:rFonts w:ascii="Times New Roman" w:hAnsi="Times New Roman"/>
          <w:sz w:val="24"/>
          <w:szCs w:val="24"/>
        </w:rPr>
      </w:pPr>
      <w:r w:rsidRPr="007B7DC1">
        <w:rPr>
          <w:rFonts w:ascii="Times New Roman" w:hAnsi="Times New Roman"/>
          <w:sz w:val="24"/>
          <w:szCs w:val="24"/>
        </w:rPr>
        <w:t>Utilizar las clases y metodos adecuados para manejar las transacciones.</w:t>
      </w:r>
    </w:p>
    <w:p w14:paraId="6F88B4D2" w14:textId="77777777" w:rsidR="007B7DC1" w:rsidRPr="007B7DC1" w:rsidRDefault="007B7DC1" w:rsidP="007B7DC1">
      <w:pPr>
        <w:numPr>
          <w:ilvl w:val="0"/>
          <w:numId w:val="5"/>
        </w:numPr>
        <w:rPr>
          <w:rFonts w:ascii="Times New Roman" w:hAnsi="Times New Roman"/>
          <w:sz w:val="24"/>
          <w:szCs w:val="24"/>
        </w:rPr>
      </w:pPr>
      <w:r w:rsidRPr="007B7DC1">
        <w:rPr>
          <w:rFonts w:ascii="Times New Roman" w:hAnsi="Times New Roman"/>
          <w:sz w:val="24"/>
          <w:szCs w:val="24"/>
        </w:rPr>
        <w:t xml:space="preserve">Finalmente, no olvide cerrar la conexión con la base de datos utilizando el método </w:t>
      </w:r>
      <w:r w:rsidRPr="007B7DC1">
        <w:rPr>
          <w:rFonts w:ascii="Times New Roman" w:hAnsi="Times New Roman"/>
          <w:b/>
          <w:bCs/>
          <w:sz w:val="24"/>
          <w:szCs w:val="24"/>
        </w:rPr>
        <w:t>Connection.close()</w:t>
      </w:r>
      <w:r w:rsidRPr="007B7DC1">
        <w:rPr>
          <w:rFonts w:ascii="Times New Roman" w:hAnsi="Times New Roman"/>
          <w:sz w:val="24"/>
          <w:szCs w:val="24"/>
        </w:rPr>
        <w:t xml:space="preserve"> una vez finalizadas todas las operaciones.</w:t>
      </w:r>
    </w:p>
    <w:p w14:paraId="6A8DCD21" w14:textId="77777777" w:rsidR="007B7DC1" w:rsidRPr="007B7DC1" w:rsidRDefault="007B7DC1" w:rsidP="007B7DC1">
      <w:pPr>
        <w:rPr>
          <w:rFonts w:ascii="Times New Roman" w:hAnsi="Times New Roman"/>
          <w:sz w:val="24"/>
          <w:szCs w:val="24"/>
        </w:rPr>
      </w:pPr>
      <w:r w:rsidRPr="007B7DC1">
        <w:rPr>
          <w:rFonts w:ascii="Times New Roman" w:hAnsi="Times New Roman"/>
          <w:sz w:val="24"/>
          <w:szCs w:val="24"/>
        </w:rPr>
        <w:t>Es recomendable seguir las buenas prácticas de programación y manejar las excepciones que pueden surgir durante el proceso de conexión y operaciones con la base de datos.</w:t>
      </w:r>
    </w:p>
    <w:p w14:paraId="5D035A1B" w14:textId="77777777" w:rsidR="007B7DC1" w:rsidRPr="007B7DC1" w:rsidRDefault="007B7DC1" w:rsidP="007B7DC1">
      <w:pPr>
        <w:rPr>
          <w:rFonts w:ascii="Times New Roman" w:hAnsi="Times New Roman"/>
          <w:sz w:val="24"/>
          <w:szCs w:val="24"/>
        </w:rPr>
      </w:pPr>
      <w:r w:rsidRPr="007B7DC1">
        <w:rPr>
          <w:rFonts w:ascii="Times New Roman" w:hAnsi="Times New Roman"/>
          <w:sz w:val="24"/>
          <w:szCs w:val="24"/>
        </w:rPr>
        <w:t>Además, es importante cumplir con estándares de codificación y utilizar herramientas de versionamiento</w:t>
      </w:r>
    </w:p>
    <w:p w14:paraId="4D1326B7" w14:textId="31169437" w:rsidR="00492C5B" w:rsidRPr="00492C5B" w:rsidRDefault="00492C5B" w:rsidP="00492C5B">
      <w:pPr>
        <w:rPr>
          <w:rFonts w:ascii="Times New Roman" w:hAnsi="Times New Roman"/>
          <w:sz w:val="24"/>
          <w:szCs w:val="24"/>
        </w:rPr>
      </w:pPr>
      <w:r w:rsidRPr="00492C5B">
        <w:rPr>
          <w:rFonts w:ascii="Times New Roman" w:hAnsi="Times New Roman"/>
          <w:sz w:val="24"/>
          <w:szCs w:val="24"/>
        </w:rPr>
        <w:t xml:space="preserve">Además de lo mencionado anteriormente, algunas consideraciones adicionales </w:t>
      </w:r>
      <w:r>
        <w:rPr>
          <w:rFonts w:ascii="Times New Roman" w:hAnsi="Times New Roman"/>
          <w:sz w:val="24"/>
          <w:szCs w:val="24"/>
        </w:rPr>
        <w:t xml:space="preserve">para tener en cuenta </w:t>
      </w:r>
      <w:r w:rsidRPr="00492C5B">
        <w:rPr>
          <w:rFonts w:ascii="Times New Roman" w:hAnsi="Times New Roman"/>
          <w:sz w:val="24"/>
          <w:szCs w:val="24"/>
        </w:rPr>
        <w:t>para realizar la codificación del módulo incluyen:</w:t>
      </w:r>
    </w:p>
    <w:p w14:paraId="72C122B4" w14:textId="77777777" w:rsidR="00492C5B" w:rsidRPr="00492C5B" w:rsidRDefault="00492C5B" w:rsidP="00492C5B">
      <w:pPr>
        <w:numPr>
          <w:ilvl w:val="0"/>
          <w:numId w:val="6"/>
        </w:numPr>
        <w:rPr>
          <w:rFonts w:ascii="Times New Roman" w:hAnsi="Times New Roman"/>
          <w:sz w:val="24"/>
          <w:szCs w:val="24"/>
        </w:rPr>
      </w:pPr>
      <w:r w:rsidRPr="00492C5B">
        <w:rPr>
          <w:rFonts w:ascii="Times New Roman" w:hAnsi="Times New Roman"/>
          <w:sz w:val="24"/>
          <w:szCs w:val="24"/>
        </w:rPr>
        <w:t>Utilizar un patrón de diseño adecuado: Es recomendable utilizar un patrón de diseño establecido, como el patrón DAO (Data Access Object) para manejar las conexiones y operaciones con la base de datos. Esto ayudará a mantener el código limpio y organizado.</w:t>
      </w:r>
    </w:p>
    <w:p w14:paraId="765D46A1" w14:textId="77777777" w:rsidR="00492C5B" w:rsidRPr="00492C5B" w:rsidRDefault="00492C5B" w:rsidP="00492C5B">
      <w:pPr>
        <w:numPr>
          <w:ilvl w:val="0"/>
          <w:numId w:val="6"/>
        </w:numPr>
        <w:rPr>
          <w:rFonts w:ascii="Times New Roman" w:hAnsi="Times New Roman"/>
          <w:sz w:val="24"/>
          <w:szCs w:val="24"/>
        </w:rPr>
      </w:pPr>
      <w:r w:rsidRPr="00492C5B">
        <w:rPr>
          <w:rFonts w:ascii="Times New Roman" w:hAnsi="Times New Roman"/>
          <w:sz w:val="24"/>
          <w:szCs w:val="24"/>
        </w:rPr>
        <w:t>Utilizar un framework para facilitar la conexión con la base de datos: Puede utilizar frameworks como Hibernate o JPA (Java Persistence API) para facilitar la conexión con la base de datos y las operaciones CRUD.</w:t>
      </w:r>
    </w:p>
    <w:p w14:paraId="736B7669" w14:textId="77777777" w:rsidR="00492C5B" w:rsidRPr="00492C5B" w:rsidRDefault="00492C5B" w:rsidP="00492C5B">
      <w:pPr>
        <w:numPr>
          <w:ilvl w:val="0"/>
          <w:numId w:val="6"/>
        </w:numPr>
        <w:rPr>
          <w:rFonts w:ascii="Times New Roman" w:hAnsi="Times New Roman"/>
          <w:sz w:val="24"/>
          <w:szCs w:val="24"/>
        </w:rPr>
      </w:pPr>
      <w:r w:rsidRPr="00492C5B">
        <w:rPr>
          <w:rFonts w:ascii="Times New Roman" w:hAnsi="Times New Roman"/>
          <w:sz w:val="24"/>
          <w:szCs w:val="24"/>
        </w:rPr>
        <w:t xml:space="preserve">Utilizar una herramienta de ORM (Object-Relational Mapping) para mapear las tablas de la base de datos a objetos en Java: Puede utilizar herramientas como Hibernate o JPA para </w:t>
      </w:r>
      <w:r w:rsidRPr="00492C5B">
        <w:rPr>
          <w:rFonts w:ascii="Times New Roman" w:hAnsi="Times New Roman"/>
          <w:sz w:val="24"/>
          <w:szCs w:val="24"/>
        </w:rPr>
        <w:lastRenderedPageBreak/>
        <w:t>mapear las tablas de la base de datos a objetos en Java, lo que ayudará a simplificar el código y a reducir la cantidad de código SQL necesario.</w:t>
      </w:r>
    </w:p>
    <w:p w14:paraId="7CAA97F2" w14:textId="77777777" w:rsidR="00492C5B" w:rsidRPr="00492C5B" w:rsidRDefault="00492C5B" w:rsidP="00492C5B">
      <w:pPr>
        <w:numPr>
          <w:ilvl w:val="0"/>
          <w:numId w:val="6"/>
        </w:numPr>
        <w:rPr>
          <w:rFonts w:ascii="Times New Roman" w:hAnsi="Times New Roman"/>
          <w:sz w:val="24"/>
          <w:szCs w:val="24"/>
        </w:rPr>
      </w:pPr>
      <w:r w:rsidRPr="00492C5B">
        <w:rPr>
          <w:rFonts w:ascii="Times New Roman" w:hAnsi="Times New Roman"/>
          <w:sz w:val="24"/>
          <w:szCs w:val="24"/>
        </w:rPr>
        <w:t>Utilizar una herramienta de generación de código: Puede utilizar herramientas como MyBatis Generator o Hibernate Tools para generar automáticamente código Java para las clases de entidades y DAOs a partir de las tablas de la base de datos.</w:t>
      </w:r>
    </w:p>
    <w:p w14:paraId="37941E38" w14:textId="77777777" w:rsidR="00492C5B" w:rsidRPr="00492C5B" w:rsidRDefault="00492C5B" w:rsidP="00492C5B">
      <w:pPr>
        <w:numPr>
          <w:ilvl w:val="0"/>
          <w:numId w:val="6"/>
        </w:numPr>
        <w:rPr>
          <w:rFonts w:ascii="Times New Roman" w:hAnsi="Times New Roman"/>
          <w:sz w:val="24"/>
          <w:szCs w:val="24"/>
        </w:rPr>
      </w:pPr>
      <w:r w:rsidRPr="00492C5B">
        <w:rPr>
          <w:rFonts w:ascii="Times New Roman" w:hAnsi="Times New Roman"/>
          <w:sz w:val="24"/>
          <w:szCs w:val="24"/>
        </w:rPr>
        <w:t>Utilizar una herramienta de seguridad: Puede utilizar herramientas como Spring Security o Apache Shiro para proteger las páginas web y servicios rest.</w:t>
      </w:r>
    </w:p>
    <w:p w14:paraId="48581532" w14:textId="77777777" w:rsidR="00492C5B" w:rsidRPr="00492C5B" w:rsidRDefault="00492C5B" w:rsidP="00492C5B">
      <w:pPr>
        <w:numPr>
          <w:ilvl w:val="0"/>
          <w:numId w:val="6"/>
        </w:numPr>
        <w:rPr>
          <w:rFonts w:ascii="Times New Roman" w:hAnsi="Times New Roman"/>
          <w:sz w:val="24"/>
          <w:szCs w:val="24"/>
        </w:rPr>
      </w:pPr>
      <w:r w:rsidRPr="00492C5B">
        <w:rPr>
          <w:rFonts w:ascii="Times New Roman" w:hAnsi="Times New Roman"/>
          <w:sz w:val="24"/>
          <w:szCs w:val="24"/>
        </w:rPr>
        <w:t>Utilizar una herramienta para el despliegue y la gestión de la aplicación: Puede utilizar herramientas como Apache Tomcat o GlassFish para desplegar y gestionar su aplicación.</w:t>
      </w:r>
    </w:p>
    <w:p w14:paraId="76320A9C" w14:textId="2F408E46" w:rsidR="00492C5B" w:rsidRPr="00492C5B" w:rsidRDefault="00492C5B" w:rsidP="00492C5B">
      <w:pPr>
        <w:rPr>
          <w:rFonts w:ascii="Times New Roman" w:hAnsi="Times New Roman"/>
          <w:sz w:val="24"/>
          <w:szCs w:val="24"/>
        </w:rPr>
      </w:pPr>
      <w:r w:rsidRPr="00492C5B">
        <w:rPr>
          <w:rFonts w:ascii="Times New Roman" w:hAnsi="Times New Roman"/>
          <w:sz w:val="24"/>
          <w:szCs w:val="24"/>
        </w:rPr>
        <w:t>Siguiendo estos pasos y consideraciones adicionales, podr</w:t>
      </w:r>
      <w:r>
        <w:rPr>
          <w:rFonts w:ascii="Times New Roman" w:hAnsi="Times New Roman"/>
          <w:sz w:val="24"/>
          <w:szCs w:val="24"/>
        </w:rPr>
        <w:t>e</w:t>
      </w:r>
      <w:r w:rsidRPr="00492C5B">
        <w:rPr>
          <w:rFonts w:ascii="Times New Roman" w:hAnsi="Times New Roman"/>
          <w:sz w:val="24"/>
          <w:szCs w:val="24"/>
        </w:rPr>
        <w:t xml:space="preserve"> desarrollar un módulo de proyecto de grado utilizando JDBC de manera eficiente y adecuada.</w:t>
      </w:r>
    </w:p>
    <w:p w14:paraId="409F60E7" w14:textId="77777777" w:rsidR="007B7DC1" w:rsidRDefault="007B7DC1" w:rsidP="007B7DC1">
      <w:pPr>
        <w:rPr>
          <w:rFonts w:ascii="Times New Roman" w:hAnsi="Times New Roman"/>
          <w:sz w:val="24"/>
          <w:szCs w:val="24"/>
        </w:rPr>
      </w:pPr>
    </w:p>
    <w:sectPr w:rsidR="007B7DC1">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5CEDF" w14:textId="77777777" w:rsidR="00823E6F" w:rsidRDefault="00823E6F">
      <w:pPr>
        <w:spacing w:line="240" w:lineRule="auto"/>
      </w:pPr>
      <w:r>
        <w:separator/>
      </w:r>
    </w:p>
  </w:endnote>
  <w:endnote w:type="continuationSeparator" w:id="0">
    <w:p w14:paraId="52EB017D" w14:textId="77777777" w:rsidR="00823E6F" w:rsidRDefault="00823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F9320" w14:textId="77777777" w:rsidR="00823E6F" w:rsidRDefault="00823E6F">
      <w:pPr>
        <w:spacing w:after="0"/>
      </w:pPr>
      <w:r>
        <w:separator/>
      </w:r>
    </w:p>
  </w:footnote>
  <w:footnote w:type="continuationSeparator" w:id="0">
    <w:p w14:paraId="7764EA46" w14:textId="77777777" w:rsidR="00823E6F" w:rsidRDefault="00823E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FE3"/>
    <w:multiLevelType w:val="multilevel"/>
    <w:tmpl w:val="006C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83687"/>
    <w:multiLevelType w:val="multilevel"/>
    <w:tmpl w:val="37E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F4BEC"/>
    <w:multiLevelType w:val="multilevel"/>
    <w:tmpl w:val="C5A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8313FC"/>
    <w:multiLevelType w:val="multilevel"/>
    <w:tmpl w:val="A966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806764"/>
    <w:multiLevelType w:val="multilevel"/>
    <w:tmpl w:val="4748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num w:numId="1" w16cid:durableId="859318672">
    <w:abstractNumId w:val="5"/>
  </w:num>
  <w:num w:numId="2" w16cid:durableId="1841239559">
    <w:abstractNumId w:val="1"/>
  </w:num>
  <w:num w:numId="3" w16cid:durableId="120808683">
    <w:abstractNumId w:val="2"/>
  </w:num>
  <w:num w:numId="4" w16cid:durableId="1468157234">
    <w:abstractNumId w:val="4"/>
  </w:num>
  <w:num w:numId="5" w16cid:durableId="546726634">
    <w:abstractNumId w:val="0"/>
  </w:num>
  <w:num w:numId="6" w16cid:durableId="1379431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28B"/>
    <w:rsid w:val="00042F2F"/>
    <w:rsid w:val="00056A8E"/>
    <w:rsid w:val="000A26F0"/>
    <w:rsid w:val="00126820"/>
    <w:rsid w:val="00171CA4"/>
    <w:rsid w:val="00172A27"/>
    <w:rsid w:val="001817B4"/>
    <w:rsid w:val="001860E1"/>
    <w:rsid w:val="00186794"/>
    <w:rsid w:val="001926DB"/>
    <w:rsid w:val="00197E68"/>
    <w:rsid w:val="001C2265"/>
    <w:rsid w:val="001C3738"/>
    <w:rsid w:val="001D15D6"/>
    <w:rsid w:val="001D52ED"/>
    <w:rsid w:val="001E5471"/>
    <w:rsid w:val="001E615D"/>
    <w:rsid w:val="00206D3E"/>
    <w:rsid w:val="0021604D"/>
    <w:rsid w:val="0022393A"/>
    <w:rsid w:val="00225F0F"/>
    <w:rsid w:val="002431E8"/>
    <w:rsid w:val="00254201"/>
    <w:rsid w:val="00272EFB"/>
    <w:rsid w:val="002951BA"/>
    <w:rsid w:val="002978F7"/>
    <w:rsid w:val="002A72C5"/>
    <w:rsid w:val="002B009C"/>
    <w:rsid w:val="002C3B6A"/>
    <w:rsid w:val="002F1A32"/>
    <w:rsid w:val="002F2632"/>
    <w:rsid w:val="002F4BCF"/>
    <w:rsid w:val="002F5C5F"/>
    <w:rsid w:val="00352E17"/>
    <w:rsid w:val="00394103"/>
    <w:rsid w:val="003B2FCC"/>
    <w:rsid w:val="003B5D75"/>
    <w:rsid w:val="003C78E8"/>
    <w:rsid w:val="00414D24"/>
    <w:rsid w:val="004176A9"/>
    <w:rsid w:val="004516BE"/>
    <w:rsid w:val="004561B1"/>
    <w:rsid w:val="00492C5B"/>
    <w:rsid w:val="004A66C0"/>
    <w:rsid w:val="004B19A3"/>
    <w:rsid w:val="004E344C"/>
    <w:rsid w:val="005021B6"/>
    <w:rsid w:val="00537175"/>
    <w:rsid w:val="00550E23"/>
    <w:rsid w:val="00562DC8"/>
    <w:rsid w:val="00564284"/>
    <w:rsid w:val="00570E7A"/>
    <w:rsid w:val="005721CE"/>
    <w:rsid w:val="0059600B"/>
    <w:rsid w:val="005A431C"/>
    <w:rsid w:val="005E0ED4"/>
    <w:rsid w:val="005E1931"/>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B7DC1"/>
    <w:rsid w:val="007D6C6D"/>
    <w:rsid w:val="007E3CE8"/>
    <w:rsid w:val="007E7956"/>
    <w:rsid w:val="007F2E1E"/>
    <w:rsid w:val="00801113"/>
    <w:rsid w:val="0081712F"/>
    <w:rsid w:val="00823E6F"/>
    <w:rsid w:val="00831054"/>
    <w:rsid w:val="0083449B"/>
    <w:rsid w:val="0088137C"/>
    <w:rsid w:val="008A00DB"/>
    <w:rsid w:val="008A421E"/>
    <w:rsid w:val="008A6DAA"/>
    <w:rsid w:val="008B60BF"/>
    <w:rsid w:val="008C2967"/>
    <w:rsid w:val="00900D6C"/>
    <w:rsid w:val="009117CD"/>
    <w:rsid w:val="00913633"/>
    <w:rsid w:val="009137EF"/>
    <w:rsid w:val="00934E58"/>
    <w:rsid w:val="009556EC"/>
    <w:rsid w:val="00955F9F"/>
    <w:rsid w:val="009A1F9A"/>
    <w:rsid w:val="009A433A"/>
    <w:rsid w:val="009B2764"/>
    <w:rsid w:val="009B6834"/>
    <w:rsid w:val="009C43BE"/>
    <w:rsid w:val="009D40EF"/>
    <w:rsid w:val="009E09ED"/>
    <w:rsid w:val="009E79B5"/>
    <w:rsid w:val="00A23004"/>
    <w:rsid w:val="00A352B4"/>
    <w:rsid w:val="00A4153C"/>
    <w:rsid w:val="00A63226"/>
    <w:rsid w:val="00A70798"/>
    <w:rsid w:val="00A83EC6"/>
    <w:rsid w:val="00A920FA"/>
    <w:rsid w:val="00A96331"/>
    <w:rsid w:val="00AC3530"/>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72F9"/>
    <w:rsid w:val="00C97AD3"/>
    <w:rsid w:val="00CA40C6"/>
    <w:rsid w:val="00CB141A"/>
    <w:rsid w:val="00CB6315"/>
    <w:rsid w:val="00CE566D"/>
    <w:rsid w:val="00D03BF6"/>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18C0"/>
    <w:rsid w:val="00F74C80"/>
    <w:rsid w:val="00FA2622"/>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C9EE6339-0E88-47D7-AF95-29EC509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semiHidden/>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emiHidden/>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9556EC"/>
    <w:pPr>
      <w:autoSpaceDE w:val="0"/>
      <w:autoSpaceDN w:val="0"/>
      <w:adjustRightInd w:val="0"/>
    </w:pPr>
    <w:rPr>
      <w:rFonts w:ascii="Arial" w:hAnsi="Arial" w:cs="Arial"/>
      <w:color w:val="000000"/>
      <w:sz w:val="24"/>
      <w:szCs w:val="24"/>
    </w:rPr>
  </w:style>
  <w:style w:type="character" w:styleId="Textoennegrita">
    <w:name w:val="Strong"/>
    <w:basedOn w:val="Fuentedeprrafopredeter"/>
    <w:uiPriority w:val="22"/>
    <w:qFormat/>
    <w:rsid w:val="007B7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71098">
      <w:bodyDiv w:val="1"/>
      <w:marLeft w:val="0"/>
      <w:marRight w:val="0"/>
      <w:marTop w:val="0"/>
      <w:marBottom w:val="0"/>
      <w:divBdr>
        <w:top w:val="none" w:sz="0" w:space="0" w:color="auto"/>
        <w:left w:val="none" w:sz="0" w:space="0" w:color="auto"/>
        <w:bottom w:val="none" w:sz="0" w:space="0" w:color="auto"/>
        <w:right w:val="none" w:sz="0" w:space="0" w:color="auto"/>
      </w:divBdr>
    </w:div>
    <w:div w:id="835458441">
      <w:bodyDiv w:val="1"/>
      <w:marLeft w:val="0"/>
      <w:marRight w:val="0"/>
      <w:marTop w:val="0"/>
      <w:marBottom w:val="0"/>
      <w:divBdr>
        <w:top w:val="none" w:sz="0" w:space="0" w:color="auto"/>
        <w:left w:val="none" w:sz="0" w:space="0" w:color="auto"/>
        <w:bottom w:val="none" w:sz="0" w:space="0" w:color="auto"/>
        <w:right w:val="none" w:sz="0" w:space="0" w:color="auto"/>
      </w:divBdr>
    </w:div>
    <w:div w:id="1098406086">
      <w:bodyDiv w:val="1"/>
      <w:marLeft w:val="0"/>
      <w:marRight w:val="0"/>
      <w:marTop w:val="0"/>
      <w:marBottom w:val="0"/>
      <w:divBdr>
        <w:top w:val="none" w:sz="0" w:space="0" w:color="auto"/>
        <w:left w:val="none" w:sz="0" w:space="0" w:color="auto"/>
        <w:bottom w:val="none" w:sz="0" w:space="0" w:color="auto"/>
        <w:right w:val="none" w:sz="0" w:space="0" w:color="auto"/>
      </w:divBdr>
    </w:div>
    <w:div w:id="1154251754">
      <w:bodyDiv w:val="1"/>
      <w:marLeft w:val="0"/>
      <w:marRight w:val="0"/>
      <w:marTop w:val="0"/>
      <w:marBottom w:val="0"/>
      <w:divBdr>
        <w:top w:val="none" w:sz="0" w:space="0" w:color="auto"/>
        <w:left w:val="none" w:sz="0" w:space="0" w:color="auto"/>
        <w:bottom w:val="none" w:sz="0" w:space="0" w:color="auto"/>
        <w:right w:val="none" w:sz="0" w:space="0" w:color="auto"/>
      </w:divBdr>
    </w:div>
    <w:div w:id="1638026673">
      <w:bodyDiv w:val="1"/>
      <w:marLeft w:val="0"/>
      <w:marRight w:val="0"/>
      <w:marTop w:val="0"/>
      <w:marBottom w:val="0"/>
      <w:divBdr>
        <w:top w:val="none" w:sz="0" w:space="0" w:color="auto"/>
        <w:left w:val="none" w:sz="0" w:space="0" w:color="auto"/>
        <w:bottom w:val="none" w:sz="0" w:space="0" w:color="auto"/>
        <w:right w:val="none" w:sz="0" w:space="0" w:color="auto"/>
      </w:divBdr>
    </w:div>
    <w:div w:id="2033726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542</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computador10 movistar</cp:lastModifiedBy>
  <cp:revision>24</cp:revision>
  <cp:lastPrinted>2023-01-16T15:27:00Z</cp:lastPrinted>
  <dcterms:created xsi:type="dcterms:W3CDTF">2016-05-15T08:24:00Z</dcterms:created>
  <dcterms:modified xsi:type="dcterms:W3CDTF">2023-01-25T15:32:00Z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