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C4F8" w14:textId="40A3F655" w:rsidR="008A628C" w:rsidRDefault="00C420E0">
      <w:pPr>
        <w:rPr>
          <w:color w:val="1F2023"/>
          <w:sz w:val="20"/>
          <w:szCs w:val="20"/>
        </w:rPr>
      </w:pPr>
      <w:r>
        <w:rPr>
          <w:color w:val="1F2023"/>
          <w:sz w:val="20"/>
          <w:szCs w:val="20"/>
        </w:rPr>
        <w:t xml:space="preserve">Las pruebas de </w:t>
      </w:r>
      <w:r>
        <w:rPr>
          <w:i/>
          <w:iCs/>
          <w:color w:val="1F2023"/>
          <w:sz w:val="20"/>
          <w:szCs w:val="20"/>
        </w:rPr>
        <w:t xml:space="preserve">software </w:t>
      </w:r>
      <w:r>
        <w:rPr>
          <w:color w:val="1F2023"/>
          <w:sz w:val="20"/>
          <w:szCs w:val="20"/>
        </w:rPr>
        <w:t>son el proceso por cual se evalúa la funcionalidad de un programa o aplicación, esto con el fin de identificar posibles errores y asegurar que la aplicación cumple los objetivos esperados. Antes de iniciar el proceso de pruebas, es importante realizar un plan o cronograma de pruebas, en el cual se definen los objetivos de las mismas, se establecen y coordinan estrategias de trabajo y se dicta un lineamiento adecuado para elaborar una planificación paso a paso de las actividades de prueba.</w:t>
      </w:r>
    </w:p>
    <w:p w14:paraId="22984FF6" w14:textId="6EBAA39D" w:rsidR="008A628C" w:rsidRPr="008A628C" w:rsidRDefault="008A628C" w:rsidP="008A628C">
      <w:pPr>
        <w:rPr>
          <w:color w:val="1F2023"/>
          <w:sz w:val="20"/>
          <w:szCs w:val="20"/>
        </w:rPr>
      </w:pPr>
      <w:r>
        <w:rPr>
          <w:color w:val="1F2023"/>
          <w:sz w:val="20"/>
          <w:szCs w:val="20"/>
        </w:rPr>
        <w:t>RTA:</w:t>
      </w:r>
      <w:r w:rsidRPr="008A628C">
        <w:rPr>
          <w:rFonts w:ascii="Segoe UI" w:eastAsia="Times New Roman" w:hAnsi="Segoe UI" w:cs="Segoe UI"/>
          <w:color w:val="D1D5DB"/>
          <w:sz w:val="24"/>
          <w:szCs w:val="24"/>
          <w:lang w:eastAsia="es-CO"/>
        </w:rPr>
        <w:t xml:space="preserve"> </w:t>
      </w:r>
      <w:r w:rsidRPr="008A628C">
        <w:rPr>
          <w:color w:val="1F2023"/>
          <w:sz w:val="20"/>
          <w:szCs w:val="20"/>
        </w:rPr>
        <w:t>Un plan de pruebas de software para un proyecto de portafolio web desarrollador podría incluir los siguientes elementos:</w:t>
      </w:r>
    </w:p>
    <w:p w14:paraId="48404438" w14:textId="50EF93FB" w:rsidR="008A628C" w:rsidRPr="008A628C" w:rsidRDefault="008A628C" w:rsidP="008A628C">
      <w:pPr>
        <w:numPr>
          <w:ilvl w:val="0"/>
          <w:numId w:val="2"/>
        </w:numPr>
        <w:rPr>
          <w:color w:val="1F2023"/>
          <w:sz w:val="20"/>
          <w:szCs w:val="20"/>
        </w:rPr>
      </w:pPr>
      <w:r w:rsidRPr="008A628C">
        <w:rPr>
          <w:b/>
          <w:bCs/>
          <w:color w:val="1F2023"/>
          <w:sz w:val="20"/>
          <w:szCs w:val="20"/>
        </w:rPr>
        <w:t>Análisis</w:t>
      </w:r>
      <w:r w:rsidRPr="008A628C">
        <w:rPr>
          <w:color w:val="1F2023"/>
          <w:sz w:val="20"/>
          <w:szCs w:val="20"/>
        </w:rPr>
        <w:t xml:space="preserve"> de requerimientos de software: Analizar los requerimientos de software para identificar las funcionalidades existentes y nuevas que deben ser probadas. En el caso de un portafolio web, esto podría incluir características como la navegación, la presentación de proyectos, la integración con redes sociales, el formulario de contacto, etc.</w:t>
      </w:r>
    </w:p>
    <w:p w14:paraId="6485E67E" w14:textId="77777777" w:rsidR="008A628C" w:rsidRPr="008A628C" w:rsidRDefault="008A628C" w:rsidP="008A628C">
      <w:pPr>
        <w:numPr>
          <w:ilvl w:val="0"/>
          <w:numId w:val="2"/>
        </w:numPr>
        <w:rPr>
          <w:color w:val="1F2023"/>
          <w:sz w:val="20"/>
          <w:szCs w:val="20"/>
        </w:rPr>
      </w:pPr>
      <w:r w:rsidRPr="008A628C">
        <w:rPr>
          <w:b/>
          <w:bCs/>
          <w:color w:val="1F2023"/>
          <w:sz w:val="20"/>
          <w:szCs w:val="20"/>
        </w:rPr>
        <w:t>Identificación de funcionalidades:</w:t>
      </w:r>
      <w:r w:rsidRPr="008A628C">
        <w:rPr>
          <w:color w:val="1F2023"/>
          <w:sz w:val="20"/>
          <w:szCs w:val="20"/>
        </w:rPr>
        <w:t xml:space="preserve"> Identificar las funcionalidades existentes y nuevas a probar, y definir una estrategia y criterios para realizar las pruebas. Por ejemplo, se pueden probar las funciones básicas del portafolio web, como la navegación y la presentación de proyectos, así como las funciones adicionales, como la integración con redes sociales y el formulario de contacto.</w:t>
      </w:r>
    </w:p>
    <w:p w14:paraId="7FE85AEB" w14:textId="77777777" w:rsidR="008A628C" w:rsidRPr="008A628C" w:rsidRDefault="008A628C" w:rsidP="008A628C">
      <w:pPr>
        <w:numPr>
          <w:ilvl w:val="0"/>
          <w:numId w:val="2"/>
        </w:numPr>
        <w:rPr>
          <w:color w:val="1F2023"/>
          <w:sz w:val="20"/>
          <w:szCs w:val="20"/>
        </w:rPr>
      </w:pPr>
      <w:r w:rsidRPr="008A628C">
        <w:rPr>
          <w:b/>
          <w:bCs/>
          <w:color w:val="1F2023"/>
          <w:sz w:val="20"/>
          <w:szCs w:val="20"/>
        </w:rPr>
        <w:t>Entornos de trabajo:</w:t>
      </w:r>
      <w:r w:rsidRPr="008A628C">
        <w:rPr>
          <w:color w:val="1F2023"/>
          <w:sz w:val="20"/>
          <w:szCs w:val="20"/>
        </w:rPr>
        <w:t xml:space="preserve"> Identificar los entornos de trabajo requeridos, tanto en software como en hardware, para llevar a cabo las pruebas. Esto podría incluir diferentes navegadores web, dispositivos móviles y sistemas operativos.</w:t>
      </w:r>
    </w:p>
    <w:p w14:paraId="0FF4DFD6" w14:textId="77777777" w:rsidR="008A628C" w:rsidRPr="008A628C" w:rsidRDefault="008A628C" w:rsidP="008A628C">
      <w:pPr>
        <w:numPr>
          <w:ilvl w:val="0"/>
          <w:numId w:val="2"/>
        </w:numPr>
        <w:rPr>
          <w:color w:val="1F2023"/>
          <w:sz w:val="20"/>
          <w:szCs w:val="20"/>
        </w:rPr>
      </w:pPr>
      <w:r w:rsidRPr="008A628C">
        <w:rPr>
          <w:b/>
          <w:bCs/>
          <w:color w:val="1F2023"/>
          <w:sz w:val="20"/>
          <w:szCs w:val="20"/>
        </w:rPr>
        <w:t>Metodologías, procedimientos y planificación:</w:t>
      </w:r>
      <w:r w:rsidRPr="008A628C">
        <w:rPr>
          <w:color w:val="1F2023"/>
          <w:sz w:val="20"/>
          <w:szCs w:val="20"/>
        </w:rPr>
        <w:t xml:space="preserve"> Establecer metodologías, procedimientos, cronograma y planificación de las pruebas. Por ejemplo, se pueden planificar pruebas para cada fase del desarrollo del proyecto, como pruebas unitarias, pruebas de integración, pruebas de sistema y pruebas de aceptación.</w:t>
      </w:r>
    </w:p>
    <w:p w14:paraId="403BCEF6" w14:textId="77777777" w:rsidR="008A628C" w:rsidRPr="008A628C" w:rsidRDefault="008A628C" w:rsidP="008A628C">
      <w:pPr>
        <w:numPr>
          <w:ilvl w:val="0"/>
          <w:numId w:val="2"/>
        </w:numPr>
        <w:rPr>
          <w:color w:val="1F2023"/>
          <w:sz w:val="20"/>
          <w:szCs w:val="20"/>
        </w:rPr>
      </w:pPr>
      <w:r w:rsidRPr="008A628C">
        <w:rPr>
          <w:b/>
          <w:bCs/>
          <w:color w:val="1F2023"/>
          <w:sz w:val="20"/>
          <w:szCs w:val="20"/>
        </w:rPr>
        <w:t>Diseño de artefactos:</w:t>
      </w:r>
      <w:r w:rsidRPr="008A628C">
        <w:rPr>
          <w:color w:val="1F2023"/>
          <w:sz w:val="20"/>
          <w:szCs w:val="20"/>
        </w:rPr>
        <w:t xml:space="preserve"> Entregar el diseño de los artefactos o instrumentos para llevar el registro de las pruebas. Esto podría incluir un plan de pruebas detallado, un registro de resultados de pruebas y un informe de pruebas.</w:t>
      </w:r>
    </w:p>
    <w:p w14:paraId="517F9260" w14:textId="77777777" w:rsidR="008A628C" w:rsidRPr="008A628C" w:rsidRDefault="008A628C" w:rsidP="008A628C">
      <w:pPr>
        <w:numPr>
          <w:ilvl w:val="0"/>
          <w:numId w:val="2"/>
        </w:numPr>
        <w:rPr>
          <w:color w:val="1F2023"/>
          <w:sz w:val="20"/>
          <w:szCs w:val="20"/>
        </w:rPr>
      </w:pPr>
      <w:r w:rsidRPr="008A628C">
        <w:rPr>
          <w:b/>
          <w:bCs/>
          <w:color w:val="1F2023"/>
          <w:sz w:val="20"/>
          <w:szCs w:val="20"/>
        </w:rPr>
        <w:t>Selección de herramientas:</w:t>
      </w:r>
      <w:r w:rsidRPr="008A628C">
        <w:rPr>
          <w:color w:val="1F2023"/>
          <w:sz w:val="20"/>
          <w:szCs w:val="20"/>
        </w:rPr>
        <w:t xml:space="preserve"> Seleccionar las posibles utilidades o herramientas para implementar las pruebas. Ejemplo de herramientas son </w:t>
      </w:r>
      <w:proofErr w:type="spellStart"/>
      <w:r w:rsidRPr="008A628C">
        <w:rPr>
          <w:color w:val="1F2023"/>
          <w:sz w:val="20"/>
          <w:szCs w:val="20"/>
        </w:rPr>
        <w:t>Selenium</w:t>
      </w:r>
      <w:proofErr w:type="spellEnd"/>
      <w:r w:rsidRPr="008A628C">
        <w:rPr>
          <w:color w:val="1F2023"/>
          <w:sz w:val="20"/>
          <w:szCs w:val="20"/>
        </w:rPr>
        <w:t xml:space="preserve">, </w:t>
      </w:r>
      <w:proofErr w:type="spellStart"/>
      <w:r w:rsidRPr="008A628C">
        <w:rPr>
          <w:color w:val="1F2023"/>
          <w:sz w:val="20"/>
          <w:szCs w:val="20"/>
        </w:rPr>
        <w:t>Appium</w:t>
      </w:r>
      <w:proofErr w:type="spellEnd"/>
      <w:r w:rsidRPr="008A628C">
        <w:rPr>
          <w:color w:val="1F2023"/>
          <w:sz w:val="20"/>
          <w:szCs w:val="20"/>
        </w:rPr>
        <w:t xml:space="preserve"> o </w:t>
      </w:r>
      <w:proofErr w:type="spellStart"/>
      <w:r w:rsidRPr="008A628C">
        <w:rPr>
          <w:color w:val="1F2023"/>
          <w:sz w:val="20"/>
          <w:szCs w:val="20"/>
        </w:rPr>
        <w:t>Jmeter</w:t>
      </w:r>
      <w:proofErr w:type="spellEnd"/>
    </w:p>
    <w:p w14:paraId="261F5301" w14:textId="15F2D838" w:rsidR="008A628C" w:rsidRDefault="008A628C" w:rsidP="008A628C">
      <w:pPr>
        <w:numPr>
          <w:ilvl w:val="0"/>
          <w:numId w:val="2"/>
        </w:numPr>
        <w:rPr>
          <w:color w:val="1F2023"/>
          <w:sz w:val="20"/>
          <w:szCs w:val="20"/>
        </w:rPr>
      </w:pPr>
      <w:r w:rsidRPr="008A628C">
        <w:rPr>
          <w:b/>
          <w:bCs/>
          <w:color w:val="1F2023"/>
          <w:sz w:val="20"/>
          <w:szCs w:val="20"/>
        </w:rPr>
        <w:t>Identificación de riesgos y contingencias:</w:t>
      </w:r>
      <w:r w:rsidRPr="008A628C">
        <w:rPr>
          <w:color w:val="1F2023"/>
          <w:sz w:val="20"/>
          <w:szCs w:val="20"/>
        </w:rPr>
        <w:t xml:space="preserve"> Identificar posibles riesgos y contingencias que puedan surgir durante las pruebas y establecer medidas</w:t>
      </w:r>
    </w:p>
    <w:p w14:paraId="1AA7D67F" w14:textId="66BECBF9" w:rsidR="008A628C" w:rsidRPr="00C420E0" w:rsidRDefault="008A628C" w:rsidP="008A628C">
      <w:pPr>
        <w:numPr>
          <w:ilvl w:val="0"/>
          <w:numId w:val="2"/>
        </w:numPr>
      </w:pPr>
      <w:r w:rsidRPr="00C420E0">
        <w:rPr>
          <w:b/>
          <w:bCs/>
        </w:rPr>
        <w:t>Normas de presentación:</w:t>
      </w:r>
      <w:r w:rsidRPr="00C420E0">
        <w:t xml:space="preserve"> Seguir las normas básicas de presentación de un documento escrito, incluyendo una portada, introducción y conclusiones.</w:t>
      </w:r>
    </w:p>
    <w:p w14:paraId="7E00744A" w14:textId="77777777" w:rsidR="00C420E0" w:rsidRPr="00C420E0" w:rsidRDefault="00C420E0" w:rsidP="00C420E0">
      <w:pPr>
        <w:numPr>
          <w:ilvl w:val="0"/>
          <w:numId w:val="1"/>
        </w:numPr>
      </w:pPr>
      <w:r w:rsidRPr="00C420E0">
        <w:t>Normas de presentación: Seguir las normas básicas de presentación de un documento escrito, incluyendo una portada, introducción y conclusiones.</w:t>
      </w:r>
    </w:p>
    <w:p w14:paraId="5F007167" w14:textId="77777777" w:rsidR="00C420E0" w:rsidRDefault="00C420E0"/>
    <w:sectPr w:rsidR="00C42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6FEC"/>
    <w:multiLevelType w:val="multilevel"/>
    <w:tmpl w:val="16CC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354364"/>
    <w:multiLevelType w:val="multilevel"/>
    <w:tmpl w:val="1B0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554915">
    <w:abstractNumId w:val="0"/>
  </w:num>
  <w:num w:numId="2" w16cid:durableId="91417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42"/>
    <w:rsid w:val="000267B6"/>
    <w:rsid w:val="008A628C"/>
    <w:rsid w:val="00A52E42"/>
    <w:rsid w:val="00C42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4F21"/>
  <w15:chartTrackingRefBased/>
  <w15:docId w15:val="{4FC8FB37-067A-4BEE-83B8-87AC7EC3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62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36901">
      <w:bodyDiv w:val="1"/>
      <w:marLeft w:val="0"/>
      <w:marRight w:val="0"/>
      <w:marTop w:val="0"/>
      <w:marBottom w:val="0"/>
      <w:divBdr>
        <w:top w:val="none" w:sz="0" w:space="0" w:color="auto"/>
        <w:left w:val="none" w:sz="0" w:space="0" w:color="auto"/>
        <w:bottom w:val="none" w:sz="0" w:space="0" w:color="auto"/>
        <w:right w:val="none" w:sz="0" w:space="0" w:color="auto"/>
      </w:divBdr>
    </w:div>
    <w:div w:id="10175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computador10 movistar</dc:creator>
  <cp:keywords/>
  <dc:description/>
  <cp:lastModifiedBy>computador10 movistar</cp:lastModifiedBy>
  <cp:revision>2</cp:revision>
  <dcterms:created xsi:type="dcterms:W3CDTF">2023-01-12T12:27:00Z</dcterms:created>
  <dcterms:modified xsi:type="dcterms:W3CDTF">2023-01-12T12:42:00Z</dcterms:modified>
</cp:coreProperties>
</file>