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1780"/>
        <w:gridCol w:w="1320"/>
        <w:gridCol w:w="1180"/>
        <w:gridCol w:w="1817"/>
        <w:gridCol w:w="1515"/>
      </w:tblGrid>
      <w:tr w14:paraId="24790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0" w:hRule="atLeast"/>
        </w:trPr>
        <w:tc>
          <w:tcPr>
            <w:tcW w:w="5794" w:type="dxa"/>
            <w:gridSpan w:val="3"/>
          </w:tcPr>
          <w:p w14:paraId="781BAD80">
            <w:pPr>
              <w:rPr>
                <w:rFonts w:hint="eastAsia"/>
                <w:b/>
                <w:bCs/>
                <w:sz w:val="21"/>
              </w:rPr>
            </w:pPr>
            <w:r>
              <w:rPr>
                <w:rFonts w:hint="eastAsia"/>
                <w:b/>
                <w:bCs/>
                <w:color w:val="FF0000"/>
                <w:sz w:val="21"/>
              </w:rPr>
              <w:t>发货人名称地址</w:t>
            </w:r>
            <w:r>
              <w:rPr>
                <w:rFonts w:hint="eastAsia"/>
                <w:b/>
                <w:bCs/>
                <w:sz w:val="21"/>
              </w:rPr>
              <w:t xml:space="preserve"> </w:t>
            </w:r>
            <w:r>
              <w:rPr>
                <w:rFonts w:hint="eastAsia"/>
                <w:b/>
                <w:bCs/>
                <w:sz w:val="18"/>
              </w:rPr>
              <w:t>SHIPPER</w:t>
            </w:r>
            <w:r>
              <w:rPr>
                <w:rFonts w:hint="eastAsia"/>
                <w:b/>
                <w:bCs/>
                <w:sz w:val="21"/>
              </w:rPr>
              <w:t>:</w:t>
            </w:r>
          </w:p>
          <w:p w14:paraId="16CCD003">
            <w:pPr>
              <w:rPr>
                <w:rFonts w:hint="default" w:eastAsiaTheme="minorEastAsia"/>
                <w:b/>
                <w:bCs/>
                <w:sz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</w:rPr>
              <w:t>Vulcan Shield Global Pte. Ltd.</w:t>
            </w:r>
            <w:r>
              <w:rPr>
                <w:rFonts w:hint="eastAsia"/>
                <w:b/>
                <w:bCs/>
                <w:sz w:val="21"/>
              </w:rPr>
              <w:br w:type="textWrapping"/>
            </w:r>
            <w:r>
              <w:rPr>
                <w:rFonts w:hint="eastAsia"/>
                <w:b/>
                <w:bCs/>
                <w:sz w:val="21"/>
              </w:rPr>
              <w:t xml:space="preserve"> </w:t>
            </w:r>
            <w:r>
              <w:rPr>
                <w:rFonts w:hint="eastAsia"/>
                <w:b/>
                <w:bCs/>
                <w:sz w:val="21"/>
                <w:lang w:val="en-US" w:eastAsia="zh-CN"/>
              </w:rPr>
              <w:t>Add:28 Carpenter Street, #03-01,Singapore 059827.</w:t>
            </w:r>
            <w:r>
              <w:rPr>
                <w:rFonts w:hint="eastAsia"/>
                <w:b/>
                <w:bCs/>
                <w:sz w:val="21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21"/>
                <w:lang w:val="en-US" w:eastAsia="zh-CN"/>
              </w:rPr>
              <w:t>Attn:(65)65138802</w:t>
            </w:r>
          </w:p>
          <w:p w14:paraId="500BC3EC">
            <w:pPr>
              <w:rPr>
                <w:rFonts w:hint="eastAsia"/>
                <w:sz w:val="21"/>
              </w:rPr>
            </w:pPr>
          </w:p>
        </w:tc>
        <w:tc>
          <w:tcPr>
            <w:tcW w:w="4512" w:type="dxa"/>
            <w:gridSpan w:val="3"/>
            <w:vMerge w:val="restart"/>
          </w:tcPr>
          <w:p w14:paraId="7C1D28F4">
            <w:pPr>
              <w:rPr>
                <w:rFonts w:hint="default"/>
                <w:b/>
                <w:bCs/>
                <w:sz w:val="36"/>
                <w:szCs w:val="36"/>
                <w:lang w:val="en-US" w:eastAsia="zh-CN"/>
              </w:rPr>
            </w:pPr>
            <w:r>
              <w:rPr>
                <w:rFonts w:hint="default"/>
                <w:b/>
                <w:bCs/>
                <w:sz w:val="36"/>
                <w:szCs w:val="36"/>
                <w:lang w:val="en-US" w:eastAsia="zh-CN"/>
              </w:rPr>
              <w:t>上海东舫鸿船务</w:t>
            </w:r>
          </w:p>
          <w:p w14:paraId="27B250CA">
            <w:pPr>
              <w:rPr>
                <w:rFonts w:hint="eastAsia"/>
                <w:lang w:val="en-US" w:eastAsia="zh-CN"/>
              </w:rPr>
            </w:pPr>
          </w:p>
          <w:p w14:paraId="238F4470">
            <w:pPr>
              <w:ind w:firstLine="88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sz w:val="44"/>
                <w:szCs w:val="44"/>
                <w:lang w:val="en-US" w:eastAsia="zh-CN"/>
              </w:rPr>
              <w:t>出口货物托运单</w:t>
            </w:r>
          </w:p>
        </w:tc>
      </w:tr>
      <w:tr w14:paraId="588CC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794" w:type="dxa"/>
            <w:gridSpan w:val="3"/>
            <w:vMerge w:val="restart"/>
            <w:vAlign w:val="top"/>
          </w:tcPr>
          <w:p w14:paraId="6F1F9A6C">
            <w:pPr>
              <w:rPr>
                <w:rFonts w:hint="eastAsia"/>
                <w:b/>
                <w:bCs/>
                <w:sz w:val="21"/>
              </w:rPr>
            </w:pPr>
            <w:r>
              <w:rPr>
                <w:rFonts w:hint="eastAsia"/>
                <w:b/>
                <w:bCs/>
                <w:color w:val="FF0000"/>
                <w:sz w:val="21"/>
              </w:rPr>
              <w:t>收货人名称地址</w:t>
            </w:r>
            <w:r>
              <w:rPr>
                <w:rFonts w:hint="eastAsia"/>
                <w:b/>
                <w:bCs/>
                <w:sz w:val="21"/>
              </w:rPr>
              <w:t xml:space="preserve"> </w:t>
            </w:r>
            <w:r>
              <w:rPr>
                <w:rFonts w:hint="eastAsia"/>
                <w:b/>
                <w:bCs/>
                <w:sz w:val="18"/>
              </w:rPr>
              <w:t>CONSIGNEE</w:t>
            </w:r>
            <w:r>
              <w:rPr>
                <w:rFonts w:hint="eastAsia"/>
                <w:b/>
                <w:bCs/>
                <w:sz w:val="21"/>
              </w:rPr>
              <w:t>:</w:t>
            </w:r>
          </w:p>
          <w:p w14:paraId="647C76C1">
            <w:pPr>
              <w:rPr>
                <w:rFonts w:hint="eastAsia"/>
                <w:b/>
                <w:bCs/>
                <w:sz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lang w:val="en-US" w:eastAsia="zh-CN"/>
              </w:rPr>
              <w:t>Teconnex India Private Limited.</w:t>
            </w:r>
            <w:r>
              <w:rPr>
                <w:rFonts w:hint="eastAsia"/>
                <w:b/>
                <w:bCs/>
                <w:sz w:val="21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21"/>
                <w:lang w:val="en-US" w:eastAsia="zh-CN"/>
              </w:rPr>
              <w:t>Survey No. 64/1/1, Ghanwat Industrial Estate,</w:t>
            </w:r>
          </w:p>
          <w:p w14:paraId="37DEDDFE">
            <w:pPr>
              <w:rPr>
                <w:rFonts w:hint="eastAsia"/>
                <w:b/>
                <w:bCs/>
                <w:sz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lang w:val="en-US" w:eastAsia="zh-CN"/>
              </w:rPr>
              <w:t xml:space="preserve">Sawardari, Khed, Chakan, Pune 410501. </w:t>
            </w:r>
            <w:r>
              <w:rPr>
                <w:rFonts w:hint="eastAsia"/>
                <w:b/>
                <w:bCs/>
                <w:sz w:val="21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21"/>
                <w:lang w:val="en-US" w:eastAsia="zh-CN"/>
              </w:rPr>
              <w:t>Maharashtra, India.</w:t>
            </w:r>
            <w:r>
              <w:rPr>
                <w:rFonts w:hint="eastAsia"/>
                <w:b/>
                <w:bCs/>
                <w:sz w:val="21"/>
                <w:lang w:val="en-US" w:eastAsia="zh-CN"/>
              </w:rPr>
              <w:br w:type="textWrapping"/>
            </w:r>
            <w:r>
              <w:rPr>
                <w:rFonts w:hint="eastAsia"/>
                <w:b/>
                <w:bCs/>
                <w:sz w:val="21"/>
                <w:lang w:val="en-US" w:eastAsia="zh-CN"/>
              </w:rPr>
              <w:t>Attn:Kiran Patil, Tel:+91 850229190</w:t>
            </w:r>
          </w:p>
          <w:p w14:paraId="35D255D0">
            <w:pPr>
              <w:rPr>
                <w:rFonts w:hint="default"/>
                <w:b/>
                <w:bCs/>
                <w:sz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lang w:val="en-US" w:eastAsia="zh-CN"/>
              </w:rPr>
              <w:t>Email:Kiran.patil@teconnex.com</w:t>
            </w:r>
            <w:bookmarkStart w:id="0" w:name="_GoBack"/>
            <w:bookmarkEnd w:id="0"/>
          </w:p>
        </w:tc>
        <w:tc>
          <w:tcPr>
            <w:tcW w:w="4512" w:type="dxa"/>
            <w:gridSpan w:val="3"/>
            <w:vMerge w:val="continue"/>
          </w:tcPr>
          <w:p w14:paraId="1DCBC403"/>
        </w:tc>
      </w:tr>
      <w:tr w14:paraId="1024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4" w:hRule="atLeast"/>
        </w:trPr>
        <w:tc>
          <w:tcPr>
            <w:tcW w:w="5794" w:type="dxa"/>
            <w:gridSpan w:val="3"/>
            <w:vMerge w:val="continue"/>
          </w:tcPr>
          <w:p w14:paraId="64959501"/>
        </w:tc>
        <w:tc>
          <w:tcPr>
            <w:tcW w:w="4512" w:type="dxa"/>
            <w:gridSpan w:val="3"/>
          </w:tcPr>
          <w:p w14:paraId="26E16903">
            <w:pPr>
              <w:rPr>
                <w:rFonts w:hint="eastAsia"/>
                <w:b/>
                <w:bCs/>
                <w:lang w:val="en-US" w:eastAsia="zh-CN"/>
              </w:rPr>
            </w:pPr>
          </w:p>
          <w:p w14:paraId="466D3160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联系人：</w:t>
            </w:r>
          </w:p>
          <w:p w14:paraId="1E9771F7">
            <w:pPr>
              <w:rPr>
                <w:rFonts w:hint="eastAsia"/>
                <w:b/>
                <w:bCs/>
                <w:lang w:val="en-US" w:eastAsia="zh-CN"/>
              </w:rPr>
            </w:pPr>
          </w:p>
          <w:p w14:paraId="29D2FBB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电话、传真：</w:t>
            </w:r>
          </w:p>
        </w:tc>
      </w:tr>
      <w:tr w14:paraId="2CC5F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6" w:hRule="atLeast"/>
        </w:trPr>
        <w:tc>
          <w:tcPr>
            <w:tcW w:w="5794" w:type="dxa"/>
            <w:gridSpan w:val="3"/>
            <w:vMerge w:val="continue"/>
          </w:tcPr>
          <w:p w14:paraId="72675991"/>
        </w:tc>
        <w:tc>
          <w:tcPr>
            <w:tcW w:w="4512" w:type="dxa"/>
            <w:gridSpan w:val="3"/>
          </w:tcPr>
          <w:p w14:paraId="515AE05A"/>
          <w:p w14:paraId="7A9121B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委托单号：</w:t>
            </w:r>
          </w:p>
        </w:tc>
      </w:tr>
      <w:tr w14:paraId="7C34E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794" w:type="dxa"/>
            <w:gridSpan w:val="3"/>
            <w:vMerge w:val="restart"/>
          </w:tcPr>
          <w:p w14:paraId="6B5195AA">
            <w:pPr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FF0000"/>
                <w:sz w:val="21"/>
              </w:rPr>
              <w:t>通知方名称地址</w:t>
            </w:r>
            <w:r>
              <w:rPr>
                <w:rFonts w:hint="eastAsia"/>
                <w:b/>
                <w:bCs/>
                <w:sz w:val="21"/>
              </w:rPr>
              <w:t xml:space="preserve"> </w:t>
            </w:r>
            <w:r>
              <w:rPr>
                <w:rFonts w:hint="eastAsia"/>
                <w:b/>
                <w:bCs/>
                <w:sz w:val="18"/>
              </w:rPr>
              <w:t>NOTIFY PARTY</w:t>
            </w:r>
            <w:r>
              <w:rPr>
                <w:rFonts w:hint="eastAsia"/>
                <w:b/>
                <w:bCs/>
                <w:sz w:val="21"/>
              </w:rPr>
              <w:t>:</w:t>
            </w:r>
            <w:r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color="auto" w:fill="FFFFFF"/>
              </w:rPr>
              <w:t> </w:t>
            </w:r>
          </w:p>
          <w:p w14:paraId="7A9C2ADE">
            <w:pPr>
              <w:rPr>
                <w:rFonts w:hint="default" w:ascii="Open Sans" w:hAnsi="Open Sans" w:eastAsia="宋体" w:cs="Open Sans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hint="eastAsia" w:ascii="Open Sans" w:hAnsi="Open Sans" w:eastAsia="宋体" w:cs="Open Sans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Same as consignee</w:t>
            </w:r>
          </w:p>
          <w:p w14:paraId="09CACF12">
            <w:pPr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333333"/>
                <w:spacing w:val="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4512" w:type="dxa"/>
            <w:gridSpan w:val="3"/>
            <w:vAlign w:val="center"/>
          </w:tcPr>
          <w:p w14:paraId="0F32D08B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委托日期：2025-12.29</w:t>
            </w:r>
          </w:p>
        </w:tc>
      </w:tr>
      <w:tr w14:paraId="61C8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794" w:type="dxa"/>
            <w:gridSpan w:val="3"/>
            <w:vMerge w:val="continue"/>
          </w:tcPr>
          <w:p w14:paraId="04709A22"/>
        </w:tc>
        <w:tc>
          <w:tcPr>
            <w:tcW w:w="4512" w:type="dxa"/>
            <w:gridSpan w:val="3"/>
            <w:vAlign w:val="center"/>
          </w:tcPr>
          <w:p w14:paraId="02223F44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运输方案：BY AIR</w:t>
            </w:r>
          </w:p>
        </w:tc>
      </w:tr>
      <w:tr w14:paraId="7EAA9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794" w:type="dxa"/>
            <w:gridSpan w:val="3"/>
            <w:vMerge w:val="continue"/>
          </w:tcPr>
          <w:p w14:paraId="78541B91"/>
        </w:tc>
        <w:tc>
          <w:tcPr>
            <w:tcW w:w="4512" w:type="dxa"/>
            <w:gridSpan w:val="3"/>
            <w:vAlign w:val="center"/>
          </w:tcPr>
          <w:p w14:paraId="0F3014A1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运输条款：CFS TO PORT</w:t>
            </w:r>
          </w:p>
        </w:tc>
      </w:tr>
      <w:tr w14:paraId="1ECBC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794" w:type="dxa"/>
            <w:gridSpan w:val="3"/>
            <w:vMerge w:val="continue"/>
          </w:tcPr>
          <w:p w14:paraId="62A51E46"/>
        </w:tc>
        <w:tc>
          <w:tcPr>
            <w:tcW w:w="4512" w:type="dxa"/>
            <w:gridSpan w:val="3"/>
            <w:vMerge w:val="restart"/>
            <w:vAlign w:val="center"/>
          </w:tcPr>
          <w:p w14:paraId="7031ADCC">
            <w:pPr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订仓条款：FREIGHT PREPAID</w:t>
            </w:r>
          </w:p>
        </w:tc>
      </w:tr>
      <w:tr w14:paraId="4B3F8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694" w:type="dxa"/>
            <w:vMerge w:val="restart"/>
            <w:vAlign w:val="center"/>
          </w:tcPr>
          <w:p w14:paraId="64BF2B75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船名、航次：</w:t>
            </w:r>
          </w:p>
        </w:tc>
        <w:tc>
          <w:tcPr>
            <w:tcW w:w="3100" w:type="dxa"/>
            <w:gridSpan w:val="2"/>
            <w:vMerge w:val="restart"/>
            <w:vAlign w:val="center"/>
          </w:tcPr>
          <w:p w14:paraId="06EE390F">
            <w:pPr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起运港：</w:t>
            </w:r>
            <w:r>
              <w:rPr>
                <w:rFonts w:hint="eastAsia"/>
                <w:b/>
                <w:bCs/>
                <w:color w:val="FF0000"/>
                <w:sz w:val="21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  <w:sz w:val="21"/>
                <w:lang w:eastAsia="zh-CN"/>
              </w:rPr>
              <w:t>上海</w:t>
            </w:r>
          </w:p>
        </w:tc>
        <w:tc>
          <w:tcPr>
            <w:tcW w:w="4512" w:type="dxa"/>
            <w:gridSpan w:val="3"/>
            <w:vMerge w:val="continue"/>
            <w:vAlign w:val="center"/>
          </w:tcPr>
          <w:p w14:paraId="53AA9DA1">
            <w:pPr>
              <w:jc w:val="both"/>
            </w:pPr>
          </w:p>
        </w:tc>
      </w:tr>
      <w:tr w14:paraId="71FC4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2694" w:type="dxa"/>
            <w:vMerge w:val="continue"/>
            <w:vAlign w:val="center"/>
          </w:tcPr>
          <w:p w14:paraId="535D6E48">
            <w:pPr>
              <w:jc w:val="both"/>
            </w:pPr>
          </w:p>
        </w:tc>
        <w:tc>
          <w:tcPr>
            <w:tcW w:w="3100" w:type="dxa"/>
            <w:gridSpan w:val="2"/>
            <w:vMerge w:val="continue"/>
            <w:vAlign w:val="center"/>
          </w:tcPr>
          <w:p w14:paraId="38560491">
            <w:pPr>
              <w:jc w:val="both"/>
            </w:pPr>
          </w:p>
        </w:tc>
        <w:tc>
          <w:tcPr>
            <w:tcW w:w="4512" w:type="dxa"/>
            <w:gridSpan w:val="3"/>
            <w:vAlign w:val="center"/>
          </w:tcPr>
          <w:p w14:paraId="137E85A0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提单份数：3</w:t>
            </w:r>
          </w:p>
        </w:tc>
      </w:tr>
      <w:tr w14:paraId="33EF9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2694" w:type="dxa"/>
            <w:vAlign w:val="center"/>
          </w:tcPr>
          <w:p w14:paraId="4150C757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卸货港：</w:t>
            </w:r>
          </w:p>
        </w:tc>
        <w:tc>
          <w:tcPr>
            <w:tcW w:w="3100" w:type="dxa"/>
            <w:gridSpan w:val="2"/>
            <w:vAlign w:val="center"/>
          </w:tcPr>
          <w:p w14:paraId="0DC24727">
            <w:pPr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目的港；英国</w:t>
            </w:r>
          </w:p>
        </w:tc>
        <w:tc>
          <w:tcPr>
            <w:tcW w:w="4512" w:type="dxa"/>
            <w:gridSpan w:val="3"/>
          </w:tcPr>
          <w:p w14:paraId="37FC0259"/>
        </w:tc>
      </w:tr>
      <w:tr w14:paraId="1EF42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694" w:type="dxa"/>
            <w:vAlign w:val="center"/>
          </w:tcPr>
          <w:p w14:paraId="1820057E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标记与号码</w:t>
            </w:r>
          </w:p>
        </w:tc>
        <w:tc>
          <w:tcPr>
            <w:tcW w:w="1780" w:type="dxa"/>
            <w:vAlign w:val="center"/>
          </w:tcPr>
          <w:p w14:paraId="109AD17E"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件数和包装</w:t>
            </w:r>
          </w:p>
        </w:tc>
        <w:tc>
          <w:tcPr>
            <w:tcW w:w="2500" w:type="dxa"/>
            <w:gridSpan w:val="2"/>
            <w:vAlign w:val="center"/>
          </w:tcPr>
          <w:p w14:paraId="2093E942">
            <w:pPr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品名</w:t>
            </w:r>
          </w:p>
        </w:tc>
        <w:tc>
          <w:tcPr>
            <w:tcW w:w="1817" w:type="dxa"/>
            <w:vAlign w:val="center"/>
          </w:tcPr>
          <w:p w14:paraId="7B285859">
            <w:pPr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重量</w:t>
            </w:r>
          </w:p>
        </w:tc>
        <w:tc>
          <w:tcPr>
            <w:tcW w:w="1515" w:type="dxa"/>
            <w:vAlign w:val="center"/>
          </w:tcPr>
          <w:p w14:paraId="40C596E5">
            <w:pPr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体积</w:t>
            </w:r>
          </w:p>
        </w:tc>
      </w:tr>
      <w:tr w14:paraId="10124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0" w:hRule="atLeast"/>
        </w:trPr>
        <w:tc>
          <w:tcPr>
            <w:tcW w:w="2694" w:type="dxa"/>
          </w:tcPr>
          <w:p w14:paraId="7338D52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</w:t>
            </w:r>
          </w:p>
        </w:tc>
        <w:tc>
          <w:tcPr>
            <w:tcW w:w="1780" w:type="dxa"/>
          </w:tcPr>
          <w:p w14:paraId="25A29F5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8箱</w:t>
            </w:r>
          </w:p>
        </w:tc>
        <w:tc>
          <w:tcPr>
            <w:tcW w:w="2500" w:type="dxa"/>
            <w:gridSpan w:val="2"/>
          </w:tcPr>
          <w:p w14:paraId="6530DABE">
            <w:pPr>
              <w:numPr>
                <w:ilvl w:val="0"/>
                <w:numId w:val="0"/>
              </w:numPr>
              <w:tabs>
                <w:tab w:val="left" w:pos="3159"/>
              </w:tabs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</w:pPr>
          </w:p>
          <w:p w14:paraId="139AD7EA">
            <w:pPr>
              <w:numPr>
                <w:ilvl w:val="0"/>
                <w:numId w:val="0"/>
              </w:numPr>
              <w:tabs>
                <w:tab w:val="left" w:pos="3159"/>
              </w:tabs>
              <w:rPr>
                <w:rFonts w:hint="default" w:ascii="Arial" w:hAnsi="Arial" w:cs="Arial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 xml:space="preserve"> 氧化铝纤维散棉；  英文品名：Alumina Bulk Fiber</w:t>
            </w: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HS:680610</w:t>
            </w:r>
          </w:p>
          <w:p w14:paraId="684933CF">
            <w:pPr>
              <w:rPr>
                <w:rFonts w:hint="eastAsia"/>
                <w:lang w:eastAsia="zh-CN"/>
              </w:rPr>
            </w:pPr>
          </w:p>
        </w:tc>
        <w:tc>
          <w:tcPr>
            <w:tcW w:w="1817" w:type="dxa"/>
          </w:tcPr>
          <w:p w14:paraId="0E9BC25A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 xml:space="preserve"> 180kg</w:t>
            </w:r>
          </w:p>
        </w:tc>
        <w:tc>
          <w:tcPr>
            <w:tcW w:w="1515" w:type="dxa"/>
          </w:tcPr>
          <w:p w14:paraId="20DC3BA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约</w:t>
            </w:r>
            <w:r>
              <w:rPr>
                <w:rFonts w:hint="eastAsia"/>
                <w:lang w:val="en-US" w:eastAsia="zh-CN"/>
              </w:rPr>
              <w:t>2.65cbm</w:t>
            </w:r>
          </w:p>
        </w:tc>
      </w:tr>
      <w:tr w14:paraId="3CBAE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306" w:type="dxa"/>
            <w:gridSpan w:val="6"/>
          </w:tcPr>
          <w:p w14:paraId="2163F24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集装箱数或件数合计（大写）SAY TOTAL:8CTNS.</w:t>
            </w:r>
          </w:p>
        </w:tc>
      </w:tr>
      <w:tr w14:paraId="44756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6" w:hRule="atLeast"/>
        </w:trPr>
        <w:tc>
          <w:tcPr>
            <w:tcW w:w="10306" w:type="dxa"/>
            <w:gridSpan w:val="6"/>
          </w:tcPr>
          <w:p w14:paraId="777BADE5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备注：</w:t>
            </w:r>
          </w:p>
          <w:p w14:paraId="6EE1398F">
            <w:pPr>
              <w:rPr>
                <w:rFonts w:hint="default"/>
                <w:b/>
                <w:bCs/>
                <w:lang w:val="en-US" w:eastAsia="zh-CN"/>
              </w:rPr>
            </w:pPr>
          </w:p>
        </w:tc>
      </w:tr>
    </w:tbl>
    <w:p w14:paraId="5479E851">
      <w:pPr>
        <w:rPr>
          <w:rFonts w:hint="eastAsia" w:eastAsiaTheme="minorEastAsia"/>
          <w:lang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 Sans">
    <w:altName w:val="Times New Roman"/>
    <w:panose1 w:val="020B0606030504020204"/>
    <w:charset w:val="00"/>
    <w:family w:val="auto"/>
    <w:pitch w:val="default"/>
    <w:sig w:usb0="00000000" w:usb1="00000000" w:usb2="00000028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ljYzUzMWQ4OWI0YzBkYjYzMDRhZTY5ZjZkYmFmYTgifQ=="/>
  </w:docVars>
  <w:rsids>
    <w:rsidRoot w:val="00646DD2"/>
    <w:rsid w:val="001132E3"/>
    <w:rsid w:val="003159C5"/>
    <w:rsid w:val="003F0BAB"/>
    <w:rsid w:val="00475218"/>
    <w:rsid w:val="00646DD2"/>
    <w:rsid w:val="00661538"/>
    <w:rsid w:val="00C35BE1"/>
    <w:rsid w:val="0BF24799"/>
    <w:rsid w:val="11652046"/>
    <w:rsid w:val="1642631D"/>
    <w:rsid w:val="24E14C23"/>
    <w:rsid w:val="2D423D8E"/>
    <w:rsid w:val="4E774661"/>
    <w:rsid w:val="4F6F3E64"/>
    <w:rsid w:val="56B13061"/>
    <w:rsid w:val="57947CB3"/>
    <w:rsid w:val="5EE326E5"/>
    <w:rsid w:val="65676EC1"/>
    <w:rsid w:val="6CFA7F04"/>
    <w:rsid w:val="6D17091C"/>
    <w:rsid w:val="71D5612C"/>
    <w:rsid w:val="77156B2D"/>
    <w:rsid w:val="77E67240"/>
    <w:rsid w:val="7C61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205</Words>
  <Characters>566</Characters>
  <Lines>1</Lines>
  <Paragraphs>1</Paragraphs>
  <TotalTime>31</TotalTime>
  <ScaleCrop>false</ScaleCrop>
  <LinksUpToDate>false</LinksUpToDate>
  <CharactersWithSpaces>615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2023-05-10T09:48:00Z</dcterms:created>
  <dc:creator>黄 纪勇</dc:creator>
  <cp:lastModifiedBy>雨后有彩虹</cp:lastModifiedBy>
  <cp:lastPrinted>2023-12-08T01:46:00Z</cp:lastPrinted>
  <dcterms:modified xsi:type="dcterms:W3CDTF">2025-12-29T08:24:16Z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DA006C095B094D01BF02A4B9679077A8_12</vt:lpwstr>
  </property>
  <property fmtid="{D5CDD505-2E9C-101B-9397-08002B2CF9AE}" pid="4" name="KSOTemplateDocerSaveRecord">
    <vt:lpwstr>eyJoZGlkIjoiNGI5ZTU3MmFiMjEyMGE4ZmQ4Zjc5NWViOThkNzQ1M2MiLCJ1c2VySWQiOiI4ODQ3NjY0MTEifQ==</vt:lpwstr>
  </property>
</Properties>
</file>