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C11E5" w14:textId="5BDB6121" w:rsidR="006C41DA" w:rsidRPr="00A533E4" w:rsidRDefault="004B0D48" w:rsidP="006C41DA">
      <w:pPr>
        <w:pStyle w:val="1"/>
      </w:pPr>
      <w:r>
        <w:fldChar w:fldCharType="begin"/>
      </w:r>
      <w:r>
        <w:instrText xml:space="preserve"> MACROBUTTON MTEditEquationSection2 </w:instrText>
      </w:r>
      <w:r w:rsidRPr="004B0D48">
        <w:rPr>
          <w:rStyle w:val="MTEquationSection"/>
          <w:rFonts w:hint="eastAsia"/>
        </w:rPr>
        <w:instrText>公式章</w:instrText>
      </w:r>
      <w:r w:rsidRPr="004B0D48">
        <w:rPr>
          <w:rStyle w:val="MTEquationSection"/>
          <w:rFonts w:hint="eastAsia"/>
        </w:rPr>
        <w:instrText xml:space="preserve"> 1 </w:instrText>
      </w:r>
      <w:r w:rsidRPr="004B0D48">
        <w:rPr>
          <w:rStyle w:val="MTEquationSection"/>
          <w:rFonts w:hint="eastAsia"/>
        </w:rPr>
        <w:instrText>节</w:instrText>
      </w:r>
      <w:r w:rsidRPr="004B0D48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C41DA" w:rsidRPr="00A533E4">
        <w:rPr>
          <w:rFonts w:hint="eastAsia"/>
        </w:rPr>
        <w:t>数据科学大作业报告</w:t>
      </w:r>
    </w:p>
    <w:p w14:paraId="5AB77447" w14:textId="77777777" w:rsidR="006C41DA" w:rsidRDefault="006C41DA" w:rsidP="006C41DA">
      <w:pPr>
        <w:pStyle w:val="2"/>
      </w:pPr>
      <w:r>
        <w:rPr>
          <w:rFonts w:hint="eastAsia"/>
        </w:rPr>
        <w:t>小组信息：</w:t>
      </w:r>
    </w:p>
    <w:p w14:paraId="4AF4ABD2" w14:textId="77777777" w:rsidR="006C41DA" w:rsidRDefault="006C41DA" w:rsidP="006C41DA">
      <w:pPr>
        <w:pStyle w:val="2"/>
      </w:pPr>
      <w:r>
        <w:rPr>
          <w:rFonts w:hint="eastAsia"/>
        </w:rPr>
        <w:t>组员情况说明：</w:t>
      </w:r>
    </w:p>
    <w:p w14:paraId="277083F0" w14:textId="77777777" w:rsidR="006C41DA" w:rsidRDefault="006C41DA" w:rsidP="000867D2">
      <w:pPr>
        <w:ind w:firstLine="420"/>
      </w:pPr>
      <w:r>
        <w:rPr>
          <w:rFonts w:hint="eastAsia"/>
        </w:rPr>
        <w:t>组长：</w:t>
      </w:r>
    </w:p>
    <w:p w14:paraId="22825034" w14:textId="77777777" w:rsidR="006C41DA" w:rsidRDefault="006C41DA" w:rsidP="000867D2">
      <w:pPr>
        <w:ind w:firstLine="420"/>
      </w:pPr>
      <w:r>
        <w:rPr>
          <w:rFonts w:hint="eastAsia"/>
        </w:rPr>
        <w:t>组员：</w:t>
      </w:r>
    </w:p>
    <w:p w14:paraId="7C4B8F56" w14:textId="77777777" w:rsidR="006C41DA" w:rsidRDefault="006C41DA" w:rsidP="000867D2">
      <w:pPr>
        <w:ind w:firstLine="420"/>
      </w:pPr>
      <w:r>
        <w:rPr>
          <w:rFonts w:hint="eastAsia"/>
        </w:rPr>
        <w:t>组员</w:t>
      </w:r>
    </w:p>
    <w:p w14:paraId="79C6DC23" w14:textId="77777777" w:rsidR="006C41DA" w:rsidRDefault="006C41DA" w:rsidP="006C41DA">
      <w:pPr>
        <w:pStyle w:val="2"/>
      </w:pPr>
      <w:r>
        <w:rPr>
          <w:rFonts w:hint="eastAsia"/>
        </w:rPr>
        <w:t>研究问题：</w:t>
      </w:r>
    </w:p>
    <w:p w14:paraId="1CC5C9F2" w14:textId="66F6EBE0" w:rsidR="00E058ED" w:rsidRDefault="006C41DA" w:rsidP="006C41DA">
      <w:pPr>
        <w:pStyle w:val="2"/>
      </w:pPr>
      <w:r>
        <w:rPr>
          <w:rFonts w:hint="eastAsia"/>
        </w:rPr>
        <w:t>代码开源地址：</w:t>
      </w:r>
    </w:p>
    <w:p w14:paraId="156B9A34" w14:textId="47F3E152" w:rsidR="006C41DA" w:rsidRDefault="004D33F2" w:rsidP="004D33F2">
      <w:pPr>
        <w:pStyle w:val="1"/>
      </w:pPr>
      <w:r>
        <w:rPr>
          <w:rFonts w:hint="eastAsia"/>
        </w:rPr>
        <w:t>方法一</w:t>
      </w:r>
    </w:p>
    <w:p w14:paraId="7217E100" w14:textId="45926A93" w:rsidR="004D33F2" w:rsidRDefault="004D33F2" w:rsidP="004D33F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方法简述</w:t>
      </w:r>
    </w:p>
    <w:p w14:paraId="46DD6758" w14:textId="747E5AC0" w:rsidR="004D33F2" w:rsidRPr="006C2C64" w:rsidRDefault="004D33F2" w:rsidP="004D33F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.2</w:t>
      </w:r>
      <w:r>
        <w:rPr>
          <w:rFonts w:hint="eastAsia"/>
        </w:rPr>
        <w:t>研究方法</w:t>
      </w:r>
    </w:p>
    <w:p w14:paraId="36DCD0F5" w14:textId="28FEF4BD" w:rsidR="004D33F2" w:rsidRDefault="004D33F2" w:rsidP="004D33F2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 w:hint="eastAsia"/>
          <w:color w:val="333333"/>
          <w:sz w:val="36"/>
          <w:szCs w:val="36"/>
        </w:rPr>
        <w:t>1.2.1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数据预处理</w:t>
      </w:r>
    </w:p>
    <w:p w14:paraId="1BEF5004" w14:textId="2DEE9268" w:rsidR="004D33F2" w:rsidRPr="004D33F2" w:rsidRDefault="000E506F" w:rsidP="004D33F2">
      <w:pPr>
        <w:rPr>
          <w:rFonts w:hint="eastAsia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采用</w:t>
      </w:r>
      <w:r>
        <w:rPr>
          <w:rFonts w:ascii="Open Sans" w:hAnsi="Open Sans" w:cs="Open Sans"/>
          <w:color w:val="333333"/>
          <w:shd w:val="clear" w:color="auto" w:fill="FFFFFF"/>
        </w:rPr>
        <w:t>给定的数据集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test_data.json</w:t>
      </w:r>
      <w:proofErr w:type="spellEnd"/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 w:rsidR="00C351B8">
        <w:rPr>
          <w:rFonts w:ascii="Open Sans" w:hAnsi="Open Sans" w:cs="Open Sans" w:hint="eastAsia"/>
          <w:color w:val="333333"/>
          <w:shd w:val="clear" w:color="auto" w:fill="FFFFFF"/>
        </w:rPr>
        <w:t>检测</w:t>
      </w:r>
      <w:r>
        <w:rPr>
          <w:rFonts w:ascii="Open Sans" w:hAnsi="Open Sans" w:cs="Open Sans"/>
          <w:color w:val="333333"/>
          <w:shd w:val="clear" w:color="auto" w:fill="FFFFFF"/>
        </w:rPr>
        <w:t>异常提交</w:t>
      </w:r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/>
          <w:color w:val="333333"/>
          <w:shd w:val="clear" w:color="auto" w:fill="FFFFFF"/>
        </w:rPr>
        <w:t>包括面向用例和非</w:t>
      </w:r>
      <w:r>
        <w:rPr>
          <w:rFonts w:ascii="Open Sans" w:hAnsi="Open Sans" w:cs="Open Sans"/>
          <w:color w:val="333333"/>
          <w:shd w:val="clear" w:color="auto" w:fill="FFFFFF"/>
        </w:rPr>
        <w:t>python</w:t>
      </w:r>
      <w:r>
        <w:rPr>
          <w:rFonts w:ascii="Open Sans" w:hAnsi="Open Sans" w:cs="Open Sans"/>
          <w:color w:val="333333"/>
          <w:shd w:val="clear" w:color="auto" w:fill="FFFFFF"/>
        </w:rPr>
        <w:t>语言提交</w:t>
      </w:r>
      <w:r w:rsidR="00C351B8">
        <w:rPr>
          <w:rFonts w:ascii="Open Sans" w:hAnsi="Open Sans" w:cs="Open Sans" w:hint="eastAsia"/>
          <w:color w:val="333333"/>
          <w:shd w:val="clear" w:color="auto" w:fill="FFFFFF"/>
        </w:rPr>
        <w:t>。</w:t>
      </w:r>
      <w:r w:rsidR="00C351B8">
        <w:rPr>
          <w:rFonts w:ascii="Open Sans" w:hAnsi="Open Sans" w:cs="Open Sans"/>
          <w:color w:val="333333"/>
          <w:shd w:val="clear" w:color="auto" w:fill="FFFFFF"/>
        </w:rPr>
        <w:t>对于面向用例的提交，全都设置为</w:t>
      </w:r>
      <w:r w:rsidR="00C351B8">
        <w:rPr>
          <w:rFonts w:ascii="Open Sans" w:hAnsi="Open Sans" w:cs="Open Sans"/>
          <w:color w:val="333333"/>
          <w:shd w:val="clear" w:color="auto" w:fill="FFFFFF"/>
        </w:rPr>
        <w:t>0</w:t>
      </w:r>
      <w:r w:rsidR="00C351B8">
        <w:rPr>
          <w:rFonts w:ascii="Open Sans" w:hAnsi="Open Sans" w:cs="Open Sans"/>
          <w:color w:val="333333"/>
          <w:shd w:val="clear" w:color="auto" w:fill="FFFFFF"/>
        </w:rPr>
        <w:t>分；考虑到编程要求为</w:t>
      </w:r>
      <w:r w:rsidR="00C351B8">
        <w:rPr>
          <w:rFonts w:ascii="Open Sans" w:hAnsi="Open Sans" w:cs="Open Sans"/>
          <w:color w:val="333333"/>
          <w:shd w:val="clear" w:color="auto" w:fill="FFFFFF"/>
        </w:rPr>
        <w:t>python</w:t>
      </w:r>
      <w:r w:rsidR="00C351B8">
        <w:rPr>
          <w:rFonts w:ascii="Open Sans" w:hAnsi="Open Sans" w:cs="Open Sans"/>
          <w:color w:val="333333"/>
          <w:shd w:val="clear" w:color="auto" w:fill="FFFFFF"/>
        </w:rPr>
        <w:t>语言，且部分题目可以在网上找到非</w:t>
      </w:r>
      <w:r w:rsidR="00C351B8">
        <w:rPr>
          <w:rFonts w:ascii="Open Sans" w:hAnsi="Open Sans" w:cs="Open Sans"/>
          <w:color w:val="333333"/>
          <w:shd w:val="clear" w:color="auto" w:fill="FFFFFF"/>
        </w:rPr>
        <w:t>python</w:t>
      </w:r>
      <w:r w:rsidR="00C351B8">
        <w:rPr>
          <w:rFonts w:ascii="Open Sans" w:hAnsi="Open Sans" w:cs="Open Sans"/>
          <w:color w:val="333333"/>
          <w:shd w:val="clear" w:color="auto" w:fill="FFFFFF"/>
        </w:rPr>
        <w:t>语言的</w:t>
      </w:r>
      <w:r w:rsidR="00C351B8">
        <w:rPr>
          <w:rFonts w:ascii="Open Sans" w:hAnsi="Open Sans" w:cs="Open Sans"/>
          <w:color w:val="333333"/>
          <w:shd w:val="clear" w:color="auto" w:fill="FFFFFF"/>
        </w:rPr>
        <w:t>AC</w:t>
      </w:r>
      <w:r w:rsidR="00C351B8">
        <w:rPr>
          <w:rFonts w:ascii="Open Sans" w:hAnsi="Open Sans" w:cs="Open Sans"/>
          <w:color w:val="333333"/>
          <w:shd w:val="clear" w:color="auto" w:fill="FFFFFF"/>
        </w:rPr>
        <w:t>代码，对于非</w:t>
      </w:r>
      <w:r w:rsidR="00C351B8">
        <w:rPr>
          <w:rFonts w:ascii="Open Sans" w:hAnsi="Open Sans" w:cs="Open Sans"/>
          <w:color w:val="333333"/>
          <w:shd w:val="clear" w:color="auto" w:fill="FFFFFF"/>
        </w:rPr>
        <w:t>Python</w:t>
      </w:r>
      <w:r w:rsidR="00C351B8">
        <w:rPr>
          <w:rFonts w:ascii="Open Sans" w:hAnsi="Open Sans" w:cs="Open Sans"/>
          <w:color w:val="333333"/>
          <w:shd w:val="clear" w:color="auto" w:fill="FFFFFF"/>
        </w:rPr>
        <w:t>语言的提交，也全都设置为</w:t>
      </w:r>
      <w:r w:rsidR="00C351B8">
        <w:rPr>
          <w:rFonts w:ascii="Open Sans" w:hAnsi="Open Sans" w:cs="Open Sans"/>
          <w:color w:val="333333"/>
          <w:shd w:val="clear" w:color="auto" w:fill="FFFFFF"/>
        </w:rPr>
        <w:t>0</w:t>
      </w:r>
      <w:r w:rsidR="00C351B8">
        <w:rPr>
          <w:rFonts w:ascii="Open Sans" w:hAnsi="Open Sans" w:cs="Open Sans"/>
          <w:color w:val="333333"/>
          <w:shd w:val="clear" w:color="auto" w:fill="FFFFFF"/>
        </w:rPr>
        <w:t>分。最终得到每道题更真实的平均分。</w:t>
      </w:r>
    </w:p>
    <w:p w14:paraId="2FA3CBCF" w14:textId="5A231C4A" w:rsidR="00C351B8" w:rsidRDefault="00C351B8" w:rsidP="00C351B8">
      <w:pPr>
        <w:pStyle w:val="4"/>
      </w:pPr>
      <w:r>
        <w:rPr>
          <w:rFonts w:hint="eastAsia"/>
        </w:rPr>
        <w:t>A</w:t>
      </w:r>
      <w:r>
        <w:t>.</w:t>
      </w:r>
      <w:r w:rsidRPr="00FF3C43">
        <w:rPr>
          <w:rFonts w:hint="eastAsia"/>
        </w:rPr>
        <w:t>检测</w:t>
      </w:r>
      <w:r>
        <w:rPr>
          <w:rFonts w:hint="eastAsia"/>
        </w:rPr>
        <w:t>代码</w:t>
      </w:r>
      <w:r w:rsidRPr="00FF3C43">
        <w:rPr>
          <w:rFonts w:hint="eastAsia"/>
        </w:rPr>
        <w:t>编程语言是否是python</w:t>
      </w:r>
    </w:p>
    <w:p w14:paraId="4732B010" w14:textId="24C196F5" w:rsidR="00C351B8" w:rsidRPr="00C351B8" w:rsidRDefault="00C351B8" w:rsidP="00C351B8">
      <w:pPr>
        <w:pStyle w:val="ab"/>
        <w:numPr>
          <w:ilvl w:val="0"/>
          <w:numId w:val="2"/>
        </w:numPr>
        <w:ind w:firstLineChars="0"/>
      </w:pPr>
      <w:r w:rsidRPr="00C351B8">
        <w:rPr>
          <w:rFonts w:hint="eastAsia"/>
        </w:rPr>
        <w:t>检测</w:t>
      </w:r>
      <w:r w:rsidRPr="00C351B8">
        <w:t>"#include"</w:t>
      </w:r>
      <w:r w:rsidRPr="00C351B8">
        <w:rPr>
          <w:rFonts w:hint="eastAsia"/>
        </w:rPr>
        <w:t>、</w:t>
      </w:r>
      <w:r w:rsidRPr="00C351B8">
        <w:t>"const"</w:t>
      </w:r>
      <w:r w:rsidRPr="00C351B8">
        <w:rPr>
          <w:rFonts w:hint="eastAsia"/>
        </w:rPr>
        <w:t>、</w:t>
      </w:r>
      <w:r w:rsidRPr="00C351B8">
        <w:t>"int "</w:t>
      </w:r>
      <w:r w:rsidRPr="00C351B8">
        <w:rPr>
          <w:rFonts w:hint="eastAsia"/>
        </w:rPr>
        <w:t>、</w:t>
      </w:r>
      <w:r w:rsidRPr="00C351B8">
        <w:t>"void"</w:t>
      </w:r>
      <w:r w:rsidRPr="00C351B8">
        <w:rPr>
          <w:rFonts w:hint="eastAsia"/>
        </w:rPr>
        <w:t>等C++常见用语和</w:t>
      </w:r>
      <w:r w:rsidRPr="00C351B8">
        <w:t>"public static void main"</w:t>
      </w:r>
      <w:r w:rsidRPr="00C351B8">
        <w:rPr>
          <w:rFonts w:hint="eastAsia"/>
        </w:rPr>
        <w:t>、</w:t>
      </w:r>
      <w:r w:rsidRPr="00C351B8">
        <w:t>"</w:t>
      </w:r>
      <w:proofErr w:type="spellStart"/>
      <w:r w:rsidRPr="00C351B8">
        <w:t>System.out</w:t>
      </w:r>
      <w:proofErr w:type="spellEnd"/>
      <w:r w:rsidRPr="00C351B8">
        <w:t>"</w:t>
      </w:r>
      <w:r w:rsidRPr="00C351B8">
        <w:rPr>
          <w:rFonts w:hint="eastAsia"/>
        </w:rPr>
        <w:t>等J</w:t>
      </w:r>
      <w:r w:rsidRPr="00C351B8">
        <w:t>AVA</w:t>
      </w:r>
      <w:r w:rsidRPr="00C351B8">
        <w:rPr>
          <w:rFonts w:hint="eastAsia"/>
        </w:rPr>
        <w:t>语言常见语句进行检测和判断。</w:t>
      </w:r>
    </w:p>
    <w:p w14:paraId="7E992E99" w14:textId="1B3F8715" w:rsidR="00C351B8" w:rsidRPr="00C351B8" w:rsidRDefault="00C351B8" w:rsidP="00C351B8">
      <w:pPr>
        <w:pStyle w:val="ab"/>
        <w:numPr>
          <w:ilvl w:val="0"/>
          <w:numId w:val="2"/>
        </w:numPr>
        <w:ind w:firstLineChars="0"/>
      </w:pPr>
      <w:r w:rsidRPr="00C351B8">
        <w:rPr>
          <w:rFonts w:hint="eastAsia"/>
        </w:rPr>
        <w:t>对分号数量进行计数，超过3个判定为非python语言，防止部分同学小心在python代码中写上分号。</w:t>
      </w:r>
    </w:p>
    <w:p w14:paraId="559DAD26" w14:textId="58D0BF19" w:rsidR="00C351B8" w:rsidRDefault="00C351B8" w:rsidP="00C351B8">
      <w:pPr>
        <w:pStyle w:val="4"/>
      </w:pPr>
      <w:r>
        <w:rPr>
          <w:rFonts w:hint="eastAsia"/>
        </w:rPr>
        <w:t>B</w:t>
      </w:r>
      <w:r>
        <w:t>.</w:t>
      </w:r>
      <w:r w:rsidRPr="00FF3C43">
        <w:rPr>
          <w:rFonts w:hint="eastAsia"/>
        </w:rPr>
        <w:t>检测是否</w:t>
      </w:r>
      <w:r>
        <w:rPr>
          <w:rFonts w:hint="eastAsia"/>
        </w:rPr>
        <w:t>是</w:t>
      </w:r>
      <w:r w:rsidRPr="00FF3C43">
        <w:rPr>
          <w:rFonts w:hint="eastAsia"/>
        </w:rPr>
        <w:t>面向测试用例</w:t>
      </w:r>
      <w:r>
        <w:rPr>
          <w:rFonts w:hint="eastAsia"/>
        </w:rPr>
        <w:t>编程</w:t>
      </w:r>
    </w:p>
    <w:p w14:paraId="1D087787" w14:textId="77777777" w:rsidR="00C351B8" w:rsidRDefault="00C351B8" w:rsidP="00C351B8">
      <w:r>
        <w:rPr>
          <w:rFonts w:hint="eastAsia"/>
        </w:rPr>
        <w:t>统计非空行、非注释的行数作为有效行数，记为n；统计</w:t>
      </w:r>
      <w:r w:rsidRPr="00A965C5">
        <w:t>"print"</w:t>
      </w:r>
      <w:r>
        <w:rPr>
          <w:rFonts w:hint="eastAsia"/>
        </w:rPr>
        <w:t>语句的出现次数，记为p；统计</w:t>
      </w:r>
      <w:r w:rsidRPr="00A965C5">
        <w:t>"if"</w:t>
      </w:r>
      <w:r>
        <w:rPr>
          <w:rFonts w:hint="eastAsia"/>
        </w:rPr>
        <w:t>、</w:t>
      </w:r>
      <w:r w:rsidRPr="00A965C5">
        <w:t>"</w:t>
      </w:r>
      <w:proofErr w:type="spellStart"/>
      <w:r w:rsidRPr="00A965C5">
        <w:t>elif</w:t>
      </w:r>
      <w:proofErr w:type="spellEnd"/>
      <w:r w:rsidRPr="00A965C5">
        <w:t>"</w:t>
      </w:r>
      <w:r>
        <w:rPr>
          <w:rFonts w:hint="eastAsia"/>
        </w:rPr>
        <w:t>或</w:t>
      </w:r>
      <w:r w:rsidRPr="00A965C5">
        <w:t>"else"</w:t>
      </w:r>
      <w:r>
        <w:rPr>
          <w:rFonts w:hint="eastAsia"/>
        </w:rPr>
        <w:t>语句后面接着出现</w:t>
      </w:r>
      <w:r w:rsidRPr="00A965C5">
        <w:t>"print"</w:t>
      </w:r>
      <w:r>
        <w:rPr>
          <w:rFonts w:hint="eastAsia"/>
        </w:rPr>
        <w:t>语句的次数，记为s。</w:t>
      </w:r>
    </w:p>
    <w:p w14:paraId="68DE3F05" w14:textId="77777777" w:rsidR="00C351B8" w:rsidRPr="00D37C45" w:rsidRDefault="00C351B8" w:rsidP="00C351B8">
      <w:pPr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hint="eastAsia"/>
        </w:rPr>
        <w:t>定义：n</w:t>
      </w:r>
      <w:r>
        <w:t>um</w:t>
      </w:r>
      <w:r>
        <w:rPr>
          <w:rFonts w:hint="eastAsia"/>
        </w:rPr>
        <w:t>（A）即为A的数量</w:t>
      </w:r>
    </w:p>
    <w:p w14:paraId="31249FDF" w14:textId="77777777" w:rsidR="00C351B8" w:rsidRDefault="00C351B8" w:rsidP="00C351B8">
      <w:pPr>
        <w:rPr>
          <w:i/>
        </w:rPr>
      </w:pPr>
      <w:r>
        <w:rPr>
          <w:rFonts w:ascii="Courier New" w:hAnsi="Courier New" w:cs="Courier New" w:hint="eastAsia"/>
        </w:rPr>
        <w:t>设：</w:t>
      </w:r>
      <m:oMath>
        <m:r>
          <w:rPr>
            <w:rFonts w:ascii="Cambria Math" w:hAnsi="Cambria Math"/>
          </w:rPr>
          <m:t xml:space="preserve">          ρ1=p/n</m:t>
        </m:r>
      </m:oMath>
      <w:r>
        <w:rPr>
          <w:rFonts w:hint="eastAsia"/>
          <w:i/>
        </w:rPr>
        <w:t xml:space="preserve"> </w:t>
      </w:r>
    </w:p>
    <w:p w14:paraId="65160DEB" w14:textId="77777777" w:rsidR="00C351B8" w:rsidRPr="00D37C45" w:rsidRDefault="00C351B8" w:rsidP="00C351B8">
      <w:pPr>
        <w:rPr>
          <w:i/>
        </w:rPr>
      </w:pPr>
      <w:r>
        <w:rPr>
          <w:i/>
        </w:rPr>
        <w:tab/>
        <w:t xml:space="preserve"> </w:t>
      </w:r>
      <m:oMath>
        <m:r>
          <w:rPr>
            <w:rFonts w:ascii="Cambria Math" w:hAnsi="Cambria Math"/>
          </w:rPr>
          <m:t xml:space="preserve">          ρ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=s/n</m:t>
        </m:r>
      </m:oMath>
    </w:p>
    <w:p w14:paraId="1A20DD65" w14:textId="77777777" w:rsidR="00C351B8" w:rsidRDefault="00C351B8" w:rsidP="00C351B8">
      <w:r>
        <w:rPr>
          <w:rFonts w:hint="eastAsia"/>
        </w:rPr>
        <w:t>以下情况的代码判定为面向测试用例：</w:t>
      </w:r>
    </w:p>
    <w:p w14:paraId="3D49CC9A" w14:textId="77777777" w:rsidR="009C4282" w:rsidRDefault="00C351B8" w:rsidP="00C351B8">
      <m:oMathPara>
        <m:oMath>
          <m:r>
            <w:rPr>
              <w:rFonts w:ascii="Cambria Math" w:hAnsi="Cambria Math"/>
            </w:rPr>
            <w:lastRenderedPageBreak/>
            <m:t>ρ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 w:hint="eastAsia"/>
            </w:rPr>
            <m:t>0.9</m:t>
          </m:r>
        </m:oMath>
      </m:oMathPara>
    </w:p>
    <w:p w14:paraId="308E9DC2" w14:textId="75C11345" w:rsidR="009C4282" w:rsidRDefault="00C351B8" w:rsidP="009C4282">
      <w:pPr>
        <w:jc w:val="center"/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 w:hint="eastAsia"/>
            </w:rPr>
            <m:t>0.3</m:t>
          </m:r>
        </m:oMath>
      </m:oMathPara>
    </w:p>
    <w:p w14:paraId="2CAF136A" w14:textId="77777777" w:rsidR="009C4282" w:rsidRDefault="00C351B8" w:rsidP="00C351B8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"print"</m:t>
              </m:r>
            </m:e>
          </m:d>
          <m:r>
            <w:rPr>
              <w:rFonts w:ascii="Cambria Math" w:hAnsi="Cambria Math"/>
            </w:rPr>
            <m:t>&gt;10</m:t>
          </m:r>
        </m:oMath>
      </m:oMathPara>
    </w:p>
    <w:p w14:paraId="70F64D38" w14:textId="190640AD" w:rsidR="009C4282" w:rsidRDefault="00C351B8" w:rsidP="009C4282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 xml:space="preserve"> n</m:t>
              </m:r>
              <m:r>
                <w:rPr>
                  <w:rFonts w:ascii="Cambria Math" w:hAnsi="Cambria Math"/>
                </w:rPr>
                <m:t>um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"if"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 xml:space="preserve"> n</m:t>
              </m:r>
              <m:r>
                <w:rPr>
                  <w:rFonts w:ascii="Cambria Math" w:hAnsi="Cambria Math"/>
                </w:rPr>
                <m:t>um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"print"</m:t>
                  </m:r>
                </m:e>
              </m:d>
            </m:e>
          </m:d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 xml:space="preserve"> n</m:t>
          </m:r>
          <m:r>
            <w:rPr>
              <w:rFonts w:ascii="Cambria Math" w:hAnsi="Cambria Math"/>
            </w:rPr>
            <m:t>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"print"</m:t>
              </m:r>
            </m:e>
          </m:d>
          <m: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 w:hint="eastAsia"/>
            </w:rPr>
            <m:t>5</m:t>
          </m:r>
        </m:oMath>
      </m:oMathPara>
    </w:p>
    <w:p w14:paraId="1D7422F0" w14:textId="33FD572E" w:rsidR="00C351B8" w:rsidRDefault="00C351B8" w:rsidP="009C4282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 xml:space="preserve"> n</m:t>
              </m:r>
              <m:r>
                <w:rPr>
                  <w:rFonts w:ascii="Cambria Math" w:hAnsi="Cambria Math"/>
                </w:rPr>
                <m:t>um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case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 xml:space="preserve"> n</m:t>
              </m:r>
              <m:r>
                <w:rPr>
                  <w:rFonts w:ascii="Cambria Math" w:hAnsi="Cambria Math"/>
                </w:rPr>
                <m:t>um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"print"</m:t>
                  </m:r>
                </m:e>
              </m:d>
            </m:e>
          </m:d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 xml:space="preserve"> n</m:t>
          </m:r>
          <m:r>
            <w:rPr>
              <w:rFonts w:ascii="Cambria Math" w:hAnsi="Cambria Math"/>
            </w:rPr>
            <m:t>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"print"</m:t>
              </m:r>
            </m:e>
          </m:d>
          <m: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 w:hint="eastAsia"/>
            </w:rPr>
            <m:t>5</m:t>
          </m:r>
        </m:oMath>
      </m:oMathPara>
    </w:p>
    <w:p w14:paraId="0B6D1F44" w14:textId="43304CE1" w:rsidR="00C351B8" w:rsidRDefault="00C351B8" w:rsidP="00C351B8">
      <w:r>
        <w:tab/>
      </w:r>
      <w:r>
        <w:rPr>
          <w:rFonts w:hint="eastAsia"/>
        </w:rPr>
        <w:t>此外,对答案所在代码文本行进行检测，</w:t>
      </w:r>
      <w:r w:rsidRPr="008D6F31">
        <w:t>判定是不是所有</w:t>
      </w:r>
      <w:r>
        <w:rPr>
          <w:rFonts w:hint="eastAsia"/>
        </w:rPr>
        <w:t>该题目对应的</w:t>
      </w:r>
      <w:r w:rsidRPr="008D6F31">
        <w:t>参考答案都</w:t>
      </w:r>
      <w:r>
        <w:rPr>
          <w:rFonts w:hint="eastAsia"/>
        </w:rPr>
        <w:t>能一一</w:t>
      </w:r>
      <w:r w:rsidRPr="008D6F31">
        <w:t>在代码文本里找到</w:t>
      </w:r>
      <w:r>
        <w:rPr>
          <w:rFonts w:hint="eastAsia"/>
        </w:rPr>
        <w:t>，若是，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为面向测试用例编程。</w:t>
      </w:r>
    </w:p>
    <w:p w14:paraId="23434D4E" w14:textId="21E34677" w:rsidR="004D33F2" w:rsidRDefault="00C351B8" w:rsidP="00C351B8">
      <w:pPr>
        <w:pStyle w:val="4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检测异常提交的准确率</w:t>
      </w:r>
    </w:p>
    <w:p w14:paraId="27130864" w14:textId="3158C10D" w:rsidR="00C351B8" w:rsidRDefault="00C351B8" w:rsidP="00C351B8">
      <w:r>
        <w:rPr>
          <w:rFonts w:hint="eastAsia"/>
        </w:rPr>
        <w:t>以使用python语言，并且没有使用面向测试用例的样本作为有效数据集；</w:t>
      </w:r>
      <w:r>
        <w:rPr>
          <w:rFonts w:hint="eastAsia"/>
        </w:rPr>
        <w:t>其他一律视为</w:t>
      </w:r>
      <w:r>
        <w:rPr>
          <w:rFonts w:hint="eastAsia"/>
        </w:rPr>
        <w:t>异常数据集。使用</w:t>
      </w:r>
      <w:r>
        <w:t>random</w:t>
      </w:r>
      <w:r>
        <w:rPr>
          <w:rFonts w:hint="eastAsia"/>
        </w:rPr>
        <w:t>库函数</w:t>
      </w:r>
      <w:proofErr w:type="spellStart"/>
      <w:r w:rsidRPr="000C0CE4">
        <w:t>random.sample</w:t>
      </w:r>
      <w:proofErr w:type="spellEnd"/>
      <w:r w:rsidRPr="000C0CE4">
        <w:t>(</w:t>
      </w:r>
      <w:r>
        <w:rPr>
          <w:rFonts w:hint="eastAsia"/>
        </w:rPr>
        <w:t>)分别从有效样本和异常样本抽取50个样本，人工</w:t>
      </w:r>
      <w:r>
        <w:rPr>
          <w:rFonts w:hint="eastAsia"/>
        </w:rPr>
        <w:t>查看提交代码，计算检出率和误诊率。</w:t>
      </w:r>
      <w:r>
        <w:rPr>
          <w:rFonts w:hint="eastAsia"/>
        </w:rPr>
        <w:t>不断优化</w:t>
      </w:r>
      <w:r>
        <w:rPr>
          <w:rFonts w:hint="eastAsia"/>
        </w:rPr>
        <w:t>异常检测的</w:t>
      </w:r>
      <w:r>
        <w:rPr>
          <w:rFonts w:hint="eastAsia"/>
        </w:rPr>
        <w:t>代码，最终</w:t>
      </w:r>
      <w:r w:rsidR="009C4282">
        <w:rPr>
          <w:rFonts w:hint="eastAsia"/>
        </w:rPr>
        <w:t>检出率达到？，误诊率为？</w:t>
      </w:r>
      <w:r>
        <w:rPr>
          <w:rFonts w:hint="eastAsia"/>
        </w:rPr>
        <w:t>。</w:t>
      </w:r>
    </w:p>
    <w:p w14:paraId="72164F35" w14:textId="77777777" w:rsidR="009C4282" w:rsidRDefault="009C4282" w:rsidP="009C4282">
      <w:pPr>
        <w:pStyle w:val="4"/>
      </w:pPr>
      <w:r>
        <w:rPr>
          <w:rFonts w:hint="eastAsia"/>
        </w:rPr>
        <w:t>D.面向对象的可视化</w:t>
      </w:r>
    </w:p>
    <w:p w14:paraId="447807B5" w14:textId="5091DFAD" w:rsidR="009C4282" w:rsidRPr="00311071" w:rsidRDefault="009C4282" w:rsidP="009C4282">
      <w:pPr>
        <w:rPr>
          <w:rFonts w:hint="eastAsia"/>
        </w:rPr>
      </w:pPr>
      <w:r w:rsidRPr="0000480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73ED800" wp14:editId="4B6FA9D5">
            <wp:extent cx="4848143" cy="244716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641" cy="245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293B" w14:textId="02E3FAAF" w:rsidR="009C4282" w:rsidRPr="009C4282" w:rsidRDefault="009C4282" w:rsidP="009C4282">
      <w:pPr>
        <w:jc w:val="center"/>
        <w:rPr>
          <w:rFonts w:asciiTheme="majorHAnsi" w:eastAsiaTheme="majorEastAsia" w:hAnsiTheme="majorHAnsi"/>
          <w:sz w:val="28"/>
          <w:szCs w:val="28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 w:rsidR="00BE3677">
        <w:rPr>
          <w:noProof/>
        </w:rPr>
        <w:t>1</w:t>
      </w:r>
      <w:r>
        <w:fldChar w:fldCharType="end"/>
      </w:r>
      <w:r w:rsidRPr="00311071">
        <w:rPr>
          <w:rFonts w:hint="eastAsia"/>
        </w:rPr>
        <w:t>各题目类型面向测试用例代码比率条形图</w:t>
      </w:r>
    </w:p>
    <w:p w14:paraId="47ADA007" w14:textId="56A6122C" w:rsidR="009C4282" w:rsidRPr="009C4282" w:rsidRDefault="009C4282" w:rsidP="009C4282">
      <w:pPr>
        <w:pStyle w:val="a9"/>
      </w:pPr>
      <w:r w:rsidRPr="00135A5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C140E2F" wp14:editId="1F29C6CD">
            <wp:extent cx="4924629" cy="33020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14" cy="33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1274" w14:textId="2386E047" w:rsidR="009C4282" w:rsidRDefault="009C4282" w:rsidP="009C4282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367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使用面向用例的学生的人数和比例</w:t>
      </w:r>
    </w:p>
    <w:p w14:paraId="6A422BFC" w14:textId="7A2DBF73" w:rsidR="009C4282" w:rsidRDefault="009C4282" w:rsidP="009C4282">
      <w:pPr>
        <w:pStyle w:val="3"/>
      </w:pPr>
      <w:r>
        <w:rPr>
          <w:rFonts w:hint="eastAsia"/>
        </w:rPr>
        <w:t>1.2.2获取软件度量（s</w:t>
      </w:r>
      <w:r>
        <w:t>oftware metrics</w:t>
      </w:r>
      <w:r>
        <w:rPr>
          <w:rFonts w:hint="eastAsia"/>
        </w:rPr>
        <w:t>）</w:t>
      </w:r>
    </w:p>
    <w:p w14:paraId="4816862E" w14:textId="49D3EB3B" w:rsidR="009C4282" w:rsidRDefault="009C4282" w:rsidP="009C4282">
      <w:r w:rsidRPr="009C4282">
        <w:t>Radon是可以计算各种代码度量（code metrics）的python工具。选择</w:t>
      </w:r>
      <w:r>
        <w:rPr>
          <w:rFonts w:hint="eastAsia"/>
        </w:rPr>
        <w:t>以下</w:t>
      </w:r>
      <w:r w:rsidRPr="009C4282">
        <w:t>的度量指标。</w:t>
      </w:r>
    </w:p>
    <w:p w14:paraId="61F404CF" w14:textId="77777777" w:rsidR="00CB57CC" w:rsidRPr="009C4282" w:rsidRDefault="00CB57CC" w:rsidP="009C4282">
      <w:pPr>
        <w:rPr>
          <w:rFonts w:hint="eastAsia"/>
        </w:rPr>
      </w:pPr>
    </w:p>
    <w:p w14:paraId="361107CB" w14:textId="2234A0B7" w:rsidR="009C4282" w:rsidRDefault="009C4282" w:rsidP="00CB57CC">
      <w:pPr>
        <w:pStyle w:val="ab"/>
        <w:numPr>
          <w:ilvl w:val="0"/>
          <w:numId w:val="4"/>
        </w:numPr>
        <w:ind w:firstLineChars="0"/>
      </w:pPr>
      <w:proofErr w:type="gramStart"/>
      <w:r w:rsidRPr="00154129">
        <w:rPr>
          <w:rFonts w:hint="eastAsia"/>
        </w:rPr>
        <w:t>圈复杂</w:t>
      </w:r>
      <w:proofErr w:type="gramEnd"/>
      <w:r w:rsidRPr="00154129">
        <w:rPr>
          <w:rFonts w:hint="eastAsia"/>
        </w:rPr>
        <w:t>度(Cyclomatic Complexity)</w:t>
      </w:r>
    </w:p>
    <w:p w14:paraId="71782A00" w14:textId="6C5C9019" w:rsidR="009C4282" w:rsidRDefault="009C4282" w:rsidP="009C4282">
      <w:r w:rsidRPr="00154129">
        <w:rPr>
          <w:rFonts w:hint="eastAsia"/>
        </w:rPr>
        <w:t>是一种代码复杂度的衡量标准，由 Thomas McCabe 于 1976年定义。它可以用来衡量一个模块判定结构的复杂程度，数量上表现为独立现行路径条数，也可理解为覆盖所有的可能情况最少使用的测试用例数</w:t>
      </w:r>
      <w:r>
        <w:rPr>
          <w:rFonts w:hint="eastAsia"/>
        </w:rPr>
        <w:t>。</w:t>
      </w:r>
    </w:p>
    <w:p w14:paraId="4916B450" w14:textId="07104A6A" w:rsidR="00CB57CC" w:rsidRDefault="009C4282" w:rsidP="009C4282">
      <w:pPr>
        <w:rPr>
          <w:rFonts w:hint="eastAsia"/>
        </w:rPr>
      </w:pPr>
      <w:r w:rsidRPr="00154129">
        <w:t>计算公式为：V(G)=e-n+2。其中，e表示控制流图中边的数量，n表示控制流图中节点的数量</w:t>
      </w:r>
      <w:r>
        <w:rPr>
          <w:rFonts w:hint="eastAsia"/>
        </w:rPr>
        <w:t>。</w:t>
      </w:r>
    </w:p>
    <w:p w14:paraId="7D57F69C" w14:textId="4815D66D" w:rsidR="00CB57CC" w:rsidRDefault="009C4282" w:rsidP="00CB57CC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逻辑行数</w:t>
      </w:r>
    </w:p>
    <w:p w14:paraId="7FCFA627" w14:textId="2E5542AB" w:rsidR="009C4282" w:rsidRDefault="009C4282" w:rsidP="009C4282">
      <w:r w:rsidRPr="001876B7">
        <w:rPr>
          <w:rFonts w:hint="eastAsia"/>
        </w:rPr>
        <w:t>是指源代码经过预编译后的行数即实际是正确逻辑的行数。</w:t>
      </w:r>
    </w:p>
    <w:p w14:paraId="17EB6EA5" w14:textId="196D6266" w:rsidR="00CB57CC" w:rsidRPr="001876B7" w:rsidRDefault="00CB57CC" w:rsidP="00CB57CC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不同算子数</w:t>
      </w:r>
    </w:p>
    <w:p w14:paraId="5C2628B1" w14:textId="19DED7B5" w:rsidR="009C4282" w:rsidRDefault="009C4282" w:rsidP="009C4282">
      <w:r w:rsidRPr="001876B7">
        <w:rPr>
          <w:rFonts w:hint="eastAsia"/>
        </w:rPr>
        <w:t>算子：</w:t>
      </w:r>
      <w:r w:rsidRPr="001876B7">
        <w:t>广义的讲，对任何函数进行某一项操作都可以认为是一个算子，甚至包括求</w:t>
      </w:r>
      <w:proofErr w:type="gramStart"/>
      <w:r w:rsidRPr="001876B7">
        <w:t>幂</w:t>
      </w:r>
      <w:proofErr w:type="gramEnd"/>
      <w:r w:rsidRPr="001876B7">
        <w:t>次，开方都可以认为是一个算子，只是有的算子我们用了一个符号来代替他所要进行的运算罢了，所以大家看到算子就不要纠结，</w:t>
      </w:r>
      <w:r>
        <w:rPr>
          <w:rFonts w:hint="eastAsia"/>
        </w:rPr>
        <w:t>它</w:t>
      </w:r>
      <w:r w:rsidRPr="001876B7">
        <w:t>和</w:t>
      </w:r>
      <w:r w:rsidRPr="001876B7">
        <w:rPr>
          <w:rFonts w:hint="eastAsia"/>
        </w:rPr>
        <w:t>f</w:t>
      </w:r>
      <w:r w:rsidRPr="001876B7">
        <w:t>(x)</w:t>
      </w:r>
      <w:r w:rsidRPr="00154129">
        <w:t>的</w:t>
      </w:r>
      <w:r w:rsidRPr="001876B7">
        <w:rPr>
          <w:rFonts w:hint="eastAsia"/>
        </w:rPr>
        <w:t>f</w:t>
      </w:r>
      <w:r w:rsidRPr="001876B7">
        <w:t>没区别，它甚至和加减乘除的基本运算符号都没有区别，只是他可以对</w:t>
      </w:r>
      <w:proofErr w:type="gramStart"/>
      <w:r w:rsidRPr="001876B7">
        <w:t>单对象</w:t>
      </w:r>
      <w:proofErr w:type="gramEnd"/>
      <w:r w:rsidRPr="001876B7">
        <w:t>操作罢了(有的符号比如大于、小于号要对</w:t>
      </w:r>
      <w:proofErr w:type="gramStart"/>
      <w:r w:rsidRPr="001876B7">
        <w:t>多对象</w:t>
      </w:r>
      <w:proofErr w:type="gramEnd"/>
      <w:r w:rsidRPr="001876B7">
        <w:t>操作)。又比如取概率P{X&lt;x}，概率是集合{X&lt;x}(他是属于实数集的子集)对[0,1]区间的一个映射，我们知道实数域和[0,1]区间是可以一一映射的(这个后面再说)，所以取概率符号P，我们认为也是一个算子，和微分，积分算子算子没区别。总而言之，算子就是映射，就是关系，就是变换。</w:t>
      </w:r>
    </w:p>
    <w:p w14:paraId="1505FFD7" w14:textId="77777777" w:rsidR="00CB57CC" w:rsidRPr="001876B7" w:rsidRDefault="00CB57CC" w:rsidP="009C4282">
      <w:pPr>
        <w:rPr>
          <w:rFonts w:hint="eastAsia"/>
        </w:rPr>
      </w:pPr>
    </w:p>
    <w:p w14:paraId="57111930" w14:textId="72FB9247" w:rsidR="00CB57CC" w:rsidRDefault="00CB57CC" w:rsidP="00CB57CC">
      <w:pPr>
        <w:rPr>
          <w:rFonts w:hint="eastAsia"/>
        </w:rPr>
      </w:pPr>
      <w:r>
        <w:rPr>
          <w:rFonts w:hint="eastAsia"/>
        </w:rPr>
        <w:t>注意，</w:t>
      </w:r>
      <w:r>
        <w:t>radon</w:t>
      </w:r>
      <w:proofErr w:type="gramStart"/>
      <w:r>
        <w:t>库计算圈复杂</w:t>
      </w:r>
      <w:proofErr w:type="gramEnd"/>
      <w:r>
        <w:t>度时，以类、函数和类中方法为单位分别计算，故需要为没有"if</w:t>
      </w:r>
      <w:r>
        <w:t xml:space="preserve"> </w:t>
      </w:r>
      <w:r>
        <w:t>__name__==main:"的代码增加main主函数入口；由于radon</w:t>
      </w:r>
      <w:proofErr w:type="gramStart"/>
      <w:r>
        <w:t>库不支持</w:t>
      </w:r>
      <w:proofErr w:type="gramEnd"/>
      <w:r>
        <w:t>中文，还需要去除</w:t>
      </w:r>
      <w:r>
        <w:lastRenderedPageBreak/>
        <w:t>代码中的注释。</w:t>
      </w:r>
    </w:p>
    <w:p w14:paraId="357E2A47" w14:textId="77777777" w:rsidR="00CB57CC" w:rsidRDefault="00CB57CC" w:rsidP="00CB57CC">
      <w:r>
        <w:rPr>
          <w:rFonts w:hint="eastAsia"/>
        </w:rPr>
        <w:t>做完上述处理后，</w:t>
      </w:r>
      <w:r>
        <w:rPr>
          <w:rFonts w:hint="eastAsia"/>
        </w:rPr>
        <w:t>对于每一道题，选择</w:t>
      </w:r>
      <w:r>
        <w:t>10份AC代码，分别计算度量指标并取平均，以避免个别特别精巧或者冗余的满分代码的影响，更客观地获取每道题的</w:t>
      </w:r>
      <w:r>
        <w:rPr>
          <w:rFonts w:hint="eastAsia"/>
        </w:rPr>
        <w:t>代码度量</w:t>
      </w:r>
      <w:r>
        <w:t>。</w:t>
      </w:r>
    </w:p>
    <w:p w14:paraId="0EBD8BA4" w14:textId="31C8F42B" w:rsidR="00CB57CC" w:rsidRDefault="00CB57CC" w:rsidP="00CB57CC">
      <w:r>
        <w:t>本研究使用命令行终端中调用Radon库API。先将命令写入.bat文件，双击.bat，终端开始运行所有写入的命令，批量计算每道题目的各个度量指标。</w:t>
      </w:r>
    </w:p>
    <w:p w14:paraId="054BF42F" w14:textId="1FCE0271" w:rsidR="00BE3677" w:rsidRDefault="00BE3677" w:rsidP="00CB57CC">
      <w:pPr>
        <w:rPr>
          <w:rFonts w:hint="eastAsia"/>
        </w:rPr>
      </w:pPr>
      <w:r>
        <w:rPr>
          <w:rFonts w:hint="eastAsia"/>
        </w:rPr>
        <w:t>缺一张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运行截图</w:t>
      </w:r>
    </w:p>
    <w:p w14:paraId="6272EF18" w14:textId="62F2EC86" w:rsidR="009C4282" w:rsidRDefault="00CB57CC" w:rsidP="00CB57CC">
      <w:r>
        <w:rPr>
          <w:rFonts w:hint="eastAsia"/>
        </w:rPr>
        <w:t>最终，得到以题目编号为关键字的训练数据集，特征属性为</w:t>
      </w:r>
      <w:r w:rsidR="00BE3677">
        <w:rPr>
          <w:rFonts w:hint="eastAsia"/>
        </w:rPr>
        <w:t>逻辑行数</w:t>
      </w:r>
      <w:r>
        <w:t>（</w:t>
      </w:r>
      <w:r w:rsidR="00BE3677">
        <w:rPr>
          <w:rFonts w:hint="eastAsia"/>
        </w:rPr>
        <w:t>L</w:t>
      </w:r>
      <w:r w:rsidR="00BE3677">
        <w:t>LOC</w:t>
      </w:r>
      <w:r w:rsidR="00BE3677">
        <w:rPr>
          <w:rFonts w:hint="eastAsia"/>
        </w:rPr>
        <w:t>：</w:t>
      </w:r>
      <w:r>
        <w:t>logical lines of code）、</w:t>
      </w:r>
      <w:proofErr w:type="gramStart"/>
      <w:r>
        <w:t>圈复杂</w:t>
      </w:r>
      <w:proofErr w:type="gramEnd"/>
      <w:r>
        <w:t>度</w:t>
      </w:r>
      <w:r w:rsidR="00BE3677">
        <w:rPr>
          <w:rFonts w:hint="eastAsia"/>
        </w:rPr>
        <w:t>(</w:t>
      </w:r>
      <w:r w:rsidR="00BE3677">
        <w:rPr>
          <w:rFonts w:ascii="Arial" w:hAnsi="Arial" w:cs="Arial"/>
          <w:color w:val="3C4043"/>
          <w:szCs w:val="21"/>
          <w:shd w:val="clear" w:color="auto" w:fill="FFFFFF"/>
        </w:rPr>
        <w:t>Cyclomatic complexity</w:t>
      </w:r>
      <w:r w:rsidR="00BE3677">
        <w:t>)</w:t>
      </w:r>
      <w:r>
        <w:t>和不同算子数目(unique operand numbers)。</w:t>
      </w:r>
    </w:p>
    <w:p w14:paraId="7A14B0EA" w14:textId="0F341EFB" w:rsidR="00CB57CC" w:rsidRDefault="00CB57CC" w:rsidP="00CB57CC">
      <w:pPr>
        <w:pStyle w:val="3"/>
      </w:pPr>
      <w:r>
        <w:rPr>
          <w:rFonts w:hint="eastAsia"/>
        </w:rPr>
        <w:t>1.2.2数据探索</w:t>
      </w:r>
    </w:p>
    <w:p w14:paraId="2A6A1BC8" w14:textId="4584F783" w:rsidR="00CB57CC" w:rsidRDefault="00CB57CC" w:rsidP="00CB57CC">
      <w:r w:rsidRPr="00CB57CC">
        <w:t>分别绘制以题目平均分为</w:t>
      </w:r>
      <w:r>
        <w:t>X</w:t>
      </w:r>
      <w:r w:rsidRPr="00CB57CC">
        <w:t>轴，三种软件度量为</w:t>
      </w:r>
      <w:r>
        <w:t>Y</w:t>
      </w:r>
      <w:r w:rsidRPr="00CB57CC">
        <w:t>轴的散点图。</w:t>
      </w:r>
    </w:p>
    <w:p w14:paraId="2067401D" w14:textId="77777777" w:rsidR="00722C05" w:rsidRPr="00CB57CC" w:rsidRDefault="00722C05" w:rsidP="00722C05">
      <w:r w:rsidRPr="00CB57CC">
        <w:t>观察发现：均分在35分以下的题目，各指标的不确定性大，没有规律。可能原因是面向用例或者非python语言提交过多。因此本研究只分析均分35-100分的题目。</w:t>
      </w:r>
    </w:p>
    <w:p w14:paraId="19183A07" w14:textId="77777777" w:rsidR="00BE3677" w:rsidRPr="00722C05" w:rsidRDefault="00BE3677" w:rsidP="00CB57CC">
      <w:pPr>
        <w:rPr>
          <w:rFonts w:hint="eastAsia"/>
        </w:rPr>
      </w:pPr>
    </w:p>
    <w:p w14:paraId="79754768" w14:textId="55401FCB" w:rsidR="00CB57CC" w:rsidRDefault="00CB57CC" w:rsidP="00BE3677">
      <w:pPr>
        <w:widowControl/>
        <w:ind w:firstLineChars="0" w:firstLine="0"/>
        <w:contextualSpacing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B57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FB22DC" wp14:editId="0A75767F">
            <wp:extent cx="4311650" cy="32386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56" cy="324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59FE" w14:textId="6E287040" w:rsidR="00BE3677" w:rsidRPr="00BE3677" w:rsidRDefault="00CB57CC" w:rsidP="00722C05">
      <w:pPr>
        <w:pStyle w:val="a9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3677">
        <w:rPr>
          <w:noProof/>
        </w:rPr>
        <w:t>3</w:t>
      </w:r>
      <w:r>
        <w:fldChar w:fldCharType="end"/>
      </w:r>
      <w:r>
        <w:t xml:space="preserve"> LLOC</w:t>
      </w:r>
      <w:r>
        <w:rPr>
          <w:rFonts w:hint="eastAsia"/>
        </w:rPr>
        <w:t>与题目平均分的散点图</w:t>
      </w:r>
    </w:p>
    <w:p w14:paraId="5D9543B2" w14:textId="338FA345" w:rsidR="00CB57CC" w:rsidRDefault="00CB57CC" w:rsidP="00CB57CC">
      <w:pPr>
        <w:pStyle w:val="3"/>
      </w:pPr>
      <w:r>
        <w:rPr>
          <w:rFonts w:hint="eastAsia"/>
        </w:rPr>
        <w:t>1.2.3创建模型</w:t>
      </w:r>
    </w:p>
    <w:p w14:paraId="287751F4" w14:textId="3D90BFDD" w:rsidR="00CB57CC" w:rsidRDefault="00CB57CC" w:rsidP="00CB57CC">
      <w:pPr>
        <w:pStyle w:val="4"/>
      </w:pPr>
      <w:r>
        <w:t>A</w:t>
      </w:r>
      <w:r>
        <w:rPr>
          <w:rFonts w:hint="eastAsia"/>
        </w:rPr>
        <w:t>.</w:t>
      </w:r>
      <w:r w:rsidR="00337478">
        <w:rPr>
          <w:rFonts w:hint="eastAsia"/>
        </w:rPr>
        <w:t>无监督学习：</w:t>
      </w:r>
      <w:r>
        <w:rPr>
          <w:rFonts w:hint="eastAsia"/>
        </w:rPr>
        <w:t>聚类分析</w:t>
      </w:r>
    </w:p>
    <w:p w14:paraId="6944E445" w14:textId="1A2B5FBE" w:rsidR="00CB57CC" w:rsidRDefault="00CB57CC" w:rsidP="00CB57CC">
      <w:pPr>
        <w:pStyle w:val="5"/>
      </w:pPr>
      <w:r>
        <w:rPr>
          <w:rFonts w:hint="eastAsia"/>
        </w:rPr>
        <w:t>A</w:t>
      </w:r>
      <w:r>
        <w:t>.1</w:t>
      </w:r>
      <w:r>
        <w:rPr>
          <w:rFonts w:hint="eastAsia"/>
        </w:rPr>
        <w:t>数据清洗</w:t>
      </w:r>
    </w:p>
    <w:p w14:paraId="0D04C5D5" w14:textId="283E75E4" w:rsidR="00CB57CC" w:rsidRDefault="00CB57CC" w:rsidP="00CB57CC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由于个别异常点影响聚类结果，故分别绘制三种度量指标的箱式图，以便去除离群点。</w:t>
      </w:r>
    </w:p>
    <w:p w14:paraId="6311E8E1" w14:textId="7A02E758" w:rsidR="00232557" w:rsidRPr="00232557" w:rsidRDefault="00232557" w:rsidP="00232557">
      <w:pPr>
        <w:widowControl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5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5DAB9AC" wp14:editId="38719F8E">
            <wp:extent cx="5274310" cy="31800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722F" w14:textId="69A3AFEA" w:rsidR="00CB57CC" w:rsidRDefault="00232557" w:rsidP="00232557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3677">
        <w:rPr>
          <w:noProof/>
        </w:rPr>
        <w:t>4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圈复杂</w:t>
      </w:r>
      <w:proofErr w:type="gramEnd"/>
      <w:r>
        <w:rPr>
          <w:rFonts w:hint="eastAsia"/>
        </w:rPr>
        <w:t>度、逻辑代码行数、不同算子个数的箱式图</w:t>
      </w:r>
    </w:p>
    <w:p w14:paraId="064C8DAA" w14:textId="77777777" w:rsidR="00232557" w:rsidRPr="00232557" w:rsidRDefault="00232557" w:rsidP="00232557">
      <w:r w:rsidRPr="00232557">
        <w:t>具有以下特征的数据点视为异常离群点</w:t>
      </w:r>
    </w:p>
    <w:p w14:paraId="41E36705" w14:textId="77777777" w:rsidR="00232557" w:rsidRPr="00232557" w:rsidRDefault="00232557" w:rsidP="00232557">
      <w:r w:rsidRPr="00232557">
        <w:rPr>
          <w:rFonts w:ascii="宋体" w:hAnsi="宋体" w:cs="宋体" w:hint="eastAsia"/>
        </w:rPr>
        <w:t>①</w:t>
      </w:r>
      <w:r w:rsidRPr="00232557">
        <w:t>平均</w:t>
      </w:r>
      <w:proofErr w:type="gramStart"/>
      <w:r w:rsidRPr="00232557">
        <w:t>圈复杂</w:t>
      </w:r>
      <w:proofErr w:type="gramEnd"/>
      <w:r w:rsidRPr="00232557">
        <w:t>度 &gt; 12</w:t>
      </w:r>
    </w:p>
    <w:p w14:paraId="4BF40C1C" w14:textId="77777777" w:rsidR="00232557" w:rsidRPr="00232557" w:rsidRDefault="00232557" w:rsidP="00232557">
      <w:r w:rsidRPr="00232557">
        <w:rPr>
          <w:rFonts w:ascii="宋体" w:hAnsi="宋体" w:cs="宋体" w:hint="eastAsia"/>
        </w:rPr>
        <w:t>②</w:t>
      </w:r>
      <w:r w:rsidRPr="00232557">
        <w:t>平均逻辑行数 &gt; 50</w:t>
      </w:r>
    </w:p>
    <w:p w14:paraId="6C8175DF" w14:textId="77777777" w:rsidR="00232557" w:rsidRPr="00232557" w:rsidRDefault="00232557" w:rsidP="00232557">
      <w:r w:rsidRPr="00232557">
        <w:rPr>
          <w:rFonts w:ascii="宋体" w:hAnsi="宋体" w:cs="宋体" w:hint="eastAsia"/>
        </w:rPr>
        <w:t>③</w:t>
      </w:r>
      <w:r w:rsidRPr="00232557">
        <w:t>平均特殊操作符数 &gt; 35</w:t>
      </w:r>
    </w:p>
    <w:p w14:paraId="79D79AEA" w14:textId="65841010" w:rsidR="00232557" w:rsidRDefault="00232557" w:rsidP="00232557">
      <w:pPr>
        <w:pStyle w:val="5"/>
      </w:pPr>
      <w:r>
        <w:rPr>
          <w:rFonts w:hint="eastAsia"/>
        </w:rPr>
        <w:t>A</w:t>
      </w:r>
      <w:r>
        <w:t>.2</w:t>
      </w:r>
      <w:r w:rsidRPr="00232557">
        <w:rPr>
          <w:rFonts w:hint="eastAsia"/>
        </w:rPr>
        <w:t>数据归一化</w:t>
      </w:r>
    </w:p>
    <w:p w14:paraId="16693066" w14:textId="799F0846" w:rsidR="00232557" w:rsidRDefault="00232557" w:rsidP="00232557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不同特征往往具有不同的量纲和单位，为了消除特征之间的量纲影响，需要进行数据标准化处理，以解决数据特征之间的可比性。本研究所有特征都使用离差标准化方法，对数据进行线性变换，将结果值映射到</w:t>
      </w:r>
      <w:r>
        <w:rPr>
          <w:rFonts w:ascii="Open Sans" w:hAnsi="Open Sans" w:cs="Open Sans"/>
          <w:color w:val="333333"/>
          <w:shd w:val="clear" w:color="auto" w:fill="FFFFFF"/>
        </w:rPr>
        <w:t>[0-1]</w:t>
      </w:r>
      <w:r>
        <w:rPr>
          <w:rFonts w:ascii="Open Sans" w:hAnsi="Open Sans" w:cs="Open Sans"/>
          <w:color w:val="333333"/>
          <w:shd w:val="clear" w:color="auto" w:fill="FFFFFF"/>
        </w:rPr>
        <w:t>之间。</w:t>
      </w:r>
    </w:p>
    <w:p w14:paraId="650D4F00" w14:textId="29F59A42" w:rsidR="00232557" w:rsidRDefault="00232557" w:rsidP="00232557">
      <w:pPr>
        <w:pStyle w:val="MTDisplayEquation"/>
      </w:pPr>
      <w:r>
        <w:tab/>
      </w:r>
      <w:r w:rsidRPr="00232557">
        <w:rPr>
          <w:position w:val="-26"/>
        </w:rPr>
        <w:object w:dxaOrig="2700" w:dyaOrig="660" w14:anchorId="1A6CD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135pt;height:33pt" o:ole="">
            <v:imagedata r:id="rId12" o:title=""/>
          </v:shape>
          <o:OLEObject Type="Embed" ProgID="Equation.DSMT4" ShapeID="_x0000_i1151" DrawAspect="Content" ObjectID="_1657204752" r:id="rId13"/>
        </w:object>
      </w:r>
    </w:p>
    <w:p w14:paraId="4E2B96DD" w14:textId="09731A4F" w:rsidR="00232557" w:rsidRDefault="00232557" w:rsidP="00232557">
      <w:pPr>
        <w:pStyle w:val="5"/>
      </w:pPr>
      <w:r>
        <w:rPr>
          <w:rFonts w:hint="eastAsia"/>
        </w:rPr>
        <w:t>A</w:t>
      </w:r>
      <w:r>
        <w:t>.3</w:t>
      </w:r>
      <w:r w:rsidRPr="00232557">
        <w:rPr>
          <w:rFonts w:hint="eastAsia"/>
        </w:rPr>
        <w:t>模型创建</w:t>
      </w:r>
    </w:p>
    <w:p w14:paraId="0177FBE7" w14:textId="6D2CA445" w:rsidR="00232557" w:rsidRDefault="00232557" w:rsidP="00232557">
      <w:r w:rsidRPr="00232557">
        <w:t>本研究使用K</w:t>
      </w:r>
      <w:r w:rsidR="00337478">
        <w:rPr>
          <w:rFonts w:hint="eastAsia"/>
        </w:rPr>
        <w:t>-</w:t>
      </w:r>
      <w:r w:rsidRPr="00232557">
        <w:t>Means聚类算法，对数据进行无监督学习。使用</w:t>
      </w:r>
      <w:proofErr w:type="spellStart"/>
      <w:r w:rsidRPr="00232557">
        <w:t>calinski_harabasz_score</w:t>
      </w:r>
      <w:proofErr w:type="spellEnd"/>
      <w:r w:rsidRPr="00232557">
        <w:t>来表征分类效果</w:t>
      </w:r>
      <w:r>
        <w:rPr>
          <w:rFonts w:hint="eastAsia"/>
        </w:rPr>
        <w:t>，尝试</w:t>
      </w:r>
      <w:r w:rsidRPr="00232557">
        <w:t>调整参数</w:t>
      </w:r>
      <w:proofErr w:type="spellStart"/>
      <w:r w:rsidRPr="00232557">
        <w:t>n_clusters</w:t>
      </w:r>
      <w:proofErr w:type="spellEnd"/>
      <w:r>
        <w:rPr>
          <w:rFonts w:hint="eastAsia"/>
        </w:rPr>
        <w:t>（</w:t>
      </w:r>
      <w:r w:rsidRPr="00232557">
        <w:t>表示</w:t>
      </w:r>
      <w:r>
        <w:rPr>
          <w:rFonts w:hint="eastAsia"/>
        </w:rPr>
        <w:t>类别的</w:t>
      </w:r>
      <w:r w:rsidRPr="00232557">
        <w:t>数量</w:t>
      </w:r>
      <w:r>
        <w:rPr>
          <w:rFonts w:hint="eastAsia"/>
        </w:rPr>
        <w:t>）</w:t>
      </w:r>
      <w:r w:rsidRPr="00232557">
        <w:t>。</w:t>
      </w:r>
    </w:p>
    <w:p w14:paraId="730787BC" w14:textId="14752582" w:rsidR="00232557" w:rsidRPr="00232557" w:rsidRDefault="00232557" w:rsidP="00232557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Calinski</w:t>
      </w:r>
      <w:proofErr w:type="spellEnd"/>
      <w:r>
        <w:rPr>
          <w:rFonts w:hint="eastAsia"/>
          <w:shd w:val="clear" w:color="auto" w:fill="FFFFFF"/>
        </w:rPr>
        <w:t>-</w:t>
      </w:r>
      <w:proofErr w:type="spellStart"/>
      <w:r>
        <w:rPr>
          <w:rFonts w:hint="eastAsia"/>
          <w:shd w:val="clear" w:color="auto" w:fill="FFFFFF"/>
        </w:rPr>
        <w:t>Harabasz</w:t>
      </w:r>
      <w:proofErr w:type="spellEnd"/>
      <w:r>
        <w:rPr>
          <w:rFonts w:hint="eastAsia"/>
          <w:shd w:val="clear" w:color="auto" w:fill="FFFFFF"/>
        </w:rPr>
        <w:t>-scores</w:t>
      </w:r>
      <w:r>
        <w:rPr>
          <w:shd w:val="clear" w:color="auto" w:fill="FFFFFF"/>
        </w:rPr>
        <w:t xml:space="preserve"> </w:t>
      </w:r>
      <w:r w:rsidRPr="00232557">
        <w:rPr>
          <w:position w:val="-30"/>
          <w:shd w:val="clear" w:color="auto" w:fill="FFFFFF"/>
        </w:rPr>
        <w:object w:dxaOrig="1939" w:dyaOrig="680" w14:anchorId="60023BF8">
          <v:shape id="_x0000_i1155" type="#_x0000_t75" style="width:97pt;height:34pt" o:ole="">
            <v:imagedata r:id="rId14" o:title=""/>
          </v:shape>
          <o:OLEObject Type="Embed" ProgID="Equation.DSMT4" ShapeID="_x0000_i1155" DrawAspect="Content" ObjectID="_1657204753" r:id="rId15"/>
        </w:object>
      </w:r>
      <w:r>
        <w:rPr>
          <w:rFonts w:hint="eastAsia"/>
          <w:shd w:val="clear" w:color="auto" w:fill="FFFFFF"/>
        </w:rPr>
        <w:t>，</w:t>
      </w:r>
      <w:r w:rsidRPr="00232557">
        <w:t>其中m为训练集样本数，k为类别数</w:t>
      </w:r>
      <w:r>
        <w:rPr>
          <w:rFonts w:hint="eastAsia"/>
        </w:rPr>
        <w:t>，</w:t>
      </w:r>
      <w:r w:rsidRPr="00232557">
        <w:t>Bk为类别之间的协方差矩阵，</w:t>
      </w:r>
      <w:r w:rsidR="00337478" w:rsidRPr="00337478">
        <w:rPr>
          <w:position w:val="-12"/>
        </w:rPr>
        <w:object w:dxaOrig="320" w:dyaOrig="360" w14:anchorId="6A270E0D">
          <v:shape id="_x0000_i1164" type="#_x0000_t75" style="width:16pt;height:18pt" o:ole="">
            <v:imagedata r:id="rId16" o:title=""/>
          </v:shape>
          <o:OLEObject Type="Embed" ProgID="Equation.DSMT4" ShapeID="_x0000_i1164" DrawAspect="Content" ObjectID="_1657204754" r:id="rId17"/>
        </w:object>
      </w:r>
      <w:r w:rsidRPr="00232557">
        <w:t>为类别内部数据的协方差矩阵</w:t>
      </w:r>
      <w:r>
        <w:rPr>
          <w:rFonts w:hint="eastAsia"/>
        </w:rPr>
        <w:t>，</w:t>
      </w:r>
      <w:r w:rsidRPr="00232557">
        <w:t>tr为矩阵的迹。</w:t>
      </w:r>
    </w:p>
    <w:p w14:paraId="02EF27B2" w14:textId="19178143" w:rsidR="00232557" w:rsidRDefault="00232557" w:rsidP="00232557">
      <w:r w:rsidRPr="00232557">
        <w:t>通过比较，选择</w:t>
      </w:r>
      <w:proofErr w:type="spellStart"/>
      <w:r w:rsidRPr="00232557">
        <w:t>n_clusters</w:t>
      </w:r>
      <w:proofErr w:type="spellEnd"/>
      <w:r w:rsidRPr="00232557">
        <w:t>为3，其聚类结果如下图所示。</w:t>
      </w:r>
    </w:p>
    <w:p w14:paraId="321E0020" w14:textId="77D6E7CF" w:rsidR="00232557" w:rsidRPr="00232557" w:rsidRDefault="00232557" w:rsidP="00232557">
      <w:pPr>
        <w:widowControl/>
        <w:ind w:firstLineChars="0" w:firstLine="0"/>
        <w:contextualSpacing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5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B0A7B1" wp14:editId="4699080E">
            <wp:extent cx="5274310" cy="3354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E95A" w14:textId="0FA1996A" w:rsidR="00232557" w:rsidRDefault="00232557" w:rsidP="00337478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E3677">
        <w:rPr>
          <w:noProof/>
        </w:rPr>
        <w:t>5</w:t>
      </w:r>
      <w:r>
        <w:fldChar w:fldCharType="end"/>
      </w:r>
      <w:r>
        <w:t xml:space="preserve"> </w:t>
      </w:r>
      <w:r w:rsidR="00337478">
        <w:rPr>
          <w:rFonts w:hint="eastAsia"/>
        </w:rPr>
        <w:t>根据（</w:t>
      </w:r>
      <w:proofErr w:type="gramStart"/>
      <w:r w:rsidR="00337478">
        <w:rPr>
          <w:rFonts w:hint="eastAsia"/>
        </w:rPr>
        <w:t>圈复杂</w:t>
      </w:r>
      <w:proofErr w:type="gramEnd"/>
      <w:r w:rsidR="00337478">
        <w:rPr>
          <w:rFonts w:hint="eastAsia"/>
        </w:rPr>
        <w:t>度、逻辑代码行数、不同算子数量）三维特征的聚类结果</w:t>
      </w:r>
    </w:p>
    <w:p w14:paraId="1FCF560E" w14:textId="77777777" w:rsidR="00337478" w:rsidRPr="00232557" w:rsidRDefault="00337478" w:rsidP="00337478">
      <w:pPr>
        <w:rPr>
          <w:rFonts w:hint="eastAsia"/>
        </w:rPr>
      </w:pPr>
    </w:p>
    <w:p w14:paraId="00BDE894" w14:textId="3D97BEE3" w:rsidR="00337478" w:rsidRPr="00337478" w:rsidRDefault="00337478" w:rsidP="00337478">
      <w:pPr>
        <w:widowControl/>
        <w:ind w:firstLineChars="0" w:firstLine="0"/>
        <w:contextualSpacing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74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A8B1E8" wp14:editId="4D75DC78">
            <wp:extent cx="33718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9E6A" w14:textId="28E463D2" w:rsidR="00232557" w:rsidRPr="00232557" w:rsidRDefault="00337478" w:rsidP="00337478">
      <w:pPr>
        <w:pStyle w:val="a9"/>
        <w:jc w:val="center"/>
        <w:rPr>
          <w:rFonts w:hint="eastAsia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聚类的质心</w:t>
      </w:r>
    </w:p>
    <w:p w14:paraId="1FC4FFB3" w14:textId="19E94EAA" w:rsidR="00232557" w:rsidRDefault="00337478" w:rsidP="00337478">
      <w:pPr>
        <w:pStyle w:val="4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有</w:t>
      </w:r>
      <w:r>
        <w:rPr>
          <w:rFonts w:hint="eastAsia"/>
        </w:rPr>
        <w:t>监督学习：</w:t>
      </w:r>
      <w:proofErr w:type="spellStart"/>
      <w:r>
        <w:rPr>
          <w:rFonts w:hint="eastAsia"/>
        </w:rPr>
        <w:t>A</w:t>
      </w:r>
      <w:r>
        <w:t>doBoost</w:t>
      </w:r>
      <w:proofErr w:type="spellEnd"/>
      <w:r>
        <w:rPr>
          <w:rFonts w:hint="eastAsia"/>
        </w:rPr>
        <w:t>分类</w:t>
      </w:r>
    </w:p>
    <w:p w14:paraId="666702DB" w14:textId="7A0BDDC2" w:rsidR="00337478" w:rsidRDefault="00337478" w:rsidP="00337478">
      <w:pPr>
        <w:pStyle w:val="5"/>
        <w:rPr>
          <w:rFonts w:hint="eastAsia"/>
        </w:rPr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B.1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获取</w:t>
      </w:r>
      <w:r w:rsidR="00BE3677">
        <w:rPr>
          <w:rStyle w:val="md-plain"/>
          <w:rFonts w:ascii="Open Sans" w:hAnsi="Open Sans" w:cs="Open Sans" w:hint="eastAsia"/>
          <w:color w:val="333333"/>
          <w:sz w:val="24"/>
          <w:szCs w:val="24"/>
        </w:rPr>
        <w:t>题目难度标签</w:t>
      </w:r>
    </w:p>
    <w:p w14:paraId="267B949E" w14:textId="2980A53F" w:rsidR="00337478" w:rsidRDefault="00337478" w:rsidP="00337478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经典测试理论中，试题的难度通常用</w:t>
      </w:r>
      <w:r w:rsidRPr="00337478">
        <w:rPr>
          <w:rFonts w:ascii="Open Sans" w:hAnsi="Open Sans" w:cs="Open Sans"/>
          <w:color w:val="333333"/>
          <w:position w:val="-24"/>
          <w:shd w:val="clear" w:color="auto" w:fill="FFFFFF"/>
        </w:rPr>
        <w:object w:dxaOrig="980" w:dyaOrig="620" w14:anchorId="2AC9D219">
          <v:shape id="_x0000_i1167" type="#_x0000_t75" style="width:49pt;height:31pt" o:ole="">
            <v:imagedata r:id="rId20" o:title=""/>
          </v:shape>
          <o:OLEObject Type="Embed" ProgID="Equation.DSMT4" ShapeID="_x0000_i1167" DrawAspect="Content" ObjectID="_1657204755" r:id="rId21"/>
        </w:object>
      </w:r>
      <w:r>
        <w:rPr>
          <w:rFonts w:ascii="Open Sans" w:hAnsi="Open Sans" w:cs="Open Sans"/>
          <w:color w:val="333333"/>
          <w:shd w:val="clear" w:color="auto" w:fill="FFFFFF"/>
        </w:rPr>
        <w:t>来确定，其中</w:t>
      </w:r>
      <w:r>
        <w:rPr>
          <w:rFonts w:ascii="Open Sans" w:hAnsi="Open Sans" w:cs="Open Sans"/>
          <w:color w:val="333333"/>
          <w:shd w:val="clear" w:color="auto" w:fill="FFFFFF"/>
        </w:rPr>
        <w:t>P</w:t>
      </w:r>
      <w:r>
        <w:rPr>
          <w:rFonts w:ascii="Open Sans" w:hAnsi="Open Sans" w:cs="Open Sans"/>
          <w:color w:val="333333"/>
          <w:shd w:val="clear" w:color="auto" w:fill="FFFFFF"/>
        </w:rPr>
        <w:t>表示试题难度，</w:t>
      </w:r>
      <w:r>
        <w:rPr>
          <w:rFonts w:ascii="Open Sans" w:hAnsi="Open Sans" w:cs="Open Sans"/>
          <w:color w:val="333333"/>
          <w:shd w:val="clear" w:color="auto" w:fill="FFFFFF"/>
        </w:rPr>
        <w:t>S</w:t>
      </w:r>
      <w:r>
        <w:rPr>
          <w:rFonts w:ascii="Open Sans" w:hAnsi="Open Sans" w:cs="Open Sans"/>
          <w:color w:val="333333"/>
          <w:shd w:val="clear" w:color="auto" w:fill="FFFFFF"/>
        </w:rPr>
        <w:t>表示被测试者在该题上得分的平均值，</w:t>
      </w:r>
      <w:r>
        <w:rPr>
          <w:rFonts w:ascii="Open Sans" w:hAnsi="Open Sans" w:cs="Open Sans"/>
          <w:color w:val="333333"/>
          <w:shd w:val="clear" w:color="auto" w:fill="FFFFFF"/>
        </w:rPr>
        <w:t>F</w:t>
      </w:r>
      <w:r>
        <w:rPr>
          <w:rFonts w:ascii="Open Sans" w:hAnsi="Open Sans" w:cs="Open Sans"/>
          <w:color w:val="333333"/>
          <w:shd w:val="clear" w:color="auto" w:fill="FFFFFF"/>
        </w:rPr>
        <w:t>表示该题的满分分数。此外，由于数据集中的编程者不是在规定时间中进行编程，题目的</w:t>
      </w:r>
      <w:r>
        <w:rPr>
          <w:rFonts w:ascii="Open Sans" w:hAnsi="Open Sans" w:cs="Open Sans"/>
          <w:color w:val="333333"/>
          <w:shd w:val="clear" w:color="auto" w:fill="FFFFFF"/>
        </w:rPr>
        <w:t>AC</w:t>
      </w:r>
      <w:r>
        <w:rPr>
          <w:rFonts w:ascii="Open Sans" w:hAnsi="Open Sans" w:cs="Open Sans"/>
          <w:color w:val="333333"/>
          <w:shd w:val="clear" w:color="auto" w:fill="FFFFFF"/>
        </w:rPr>
        <w:t>率、</w:t>
      </w:r>
      <w:r>
        <w:rPr>
          <w:rFonts w:ascii="Open Sans" w:hAnsi="Open Sans" w:cs="Open Sans"/>
          <w:color w:val="333333"/>
          <w:shd w:val="clear" w:color="auto" w:fill="FFFFFF"/>
        </w:rPr>
        <w:t>1A</w:t>
      </w:r>
      <w:r>
        <w:rPr>
          <w:rFonts w:ascii="Open Sans" w:hAnsi="Open Sans" w:cs="Open Sans"/>
          <w:color w:val="333333"/>
          <w:shd w:val="clear" w:color="auto" w:fill="FFFFFF"/>
        </w:rPr>
        <w:t>率、</w:t>
      </w:r>
      <w:r>
        <w:rPr>
          <w:rFonts w:ascii="Open Sans" w:hAnsi="Open Sans" w:cs="Open Sans"/>
          <w:color w:val="333333"/>
          <w:shd w:val="clear" w:color="auto" w:fill="FFFFFF"/>
        </w:rPr>
        <w:t>AC</w:t>
      </w:r>
      <w:r>
        <w:rPr>
          <w:rFonts w:ascii="Open Sans" w:hAnsi="Open Sans" w:cs="Open Sans"/>
          <w:color w:val="333333"/>
          <w:shd w:val="clear" w:color="auto" w:fill="FFFFFF"/>
        </w:rPr>
        <w:t>时长等类似指标的可参考性不大。故使用本数据集进行有监督学习时，仅采用题目平均分来表征题目难度。</w:t>
      </w:r>
    </w:p>
    <w:p w14:paraId="6713D9A9" w14:textId="77777777" w:rsidR="00BE3677" w:rsidRDefault="00BE3677" w:rsidP="00BE3677">
      <w:r>
        <w:rPr>
          <w:rFonts w:hint="eastAsia"/>
        </w:rPr>
        <w:t>将学生代码的平均得分（记为x）划分为A、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四个等级作为实际难度指数R</w:t>
      </w:r>
      <w:r>
        <w:t>DI</w:t>
      </w:r>
    </w:p>
    <w:p w14:paraId="7F921C74" w14:textId="77777777" w:rsidR="00BE3677" w:rsidRDefault="00BE3677" w:rsidP="00BE3677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：</w:t>
      </w:r>
      <w:r w:rsidRPr="0073431A">
        <w:t>88&lt;=x&lt;100</w:t>
      </w:r>
    </w:p>
    <w:p w14:paraId="235A9C35" w14:textId="77777777" w:rsidR="00BE3677" w:rsidRDefault="00BE3677" w:rsidP="00BE3677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：</w:t>
      </w:r>
      <w:r w:rsidRPr="0073431A">
        <w:t>60&lt;=x&lt;88</w:t>
      </w:r>
    </w:p>
    <w:p w14:paraId="66275FB7" w14:textId="77777777" w:rsidR="00BE3677" w:rsidRDefault="00BE3677" w:rsidP="00BE3677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：35</w:t>
      </w:r>
      <w:r w:rsidRPr="0073431A">
        <w:t>&lt;=x&lt;</w:t>
      </w:r>
      <w:r>
        <w:rPr>
          <w:rFonts w:hint="eastAsia"/>
        </w:rPr>
        <w:t>60</w:t>
      </w:r>
    </w:p>
    <w:p w14:paraId="0F8FCDBE" w14:textId="77777777" w:rsidR="00BE3677" w:rsidRDefault="00BE3677" w:rsidP="00BE3677">
      <w:r>
        <w:t xml:space="preserve">D </w:t>
      </w:r>
      <w:r>
        <w:rPr>
          <w:rFonts w:hint="eastAsia"/>
        </w:rPr>
        <w:t>：</w:t>
      </w:r>
      <w:r w:rsidRPr="0073431A">
        <w:t>x&lt;</w:t>
      </w:r>
      <w:r>
        <w:t>35</w:t>
      </w:r>
      <w:r w:rsidRPr="0073431A">
        <w:t xml:space="preserve"> </w:t>
      </w:r>
    </w:p>
    <w:p w14:paraId="47501A75" w14:textId="344755D6" w:rsidR="00BE3677" w:rsidRDefault="00BE3677" w:rsidP="00BE3677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B.2训练模型</w:t>
      </w:r>
    </w:p>
    <w:p w14:paraId="2F18038B" w14:textId="09C585F0" w:rsidR="00BE3677" w:rsidRDefault="00BE3677" w:rsidP="00BE3677">
      <w:pPr>
        <w:rPr>
          <w:rFonts w:hint="eastAsia"/>
        </w:rPr>
      </w:pPr>
      <w:r>
        <w:rPr>
          <w:rFonts w:hint="eastAsia"/>
        </w:rPr>
        <w:t>对于每一道题，使用（逻辑代码行数，</w:t>
      </w:r>
      <w:proofErr w:type="gramStart"/>
      <w:r>
        <w:rPr>
          <w:rFonts w:hint="eastAsia"/>
        </w:rPr>
        <w:t>圈复杂</w:t>
      </w:r>
      <w:proofErr w:type="gramEnd"/>
      <w:r>
        <w:rPr>
          <w:rFonts w:hint="eastAsia"/>
        </w:rPr>
        <w:t>度，不同算子数量）三维特征来表示。由于“</w:t>
      </w:r>
      <w:r w:rsidR="00722C05">
        <w:rPr>
          <w:rFonts w:hint="eastAsia"/>
        </w:rPr>
        <w:t>1.2.2</w:t>
      </w:r>
      <w:r>
        <w:rPr>
          <w:rFonts w:hint="eastAsia"/>
        </w:rPr>
        <w:t>数据探索”阶段的观察，本研究只分析均分</w:t>
      </w:r>
      <w:r>
        <w:t>35-100分的题目，故将难度类型取值范围为{A,B,C}的题目作为机器学习的输入。</w:t>
      </w:r>
    </w:p>
    <w:p w14:paraId="6258DE2B" w14:textId="480DFE14" w:rsidR="00BE3677" w:rsidRDefault="00BE3677" w:rsidP="00BE3677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t>AdoBoost</w:t>
      </w:r>
      <w:proofErr w:type="spellEnd"/>
      <w:r>
        <w:t>集成算法，通过构造和使用多个CART弱分类器，对数据进行监督分类。</w:t>
      </w:r>
      <w:proofErr w:type="spellStart"/>
      <w:r>
        <w:t>AdoBoost</w:t>
      </w:r>
      <w:proofErr w:type="spellEnd"/>
      <w:r>
        <w:t>模型首先使用</w:t>
      </w:r>
      <w:proofErr w:type="spellStart"/>
      <w:r>
        <w:t>GridSearchCV</w:t>
      </w:r>
      <w:proofErr w:type="spellEnd"/>
      <w:r>
        <w:t>对框架参数</w:t>
      </w:r>
      <w:proofErr w:type="spellStart"/>
      <w:r>
        <w:t>n_estimators</w:t>
      </w:r>
      <w:proofErr w:type="spellEnd"/>
      <w:r>
        <w:t>（即</w:t>
      </w:r>
      <w:proofErr w:type="gramStart"/>
      <w:r>
        <w:t>学习器</w:t>
      </w:r>
      <w:proofErr w:type="gramEnd"/>
      <w:r>
        <w:t>个数）进行择优，然后对CART</w:t>
      </w:r>
      <w:proofErr w:type="gramStart"/>
      <w:r>
        <w:t>弱学习器</w:t>
      </w:r>
      <w:proofErr w:type="gramEnd"/>
      <w:r>
        <w:t>参数</w:t>
      </w:r>
      <w:proofErr w:type="spellStart"/>
      <w:r>
        <w:t>max_depth</w:t>
      </w:r>
      <w:proofErr w:type="spellEnd"/>
      <w:r>
        <w:t>、</w:t>
      </w:r>
      <w:proofErr w:type="spellStart"/>
      <w:r>
        <w:t>min_sample_split</w:t>
      </w:r>
      <w:proofErr w:type="spellEnd"/>
      <w:r>
        <w:t>进行择优。</w:t>
      </w:r>
    </w:p>
    <w:p w14:paraId="2FB4BE0C" w14:textId="3182D6B4" w:rsidR="00BE3677" w:rsidRDefault="00BE3677" w:rsidP="00BE3677">
      <w:r>
        <w:rPr>
          <w:rFonts w:hint="eastAsia"/>
        </w:rPr>
        <w:t>最终</w:t>
      </w:r>
      <w:r>
        <w:rPr>
          <w:rFonts w:hint="eastAsia"/>
        </w:rPr>
        <w:t>分类</w:t>
      </w:r>
      <w:r>
        <w:rPr>
          <w:rFonts w:hint="eastAsia"/>
        </w:rPr>
        <w:t>准确率达到7</w:t>
      </w:r>
      <w:r>
        <w:t>1.35%</w:t>
      </w:r>
      <w:r>
        <w:rPr>
          <w:rFonts w:hint="eastAsia"/>
        </w:rPr>
        <w:t>。</w:t>
      </w:r>
    </w:p>
    <w:p w14:paraId="6C13AA74" w14:textId="497F11E9" w:rsidR="00BE3677" w:rsidRDefault="00BE3677" w:rsidP="00BE3677"/>
    <w:p w14:paraId="2ADEF588" w14:textId="0373926F" w:rsidR="00BE3677" w:rsidRDefault="00BE3677" w:rsidP="00BE3677">
      <w:pPr>
        <w:pStyle w:val="2"/>
      </w:pPr>
      <w:r>
        <w:t>1.3</w:t>
      </w:r>
      <w:r>
        <w:rPr>
          <w:rFonts w:hint="eastAsia"/>
        </w:rPr>
        <w:t>案例分析</w:t>
      </w:r>
    </w:p>
    <w:p w14:paraId="03C5540A" w14:textId="77777777" w:rsidR="00BE3677" w:rsidRPr="00BE3677" w:rsidRDefault="00BE3677" w:rsidP="00BE3677">
      <w:pPr>
        <w:rPr>
          <w:rFonts w:hint="eastAsia"/>
        </w:rPr>
      </w:pPr>
    </w:p>
    <w:p w14:paraId="0B90D768" w14:textId="235AC6AD" w:rsidR="006C41DA" w:rsidRDefault="006C41DA" w:rsidP="006C41DA">
      <w:pPr>
        <w:pStyle w:val="1"/>
      </w:pPr>
      <w:r>
        <w:rPr>
          <w:rFonts w:hint="eastAsia"/>
        </w:rPr>
        <w:t>方法二</w:t>
      </w:r>
    </w:p>
    <w:p w14:paraId="26E026FF" w14:textId="5AA9A9B0" w:rsidR="004D33F2" w:rsidRPr="004D33F2" w:rsidRDefault="006C2C64" w:rsidP="004D33F2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方法简述</w:t>
      </w:r>
    </w:p>
    <w:p w14:paraId="377F0F1F" w14:textId="70CE0491" w:rsidR="006C2C64" w:rsidRPr="006C2C64" w:rsidRDefault="006C2C64" w:rsidP="006C2C64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研究方法</w:t>
      </w:r>
    </w:p>
    <w:p w14:paraId="3BA4ADA3" w14:textId="40EFEF98" w:rsidR="000867D2" w:rsidRDefault="006C2C64" w:rsidP="006C2C64">
      <w:pPr>
        <w:pStyle w:val="3"/>
      </w:pPr>
      <w:r>
        <w:rPr>
          <w:rFonts w:hint="eastAsia"/>
        </w:rPr>
        <w:t>2.2.1</w:t>
      </w:r>
      <w:r w:rsidR="000867D2" w:rsidRPr="000867D2">
        <w:rPr>
          <w:rFonts w:hint="eastAsia"/>
        </w:rPr>
        <w:t>所采用的数据集</w:t>
      </w:r>
    </w:p>
    <w:p w14:paraId="0D003824" w14:textId="76C9292E" w:rsidR="000867D2" w:rsidRDefault="000867D2" w:rsidP="000867D2">
      <w:pPr>
        <w:ind w:firstLine="420"/>
        <w:rPr>
          <w:rFonts w:hint="eastAsia"/>
        </w:rPr>
      </w:pPr>
      <w:r w:rsidRPr="000867D2">
        <w:rPr>
          <w:rFonts w:hint="eastAsia"/>
        </w:rPr>
        <w:t>本研究的实验数据来自英国在线评测系统</w:t>
      </w:r>
      <w:proofErr w:type="spellStart"/>
      <w:r w:rsidRPr="000867D2">
        <w:t>Atcoder</w:t>
      </w:r>
      <w:proofErr w:type="spellEnd"/>
      <w:r w:rsidRPr="000867D2">
        <w:t>（https://atcoder.jp/）。选择该OJ的重要原因是它为每道编程试题按照难度赋予分值。系统标记的经验难度分值可以作为本研究</w:t>
      </w:r>
      <w:proofErr w:type="spellStart"/>
      <w:r w:rsidRPr="000867D2">
        <w:t>AdoBoost</w:t>
      </w:r>
      <w:proofErr w:type="spellEnd"/>
      <w:r w:rsidRPr="000867D2">
        <w:t>模型的输入参数和性能检测标准。为了使采集的样本更客观地反映题目难度，我们</w:t>
      </w:r>
      <w:proofErr w:type="gramStart"/>
      <w:r w:rsidRPr="000867D2">
        <w:t>选择爬取</w:t>
      </w:r>
      <w:proofErr w:type="spellStart"/>
      <w:proofErr w:type="gramEnd"/>
      <w:r w:rsidRPr="000867D2">
        <w:t>Atcoder</w:t>
      </w:r>
      <w:proofErr w:type="spellEnd"/>
      <w:r w:rsidRPr="000867D2">
        <w:t>上定期举办的Grand Contest（https://atcoder.jp/contests/archive）的提交记录，因为比赛过程中的时间限制促使编程者更专心，较少受到其他因素的影响。</w:t>
      </w:r>
    </w:p>
    <w:p w14:paraId="46CE8900" w14:textId="6FE9D9CF" w:rsidR="000867D2" w:rsidRDefault="006C2C64" w:rsidP="006C2C64">
      <w:pPr>
        <w:pStyle w:val="3"/>
      </w:pPr>
      <w:r>
        <w:rPr>
          <w:rFonts w:hint="eastAsia"/>
        </w:rPr>
        <w:t>2.</w:t>
      </w:r>
      <w:r w:rsidR="004D33F2">
        <w:rPr>
          <w:rFonts w:hint="eastAsia"/>
        </w:rPr>
        <w:t>2</w:t>
      </w:r>
      <w:r>
        <w:rPr>
          <w:rFonts w:hint="eastAsia"/>
        </w:rPr>
        <w:t>.2</w:t>
      </w:r>
      <w:r w:rsidR="000867D2" w:rsidRPr="000867D2">
        <w:rPr>
          <w:rFonts w:hint="eastAsia"/>
        </w:rPr>
        <w:t>数据采集</w:t>
      </w:r>
    </w:p>
    <w:p w14:paraId="156FA986" w14:textId="3160CF15" w:rsidR="000867D2" w:rsidRDefault="000867D2" w:rsidP="000867D2">
      <w:pPr>
        <w:ind w:firstLine="42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爬取从</w:t>
      </w:r>
      <w:proofErr w:type="gramEnd"/>
      <w:r>
        <w:t>2016年7月至今</w:t>
      </w:r>
      <w:proofErr w:type="spellStart"/>
      <w:r>
        <w:t>AtCoder</w:t>
      </w:r>
      <w:proofErr w:type="spellEnd"/>
      <w:r>
        <w:t>定期举办的共45场Grand Contest的基本情况，包括题量、每题所赋予的分值、提交记录页数。可以得知：每场比赛基本都是6题，但也有比赛存在一题两问且分别计分的情况；提交记录少则300多页（约6000条提交记录），多则高达900多页（近20万条提交记录）。</w:t>
      </w:r>
    </w:p>
    <w:p w14:paraId="7A87A656" w14:textId="029705E1" w:rsidR="000867D2" w:rsidRDefault="000867D2" w:rsidP="000867D2">
      <w:pPr>
        <w:ind w:firstLine="420"/>
        <w:rPr>
          <w:rFonts w:hint="eastAsia"/>
        </w:rPr>
      </w:pPr>
      <w:r>
        <w:rPr>
          <w:rFonts w:hint="eastAsia"/>
        </w:rPr>
        <w:t>综合考虑，我们选择不存在“一题两问且分别计分”情况的比赛，便于爬取；选择提交记录页数不过多的比赛，以提高研究效率。最终我们选取了</w:t>
      </w:r>
      <w:r>
        <w:t>18场Grand Contest，</w:t>
      </w:r>
      <w:proofErr w:type="gramStart"/>
      <w:r>
        <w:t>共爬取</w:t>
      </w:r>
      <w:proofErr w:type="gramEnd"/>
      <w:r>
        <w:t>了107道编程题的约15万条比赛期间的提交记录。</w:t>
      </w:r>
    </w:p>
    <w:p w14:paraId="5E6A04BE" w14:textId="6D3E1806" w:rsidR="000867D2" w:rsidRDefault="006C2C64" w:rsidP="006C2C64">
      <w:pPr>
        <w:pStyle w:val="3"/>
      </w:pPr>
      <w:r>
        <w:rPr>
          <w:rStyle w:val="md-plain"/>
          <w:rFonts w:ascii="Open Sans" w:hAnsi="Open Sans" w:cs="Open Sans" w:hint="eastAsia"/>
          <w:color w:val="333333"/>
          <w:sz w:val="30"/>
          <w:szCs w:val="30"/>
        </w:rPr>
        <w:t>2.</w:t>
      </w:r>
      <w:r w:rsidR="004D33F2">
        <w:rPr>
          <w:rStyle w:val="md-plain"/>
          <w:rFonts w:ascii="Open Sans" w:hAnsi="Open Sans" w:cs="Open Sans" w:hint="eastAsia"/>
          <w:color w:val="333333"/>
          <w:sz w:val="30"/>
          <w:szCs w:val="30"/>
        </w:rPr>
        <w:t>2</w:t>
      </w:r>
      <w:r>
        <w:rPr>
          <w:rStyle w:val="md-plain"/>
          <w:rFonts w:ascii="Open Sans" w:hAnsi="Open Sans" w:cs="Open Sans" w:hint="eastAsia"/>
          <w:color w:val="333333"/>
          <w:sz w:val="30"/>
          <w:szCs w:val="30"/>
        </w:rPr>
        <w:t>.3</w:t>
      </w:r>
      <w:r w:rsidR="000867D2">
        <w:rPr>
          <w:rStyle w:val="md-plain"/>
          <w:rFonts w:ascii="Open Sans" w:hAnsi="Open Sans" w:cs="Open Sans"/>
          <w:color w:val="333333"/>
          <w:sz w:val="30"/>
          <w:szCs w:val="30"/>
        </w:rPr>
        <w:t>数据汇总</w:t>
      </w:r>
    </w:p>
    <w:p w14:paraId="4C5EF276" w14:textId="77777777" w:rsidR="000867D2" w:rsidRDefault="000867D2" w:rsidP="000867D2">
      <w:pPr>
        <w:ind w:firstLine="420"/>
      </w:pPr>
      <w:r>
        <w:rPr>
          <w:rStyle w:val="md-plain"/>
          <w:rFonts w:ascii="Open Sans" w:hAnsi="Open Sans" w:cs="Open Sans"/>
          <w:color w:val="333333"/>
        </w:rPr>
        <w:t>根据数据采集</w:t>
      </w:r>
      <w:proofErr w:type="gramStart"/>
      <w:r>
        <w:rPr>
          <w:rStyle w:val="md-plain"/>
          <w:rFonts w:ascii="Open Sans" w:hAnsi="Open Sans" w:cs="Open Sans"/>
          <w:color w:val="333333"/>
        </w:rPr>
        <w:t>阶段爬取的</w:t>
      </w:r>
      <w:proofErr w:type="gramEnd"/>
      <w:r>
        <w:rPr>
          <w:rStyle w:val="md-plain"/>
          <w:rFonts w:ascii="Open Sans" w:hAnsi="Open Sans" w:cs="Open Sans"/>
          <w:color w:val="333333"/>
        </w:rPr>
        <w:t>各道题目的分值，我们将题目划分为</w:t>
      </w:r>
      <w:r>
        <w:rPr>
          <w:rStyle w:val="md-plain"/>
          <w:rFonts w:ascii="Open Sans" w:hAnsi="Open Sans" w:cs="Open Sans"/>
          <w:color w:val="333333"/>
        </w:rPr>
        <w:t>A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C</w:t>
      </w:r>
      <w:r>
        <w:rPr>
          <w:rStyle w:val="md-plain"/>
          <w:rFonts w:ascii="Open Sans" w:hAnsi="Open Sans" w:cs="Open Sans"/>
          <w:color w:val="333333"/>
        </w:rPr>
        <w:t>由易到难三种</w:t>
      </w:r>
      <w:r>
        <w:rPr>
          <w:rStyle w:val="md-plain"/>
          <w:rFonts w:ascii="Open Sans" w:hAnsi="Open Sans" w:cs="Open Sans"/>
          <w:color w:val="333333"/>
        </w:rPr>
        <w:lastRenderedPageBreak/>
        <w:t>难度等级。</w:t>
      </w:r>
    </w:p>
    <w:p w14:paraId="7188776D" w14:textId="19543FE6" w:rsidR="000867D2" w:rsidRDefault="000867D2" w:rsidP="000867D2">
      <w:pPr>
        <w:ind w:firstLine="420"/>
        <w:rPr>
          <w:rStyle w:val="md-plain"/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同时爬取的</w:t>
      </w:r>
      <w:proofErr w:type="gramEnd"/>
      <w:r>
        <w:rPr>
          <w:rStyle w:val="md-plain"/>
          <w:rFonts w:ascii="Open Sans" w:hAnsi="Open Sans" w:cs="Open Sans"/>
          <w:color w:val="333333"/>
        </w:rPr>
        <w:t>原始数据集为各场比赛用户的提交记录，包含的特征属性有提交时刻、题目名称、提交用户、运行结果、所得分数。</w:t>
      </w:r>
    </w:p>
    <w:p w14:paraId="50241885" w14:textId="77777777" w:rsidR="00690358" w:rsidRDefault="00690358" w:rsidP="000867D2">
      <w:pPr>
        <w:ind w:firstLine="420"/>
      </w:pPr>
    </w:p>
    <w:p w14:paraId="32509516" w14:textId="2199052C" w:rsidR="000867D2" w:rsidRDefault="000867D2" w:rsidP="000867D2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7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C2D420" wp14:editId="382B1ADB">
            <wp:extent cx="5274310" cy="1814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2442" w14:textId="5DC7A5D9" w:rsidR="000867D2" w:rsidRDefault="000867D2" w:rsidP="000867D2">
      <w:pPr>
        <w:pStyle w:val="a9"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337478">
        <w:rPr>
          <w:noProof/>
        </w:rPr>
        <w:t>2</w:t>
      </w:r>
      <w:r>
        <w:fldChar w:fldCharType="end"/>
      </w:r>
      <w:r>
        <w:t xml:space="preserve"> </w:t>
      </w:r>
      <w:r w:rsidRPr="000867D2">
        <w:rPr>
          <w:rFonts w:hint="eastAsia"/>
        </w:rPr>
        <w:t>某场比赛部分的提交记录</w:t>
      </w:r>
    </w:p>
    <w:p w14:paraId="4EF961D9" w14:textId="77777777" w:rsidR="00690358" w:rsidRPr="001E1B77" w:rsidRDefault="00690358" w:rsidP="00690358">
      <w:pPr>
        <w:ind w:firstLine="420"/>
      </w:pPr>
    </w:p>
    <w:p w14:paraId="74253A1F" w14:textId="36FCA897" w:rsidR="001E1B77" w:rsidRDefault="000867D2" w:rsidP="00E56622">
      <w:pPr>
        <w:ind w:firstLine="42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我们将原始数据集里的提交记录按照题目编号统计汇总，统计该题的总提交次数、</w:t>
      </w:r>
      <w:r>
        <w:rPr>
          <w:rFonts w:ascii="Open Sans" w:hAnsi="Open Sans" w:cs="Open Sans"/>
          <w:color w:val="333333"/>
          <w:shd w:val="clear" w:color="auto" w:fill="FFFFFF"/>
        </w:rPr>
        <w:t>AC</w:t>
      </w:r>
      <w:r>
        <w:rPr>
          <w:rFonts w:ascii="Open Sans" w:hAnsi="Open Sans" w:cs="Open Sans"/>
          <w:color w:val="333333"/>
          <w:shd w:val="clear" w:color="auto" w:fill="FFFFFF"/>
        </w:rPr>
        <w:t>量、</w:t>
      </w:r>
      <w:r>
        <w:rPr>
          <w:rFonts w:ascii="Open Sans" w:hAnsi="Open Sans" w:cs="Open Sans"/>
          <w:color w:val="333333"/>
          <w:shd w:val="clear" w:color="auto" w:fill="FFFFFF"/>
        </w:rPr>
        <w:t>1A</w:t>
      </w:r>
      <w:r>
        <w:rPr>
          <w:rFonts w:ascii="Open Sans" w:hAnsi="Open Sans" w:cs="Open Sans"/>
          <w:color w:val="333333"/>
          <w:shd w:val="clear" w:color="auto" w:fill="FFFFFF"/>
        </w:rPr>
        <w:t>量、</w:t>
      </w:r>
      <w:r>
        <w:rPr>
          <w:rFonts w:ascii="Open Sans" w:hAnsi="Open Sans" w:cs="Open Sans"/>
          <w:color w:val="333333"/>
          <w:shd w:val="clear" w:color="auto" w:fill="FFFFFF"/>
        </w:rPr>
        <w:t>AC</w:t>
      </w:r>
      <w:r>
        <w:rPr>
          <w:rFonts w:ascii="Open Sans" w:hAnsi="Open Sans" w:cs="Open Sans"/>
          <w:color w:val="333333"/>
          <w:shd w:val="clear" w:color="auto" w:fill="FFFFFF"/>
        </w:rPr>
        <w:t>总时长、所有用户所得的总分、参与的用户数量。然后计算</w:t>
      </w:r>
      <w:r>
        <w:rPr>
          <w:rFonts w:ascii="Open Sans" w:hAnsi="Open Sans" w:cs="Open Sans"/>
          <w:color w:val="333333"/>
          <w:shd w:val="clear" w:color="auto" w:fill="FFFFFF"/>
        </w:rPr>
        <w:t>AC</w:t>
      </w:r>
      <w:r>
        <w:rPr>
          <w:rFonts w:ascii="Open Sans" w:hAnsi="Open Sans" w:cs="Open Sans"/>
          <w:color w:val="333333"/>
          <w:shd w:val="clear" w:color="auto" w:fill="FFFFFF"/>
        </w:rPr>
        <w:t>率、</w:t>
      </w:r>
      <w:r>
        <w:rPr>
          <w:rFonts w:ascii="Open Sans" w:hAnsi="Open Sans" w:cs="Open Sans"/>
          <w:color w:val="333333"/>
          <w:shd w:val="clear" w:color="auto" w:fill="FFFFFF"/>
        </w:rPr>
        <w:t>1A</w:t>
      </w:r>
      <w:r>
        <w:rPr>
          <w:rFonts w:ascii="Open Sans" w:hAnsi="Open Sans" w:cs="Open Sans"/>
          <w:color w:val="333333"/>
          <w:shd w:val="clear" w:color="auto" w:fill="FFFFFF"/>
        </w:rPr>
        <w:t>率、</w:t>
      </w:r>
      <w:r>
        <w:rPr>
          <w:rFonts w:ascii="Open Sans" w:hAnsi="Open Sans" w:cs="Open Sans"/>
          <w:color w:val="333333"/>
          <w:shd w:val="clear" w:color="auto" w:fill="FFFFFF"/>
        </w:rPr>
        <w:t>AC</w:t>
      </w:r>
      <w:r>
        <w:rPr>
          <w:rFonts w:ascii="Open Sans" w:hAnsi="Open Sans" w:cs="Open Sans"/>
          <w:color w:val="333333"/>
          <w:shd w:val="clear" w:color="auto" w:fill="FFFFFF"/>
        </w:rPr>
        <w:t>平均时长、平均得分率、提交总次数，最终得到以题目编号为关键字的训练数据集。</w:t>
      </w:r>
      <w:r w:rsidR="00E56622">
        <w:rPr>
          <w:rFonts w:ascii="Open Sans" w:hAnsi="Open Sans" w:cs="Open Sans" w:hint="eastAsia"/>
          <w:color w:val="333333"/>
          <w:shd w:val="clear" w:color="auto" w:fill="FFFFFF"/>
        </w:rPr>
        <w:t>其中，</w:t>
      </w:r>
      <w:r w:rsidR="00E56622" w:rsidRPr="00E56622">
        <w:rPr>
          <w:rFonts w:ascii="Open Sans" w:hAnsi="Open Sans" w:cs="Open Sans"/>
          <w:color w:val="333333"/>
          <w:position w:val="-26"/>
          <w:shd w:val="clear" w:color="auto" w:fill="FFFFFF"/>
        </w:rPr>
        <w:object w:dxaOrig="1320" w:dyaOrig="660" w14:anchorId="79D7D88A">
          <v:shape id="_x0000_i1093" type="#_x0000_t75" style="width:56pt;height:28pt" o:ole="">
            <v:imagedata r:id="rId23" o:title=""/>
          </v:shape>
          <o:OLEObject Type="Embed" ProgID="Equation.DSMT4" ShapeID="_x0000_i1093" DrawAspect="Content" ObjectID="_1657204756" r:id="rId24"/>
        </w:object>
      </w:r>
      <w:r w:rsidR="00E56622">
        <w:rPr>
          <w:rFonts w:ascii="Open Sans" w:hAnsi="Open Sans" w:cs="Open Sans" w:hint="eastAsia"/>
          <w:color w:val="333333"/>
          <w:shd w:val="clear" w:color="auto" w:fill="FFFFFF"/>
        </w:rPr>
        <w:t>，</w:t>
      </w:r>
      <w:r w:rsidR="00E56622" w:rsidRPr="00E56622">
        <w:rPr>
          <w:rFonts w:ascii="Open Sans" w:hAnsi="Open Sans" w:cs="Open Sans"/>
          <w:color w:val="333333"/>
          <w:position w:val="-26"/>
          <w:shd w:val="clear" w:color="auto" w:fill="FFFFFF"/>
        </w:rPr>
        <w:object w:dxaOrig="3940" w:dyaOrig="660" w14:anchorId="3D089B86">
          <v:shape id="_x0000_i1098" type="#_x0000_t75" style="width:197pt;height:33pt" o:ole="">
            <v:imagedata r:id="rId25" o:title=""/>
          </v:shape>
          <o:OLEObject Type="Embed" ProgID="Equation.DSMT4" ShapeID="_x0000_i1098" DrawAspect="Content" ObjectID="_1657204757" r:id="rId26"/>
        </w:object>
      </w:r>
      <w:r w:rsidR="00E56622"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7AA21496" w14:textId="77777777" w:rsidR="00E56622" w:rsidRDefault="00E56622" w:rsidP="00E56622">
      <w:pPr>
        <w:ind w:firstLine="420"/>
        <w:rPr>
          <w:rFonts w:ascii="Open Sans" w:hAnsi="Open Sans" w:cs="Open Sans" w:hint="eastAsia"/>
          <w:color w:val="333333"/>
          <w:shd w:val="clear" w:color="auto" w:fill="FFFFFF"/>
        </w:rPr>
      </w:pPr>
    </w:p>
    <w:p w14:paraId="09CEAD7D" w14:textId="42F13F1A" w:rsidR="00690358" w:rsidRPr="00690358" w:rsidRDefault="00690358" w:rsidP="00690358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3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AF1BE9" wp14:editId="2BA70ED8">
            <wp:extent cx="5274310" cy="1379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AAE3" w14:textId="24F1EC78" w:rsidR="00E56622" w:rsidRPr="004D33F2" w:rsidRDefault="00690358" w:rsidP="004D33F2">
      <w:pPr>
        <w:pStyle w:val="a9"/>
        <w:ind w:firstLine="400"/>
        <w:jc w:val="center"/>
        <w:rPr>
          <w:rFonts w:ascii="Open Sans" w:hAnsi="Open Sans" w:cs="Open Sans" w:hint="eastAsia"/>
          <w:color w:val="333333"/>
          <w:shd w:val="clear" w:color="auto" w:fill="FFFFFF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337478">
        <w:rPr>
          <w:noProof/>
        </w:rPr>
        <w:t>3</w:t>
      </w:r>
      <w:r>
        <w:fldChar w:fldCharType="end"/>
      </w:r>
      <w:r>
        <w:rPr>
          <w:rFonts w:ascii="Open Sans" w:hAnsi="Open Sans" w:cs="Open Sans"/>
          <w:color w:val="333333"/>
          <w:shd w:val="clear" w:color="auto" w:fill="FFFFFF"/>
        </w:rPr>
        <w:t>处理后的数据集</w:t>
      </w:r>
      <w:r>
        <w:rPr>
          <w:rFonts w:ascii="Open Sans" w:hAnsi="Open Sans" w:cs="Open Sans" w:hint="eastAsia"/>
          <w:color w:val="333333"/>
          <w:shd w:val="clear" w:color="auto" w:fill="FFFFFF"/>
        </w:rPr>
        <w:t>（部分）</w:t>
      </w:r>
    </w:p>
    <w:p w14:paraId="714D6E29" w14:textId="00E813D7" w:rsidR="00E56622" w:rsidRDefault="006C2C64" w:rsidP="006C2C64">
      <w:pPr>
        <w:pStyle w:val="3"/>
      </w:pPr>
      <w:r>
        <w:rPr>
          <w:rFonts w:hint="eastAsia"/>
        </w:rPr>
        <w:t>2.</w:t>
      </w:r>
      <w:r w:rsidR="004D33F2">
        <w:rPr>
          <w:rFonts w:hint="eastAsia"/>
        </w:rPr>
        <w:t>2</w:t>
      </w:r>
      <w:r>
        <w:rPr>
          <w:rFonts w:hint="eastAsia"/>
        </w:rPr>
        <w:t>.4</w:t>
      </w:r>
      <w:r w:rsidR="00E56622">
        <w:rPr>
          <w:rFonts w:hint="eastAsia"/>
        </w:rPr>
        <w:t>特征提取</w:t>
      </w:r>
    </w:p>
    <w:p w14:paraId="562ADB61" w14:textId="59F9CF03" w:rsidR="00E56622" w:rsidRDefault="00E56622" w:rsidP="00E56622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研究之初，我们根据之前的经验认为</w:t>
      </w:r>
      <w:r>
        <w:rPr>
          <w:rFonts w:ascii="Open Sans" w:hAnsi="Open Sans" w:cs="Open Sans"/>
          <w:color w:val="333333"/>
          <w:shd w:val="clear" w:color="auto" w:fill="FFFFFF"/>
        </w:rPr>
        <w:t>AC</w:t>
      </w:r>
      <w:r>
        <w:rPr>
          <w:rFonts w:ascii="Open Sans" w:hAnsi="Open Sans" w:cs="Open Sans"/>
          <w:color w:val="333333"/>
          <w:shd w:val="clear" w:color="auto" w:fill="FFFFFF"/>
        </w:rPr>
        <w:t>率、</w:t>
      </w:r>
      <w:r>
        <w:rPr>
          <w:rFonts w:ascii="Open Sans" w:hAnsi="Open Sans" w:cs="Open Sans"/>
          <w:color w:val="333333"/>
          <w:shd w:val="clear" w:color="auto" w:fill="FFFFFF"/>
        </w:rPr>
        <w:t>1A</w:t>
      </w:r>
      <w:r>
        <w:rPr>
          <w:rFonts w:ascii="Open Sans" w:hAnsi="Open Sans" w:cs="Open Sans"/>
          <w:color w:val="333333"/>
          <w:shd w:val="clear" w:color="auto" w:fill="FFFFFF"/>
        </w:rPr>
        <w:t>率、</w:t>
      </w:r>
      <w:r>
        <w:rPr>
          <w:rFonts w:ascii="Open Sans" w:hAnsi="Open Sans" w:cs="Open Sans"/>
          <w:color w:val="333333"/>
          <w:shd w:val="clear" w:color="auto" w:fill="FFFFFF"/>
        </w:rPr>
        <w:t>AC</w:t>
      </w:r>
      <w:r>
        <w:rPr>
          <w:rFonts w:ascii="Open Sans" w:hAnsi="Open Sans" w:cs="Open Sans"/>
          <w:color w:val="333333"/>
          <w:shd w:val="clear" w:color="auto" w:fill="FFFFFF"/>
        </w:rPr>
        <w:t>平均时长在一定程度上可以衡量题目难度。接着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>我们我们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>采用斯皮尔曼（</w:t>
      </w:r>
      <w:r>
        <w:rPr>
          <w:rFonts w:ascii="Open Sans" w:hAnsi="Open Sans" w:cs="Open Sans"/>
          <w:color w:val="333333"/>
          <w:shd w:val="clear" w:color="auto" w:fill="FFFFFF"/>
        </w:rPr>
        <w:t>spearman</w:t>
      </w:r>
      <w:r>
        <w:rPr>
          <w:rFonts w:ascii="Open Sans" w:hAnsi="Open Sans" w:cs="Open Sans"/>
          <w:color w:val="333333"/>
          <w:shd w:val="clear" w:color="auto" w:fill="FFFFFF"/>
        </w:rPr>
        <w:t>）等级相关系数来分析提交总次数、平均得分率与题目难度的相关性。仍然根据</w:t>
      </w:r>
      <w:r>
        <w:rPr>
          <w:rFonts w:ascii="Open Sans" w:hAnsi="Open Sans" w:cs="Open Sans"/>
          <w:color w:val="333333"/>
          <w:shd w:val="clear" w:color="auto" w:fill="FFFFFF"/>
        </w:rPr>
        <w:t>OJ</w:t>
      </w:r>
      <w:r>
        <w:rPr>
          <w:rFonts w:ascii="Open Sans" w:hAnsi="Open Sans" w:cs="Open Sans"/>
          <w:color w:val="333333"/>
          <w:shd w:val="clear" w:color="auto" w:fill="FFFFFF"/>
        </w:rPr>
        <w:t>赋予题目的分值来衡量题目难度，分值越高，题目难度越大。结果得到提交总次数与题目分值的</w:t>
      </w:r>
      <w:r>
        <w:rPr>
          <w:rFonts w:ascii="Open Sans" w:hAnsi="Open Sans" w:cs="Open Sans"/>
          <w:color w:val="333333"/>
          <w:shd w:val="clear" w:color="auto" w:fill="FFFFFF"/>
        </w:rPr>
        <w:t>spearman</w:t>
      </w:r>
      <w:r>
        <w:rPr>
          <w:rFonts w:ascii="Open Sans" w:hAnsi="Open Sans" w:cs="Open Sans"/>
          <w:color w:val="333333"/>
          <w:shd w:val="clear" w:color="auto" w:fill="FFFFFF"/>
        </w:rPr>
        <w:t>系数为</w:t>
      </w:r>
      <w:r>
        <w:rPr>
          <w:rFonts w:ascii="Open Sans" w:hAnsi="Open Sans" w:cs="Open Sans"/>
          <w:color w:val="333333"/>
          <w:shd w:val="clear" w:color="auto" w:fill="FFFFFF"/>
        </w:rPr>
        <w:t>-0.906</w:t>
      </w:r>
      <w:r>
        <w:rPr>
          <w:rFonts w:ascii="Open Sans" w:hAnsi="Open Sans" w:cs="Open Sans"/>
          <w:color w:val="333333"/>
          <w:shd w:val="clear" w:color="auto" w:fill="FFFFFF"/>
        </w:rPr>
        <w:t>，平均得分率与题目分值的</w:t>
      </w:r>
      <w:r>
        <w:rPr>
          <w:rFonts w:ascii="Open Sans" w:hAnsi="Open Sans" w:cs="Open Sans"/>
          <w:color w:val="333333"/>
          <w:shd w:val="clear" w:color="auto" w:fill="FFFFFF"/>
        </w:rPr>
        <w:t>spearman</w:t>
      </w:r>
      <w:r>
        <w:rPr>
          <w:rFonts w:ascii="Open Sans" w:hAnsi="Open Sans" w:cs="Open Sans"/>
          <w:color w:val="333333"/>
          <w:shd w:val="clear" w:color="auto" w:fill="FFFFFF"/>
        </w:rPr>
        <w:t>系数为</w:t>
      </w:r>
      <w:r>
        <w:rPr>
          <w:rFonts w:ascii="Open Sans" w:hAnsi="Open Sans" w:cs="Open Sans"/>
          <w:color w:val="333333"/>
          <w:shd w:val="clear" w:color="auto" w:fill="FFFFFF"/>
        </w:rPr>
        <w:t>-0.461</w:t>
      </w:r>
      <w:r>
        <w:rPr>
          <w:rFonts w:ascii="Open Sans" w:hAnsi="Open Sans" w:cs="Open Sans"/>
          <w:color w:val="333333"/>
          <w:shd w:val="clear" w:color="auto" w:fill="FFFFFF"/>
        </w:rPr>
        <w:t>。</w:t>
      </w:r>
    </w:p>
    <w:p w14:paraId="7287BEAA" w14:textId="553D5A93" w:rsidR="00E56622" w:rsidRDefault="006C2C64" w:rsidP="006C2C64">
      <w:pPr>
        <w:jc w:val="center"/>
      </w:pPr>
      <w:r w:rsidRPr="00E56622">
        <w:rPr>
          <w:position w:val="-28"/>
        </w:rPr>
        <w:object w:dxaOrig="4380" w:dyaOrig="700" w14:anchorId="3286AB06">
          <v:shape id="_x0000_i1136" type="#_x0000_t75" style="width:245pt;height:39.5pt" o:ole="">
            <v:imagedata r:id="rId28" o:title=""/>
          </v:shape>
          <o:OLEObject Type="Embed" ProgID="Equation.DSMT4" ShapeID="_x0000_i1136" DrawAspect="Content" ObjectID="_1657204758" r:id="rId29"/>
        </w:object>
      </w:r>
    </w:p>
    <w:p w14:paraId="039FF95F" w14:textId="77777777" w:rsidR="006C2C64" w:rsidRDefault="006C2C64" w:rsidP="006C2C64"/>
    <w:p w14:paraId="6008B4E3" w14:textId="2DC898F0" w:rsidR="006C2C64" w:rsidRDefault="006C2C64" w:rsidP="006C2C64">
      <w:r>
        <w:rPr>
          <w:rFonts w:hint="eastAsia"/>
        </w:rPr>
        <w:lastRenderedPageBreak/>
        <w:t>缺两</w:t>
      </w:r>
      <w:proofErr w:type="gramStart"/>
      <w:r>
        <w:rPr>
          <w:rFonts w:hint="eastAsia"/>
        </w:rPr>
        <w:t>幅散</w:t>
      </w:r>
      <w:proofErr w:type="gramEnd"/>
      <w:r>
        <w:rPr>
          <w:rFonts w:hint="eastAsia"/>
        </w:rPr>
        <w:t>点图</w:t>
      </w:r>
    </w:p>
    <w:p w14:paraId="05C3975C" w14:textId="77777777" w:rsidR="006C2C64" w:rsidRPr="006C2C64" w:rsidRDefault="006C2C64" w:rsidP="006C2C64">
      <w:pPr>
        <w:rPr>
          <w:rFonts w:hint="eastAsia"/>
        </w:rPr>
      </w:pPr>
    </w:p>
    <w:p w14:paraId="240D3701" w14:textId="6C54FCCA" w:rsidR="00E56622" w:rsidRDefault="00E56622" w:rsidP="00E56622">
      <w:r w:rsidRPr="00E56622">
        <w:rPr>
          <w:rFonts w:hint="eastAsia"/>
        </w:rPr>
        <w:t>综合以上，对于每一道题，经验难度类型取值范围为</w:t>
      </w:r>
      <w:r w:rsidRPr="00E56622">
        <w:t>{A,B,C}，由数据汇总阶段划分所得；同时使用（AC率，1A率，AC总时长，平均得分率，提交总次数）五</w:t>
      </w:r>
      <w:proofErr w:type="gramStart"/>
      <w:r w:rsidRPr="00E56622">
        <w:t>维特征</w:t>
      </w:r>
      <w:proofErr w:type="gramEnd"/>
      <w:r w:rsidRPr="00E56622">
        <w:t>来表示。</w:t>
      </w:r>
    </w:p>
    <w:p w14:paraId="1372C9CC" w14:textId="5F499EA6" w:rsidR="006C2C64" w:rsidRDefault="006C2C64" w:rsidP="006C2C64">
      <w:pPr>
        <w:pStyle w:val="3"/>
      </w:pPr>
      <w:r>
        <w:rPr>
          <w:rFonts w:hint="eastAsia"/>
        </w:rPr>
        <w:t>2.</w:t>
      </w:r>
      <w:r w:rsidR="004D33F2">
        <w:rPr>
          <w:rFonts w:hint="eastAsia"/>
        </w:rPr>
        <w:t>2</w:t>
      </w:r>
      <w:r>
        <w:rPr>
          <w:rFonts w:hint="eastAsia"/>
        </w:rPr>
        <w:t>.5</w:t>
      </w:r>
      <w:r w:rsidRPr="006C2C64">
        <w:rPr>
          <w:rFonts w:hint="eastAsia"/>
        </w:rPr>
        <w:t>模型创建</w:t>
      </w:r>
    </w:p>
    <w:p w14:paraId="748E8209" w14:textId="46753135" w:rsidR="006C2C64" w:rsidRDefault="006C2C64" w:rsidP="006C2C64">
      <w:pPr>
        <w:rPr>
          <w:rFonts w:hint="eastAsia"/>
        </w:rPr>
      </w:pPr>
      <w:r>
        <w:rPr>
          <w:rFonts w:hint="eastAsia"/>
        </w:rPr>
        <w:t>本研究使用</w:t>
      </w:r>
      <w:proofErr w:type="spellStart"/>
      <w:r>
        <w:t>AdoBoost</w:t>
      </w:r>
      <w:proofErr w:type="spellEnd"/>
      <w:r>
        <w:t>集成算法，通过构造和使用多个CART弱分类器，对数据进行监督分类。</w:t>
      </w:r>
      <w:proofErr w:type="spellStart"/>
      <w:r>
        <w:t>AdoBoost</w:t>
      </w:r>
      <w:proofErr w:type="spellEnd"/>
      <w:r>
        <w:t>模型首先使用</w:t>
      </w:r>
      <w:proofErr w:type="spellStart"/>
      <w:r>
        <w:t>GridSearchCV</w:t>
      </w:r>
      <w:proofErr w:type="spellEnd"/>
      <w:r>
        <w:t>对框架参数</w:t>
      </w:r>
      <w:proofErr w:type="spellStart"/>
      <w:r>
        <w:t>n_estimators</w:t>
      </w:r>
      <w:proofErr w:type="spellEnd"/>
      <w:r>
        <w:t>（即</w:t>
      </w:r>
      <w:proofErr w:type="gramStart"/>
      <w:r>
        <w:t>学习器</w:t>
      </w:r>
      <w:proofErr w:type="gramEnd"/>
      <w:r>
        <w:t>个数）进行择优，然后对CART</w:t>
      </w:r>
      <w:proofErr w:type="gramStart"/>
      <w:r>
        <w:t>弱学习器</w:t>
      </w:r>
      <w:proofErr w:type="gramEnd"/>
      <w:r>
        <w:t>参数</w:t>
      </w:r>
      <w:proofErr w:type="spellStart"/>
      <w:r>
        <w:t>max_depth</w:t>
      </w:r>
      <w:proofErr w:type="spellEnd"/>
      <w:r>
        <w:t>、</w:t>
      </w:r>
      <w:proofErr w:type="spellStart"/>
      <w:r>
        <w:t>min_sample_split</w:t>
      </w:r>
      <w:proofErr w:type="spellEnd"/>
      <w:r>
        <w:t>进行择优。</w:t>
      </w:r>
    </w:p>
    <w:p w14:paraId="1315C452" w14:textId="18ED92C7" w:rsidR="006C2C64" w:rsidRDefault="006C2C64" w:rsidP="006C2C64">
      <w:r>
        <w:rPr>
          <w:rFonts w:hint="eastAsia"/>
        </w:rPr>
        <w:t>对分类结果的测试如下表所示。</w:t>
      </w:r>
    </w:p>
    <w:p w14:paraId="519330AB" w14:textId="5283234D" w:rsidR="006C2C64" w:rsidRPr="006C2C64" w:rsidRDefault="006C2C64" w:rsidP="006C2C64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C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D6EEC7" wp14:editId="10B6DE84">
            <wp:extent cx="5274310" cy="617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8B92" w14:textId="6DC21908" w:rsidR="006C2C64" w:rsidRDefault="006C2C64" w:rsidP="006C2C64">
      <w:pPr>
        <w:pStyle w:val="a9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337478">
        <w:rPr>
          <w:noProof/>
        </w:rPr>
        <w:t>4</w:t>
      </w:r>
      <w:r>
        <w:fldChar w:fldCharType="end"/>
      </w:r>
    </w:p>
    <w:p w14:paraId="2CE25B39" w14:textId="20A1BCEA" w:rsidR="006C2C64" w:rsidRDefault="006C2C64" w:rsidP="006C2C64">
      <w:pPr>
        <w:pStyle w:val="2"/>
      </w:pPr>
      <w:r>
        <w:rPr>
          <w:rFonts w:hint="eastAsia"/>
        </w:rPr>
        <w:t>2.</w:t>
      </w:r>
      <w:r w:rsidR="004D33F2">
        <w:rPr>
          <w:rFonts w:hint="eastAsia"/>
        </w:rPr>
        <w:t>3</w:t>
      </w:r>
      <w:r>
        <w:rPr>
          <w:rFonts w:hint="eastAsia"/>
        </w:rPr>
        <w:t>案例分析</w:t>
      </w:r>
    </w:p>
    <w:p w14:paraId="4D81F507" w14:textId="4435C173" w:rsidR="006C2C64" w:rsidRPr="006C2C64" w:rsidRDefault="006C2C64" w:rsidP="006C2C64">
      <w:pPr>
        <w:rPr>
          <w:rFonts w:hint="eastAsia"/>
        </w:rPr>
      </w:pPr>
    </w:p>
    <w:sectPr w:rsidR="006C2C64" w:rsidRPr="006C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2C4D9" w14:textId="77777777" w:rsidR="002F56DA" w:rsidRDefault="002F56DA" w:rsidP="001E6104">
      <w:pPr>
        <w:ind w:firstLine="420"/>
      </w:pPr>
      <w:r>
        <w:separator/>
      </w:r>
    </w:p>
  </w:endnote>
  <w:endnote w:type="continuationSeparator" w:id="0">
    <w:p w14:paraId="3B389CFC" w14:textId="77777777" w:rsidR="002F56DA" w:rsidRDefault="002F56DA" w:rsidP="001E610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A9874" w14:textId="77777777" w:rsidR="002F56DA" w:rsidRDefault="002F56DA" w:rsidP="001E6104">
      <w:pPr>
        <w:ind w:firstLine="420"/>
      </w:pPr>
      <w:r>
        <w:separator/>
      </w:r>
    </w:p>
  </w:footnote>
  <w:footnote w:type="continuationSeparator" w:id="0">
    <w:p w14:paraId="07E0C1C2" w14:textId="77777777" w:rsidR="002F56DA" w:rsidRDefault="002F56DA" w:rsidP="001E6104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74E41"/>
    <w:multiLevelType w:val="hybridMultilevel"/>
    <w:tmpl w:val="791818E8"/>
    <w:lvl w:ilvl="0" w:tplc="9E325E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B0FCF"/>
    <w:multiLevelType w:val="hybridMultilevel"/>
    <w:tmpl w:val="5F4C5E4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4C9F3D54"/>
    <w:multiLevelType w:val="hybridMultilevel"/>
    <w:tmpl w:val="109229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8050717"/>
    <w:multiLevelType w:val="hybridMultilevel"/>
    <w:tmpl w:val="28C8E46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ED"/>
    <w:rsid w:val="000867D2"/>
    <w:rsid w:val="000E506F"/>
    <w:rsid w:val="001E1B77"/>
    <w:rsid w:val="001E6104"/>
    <w:rsid w:val="00232557"/>
    <w:rsid w:val="002F56DA"/>
    <w:rsid w:val="00337478"/>
    <w:rsid w:val="004B0D48"/>
    <w:rsid w:val="004D33F2"/>
    <w:rsid w:val="00690358"/>
    <w:rsid w:val="006C2C64"/>
    <w:rsid w:val="006C41DA"/>
    <w:rsid w:val="00722C05"/>
    <w:rsid w:val="00981BAB"/>
    <w:rsid w:val="009C4282"/>
    <w:rsid w:val="00BE3677"/>
    <w:rsid w:val="00C351B8"/>
    <w:rsid w:val="00CB57CC"/>
    <w:rsid w:val="00E058ED"/>
    <w:rsid w:val="00E5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2E768"/>
  <w15:chartTrackingRefBased/>
  <w15:docId w15:val="{7838829B-EE4D-4A20-8E28-CD0B505C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3F2"/>
    <w:pPr>
      <w:widowControl w:val="0"/>
      <w:ind w:firstLineChars="200" w:firstLine="200"/>
      <w:contextualSpacing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351B8"/>
    <w:pPr>
      <w:keepNext/>
      <w:keepLines/>
      <w:spacing w:before="400" w:after="400" w:line="460" w:lineRule="exact"/>
      <w:ind w:firstLineChars="0" w:firstLine="0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6104"/>
    <w:pPr>
      <w:keepNext/>
      <w:keepLines/>
      <w:spacing w:before="200" w:after="60" w:line="460" w:lineRule="exact"/>
      <w:ind w:firstLineChars="0" w:firstLine="0"/>
      <w:jc w:val="left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2C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B57CC"/>
    <w:pPr>
      <w:keepNext/>
      <w:keepLines/>
      <w:spacing w:before="180" w:after="160" w:line="377" w:lineRule="auto"/>
      <w:contextualSpacing w:val="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B57CC"/>
    <w:pPr>
      <w:keepNext/>
      <w:keepLines/>
      <w:spacing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B57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B57C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1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104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1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51B8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E6104"/>
    <w:rPr>
      <w:rFonts w:ascii="Times New Roman" w:eastAsia="黑体" w:hAnsi="Times New Roman" w:cstheme="majorBidi"/>
      <w:b/>
      <w:bCs/>
      <w:sz w:val="28"/>
      <w:szCs w:val="32"/>
    </w:rPr>
  </w:style>
  <w:style w:type="paragraph" w:styleId="a7">
    <w:name w:val="Title"/>
    <w:aliases w:val="标题3"/>
    <w:basedOn w:val="a"/>
    <w:next w:val="a"/>
    <w:link w:val="a8"/>
    <w:autoRedefine/>
    <w:uiPriority w:val="10"/>
    <w:qFormat/>
    <w:rsid w:val="001E6104"/>
    <w:pPr>
      <w:spacing w:before="120" w:after="60" w:line="460" w:lineRule="exact"/>
      <w:ind w:firstLineChars="0" w:firstLine="0"/>
      <w:jc w:val="left"/>
      <w:outlineLvl w:val="0"/>
    </w:pPr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a8">
    <w:name w:val="标题 字符"/>
    <w:aliases w:val="标题3 字符"/>
    <w:basedOn w:val="a0"/>
    <w:link w:val="a7"/>
    <w:uiPriority w:val="10"/>
    <w:rsid w:val="001E6104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B57C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md-plain">
    <w:name w:val="md-plain"/>
    <w:basedOn w:val="a0"/>
    <w:rsid w:val="000867D2"/>
  </w:style>
  <w:style w:type="paragraph" w:customStyle="1" w:styleId="md-end-block">
    <w:name w:val="md-end-block"/>
    <w:basedOn w:val="a"/>
    <w:rsid w:val="000867D2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0867D2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1E1B77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4B0D48"/>
    <w:pPr>
      <w:tabs>
        <w:tab w:val="center" w:pos="4160"/>
        <w:tab w:val="right" w:pos="8300"/>
      </w:tabs>
      <w:ind w:firstLine="420"/>
    </w:pPr>
    <w:rPr>
      <w:rFonts w:ascii="Open Sans" w:hAnsi="Open Sans" w:cs="Open Sans"/>
      <w:color w:val="333333"/>
      <w:shd w:val="clear" w:color="auto" w:fill="FFFFFF"/>
    </w:rPr>
  </w:style>
  <w:style w:type="character" w:customStyle="1" w:styleId="MTDisplayEquation0">
    <w:name w:val="MTDisplayEquation 字符"/>
    <w:basedOn w:val="a0"/>
    <w:link w:val="MTDisplayEquation"/>
    <w:rsid w:val="004B0D48"/>
    <w:rPr>
      <w:rFonts w:ascii="Open Sans" w:hAnsi="Open Sans" w:cs="Open Sans"/>
      <w:color w:val="333333"/>
    </w:rPr>
  </w:style>
  <w:style w:type="character" w:customStyle="1" w:styleId="MTEquationSection">
    <w:name w:val="MTEquationSection"/>
    <w:basedOn w:val="a0"/>
    <w:rsid w:val="004B0D48"/>
    <w:rPr>
      <w:vanish/>
      <w:color w:val="FF0000"/>
    </w:rPr>
  </w:style>
  <w:style w:type="character" w:customStyle="1" w:styleId="30">
    <w:name w:val="标题 3 字符"/>
    <w:basedOn w:val="a0"/>
    <w:link w:val="3"/>
    <w:uiPriority w:val="9"/>
    <w:rsid w:val="006C2C64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351B8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CB57C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B57C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B57C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w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2D5BF-4AB0-4D77-AB4B-124C7569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佳月 刘</dc:creator>
  <cp:keywords/>
  <dc:description/>
  <cp:lastModifiedBy>佳月 刘</cp:lastModifiedBy>
  <cp:revision>3</cp:revision>
  <dcterms:created xsi:type="dcterms:W3CDTF">2020-07-25T03:31:00Z</dcterms:created>
  <dcterms:modified xsi:type="dcterms:W3CDTF">2020-07-25T09:52:00Z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