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left"/>
      </w:pPr>
      <w:r>
        <w:rPr>
          <w:rFonts w:ascii="Times New Roman" w:hAnsi="Times New Roman" w:eastAsia="Times New Roman"/>
          <w:b/>
          <w:sz w:val="28"/>
        </w:rPr>
        <w:t>2. ЛАБОРАТОРНЫЕ РАБОТЫ</w:t>
      </w:r>
    </w:p>
    <w:p>
      <w:pPr>
        <w:spacing w:before="0" w:after="160"/>
        <w:jc w:val="left"/>
      </w:pPr>
      <w:r>
        <w:rPr>
          <w:rFonts w:ascii="Times New Roman" w:hAnsi="Times New Roman" w:eastAsia="Times New Roman"/>
          <w:b/>
          <w:sz w:val="28"/>
        </w:rPr>
        <w:t>Лабораторная работа № 1. Простое приложение в среде NetBeans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работы: изучить принципы создания консольных и оконных приложений в NetBeans.</w:t>
      </w:r>
    </w:p>
    <w:p>
      <w:pPr>
        <w:spacing w:after="16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Задание: создать консольное приложение в NetBeans для вычисления простого арифметического выражения в соответствии с вариантом.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Вариант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x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y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Выражение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6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2x+3y</w:t>
            </w:r>
          </w:p>
        </w:tc>
      </w:tr>
    </w:tbl>
    <w:p>
      <w:pPr>
        <w:spacing w:after="0"/>
      </w:pPr>
    </w:p>
    <w:p>
      <w:pPr>
        <w:spacing w:before="120" w:after="120"/>
        <w:jc w:val="left"/>
      </w:pPr>
      <w:r>
        <w:rPr>
          <w:rFonts w:ascii="Times New Roman" w:hAnsi="Times New Roman" w:eastAsia="Times New Roman"/>
          <w:b/>
          <w:sz w:val="28"/>
        </w:rPr>
        <w:t>Этап создания консольного приложения.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39787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onso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8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  <w:jc w:val="left"/>
      </w:pPr>
      <w:r>
        <w:rPr>
          <w:rFonts w:ascii="Times New Roman" w:hAnsi="Times New Roman" w:eastAsia="Times New Roman"/>
          <w:b/>
          <w:sz w:val="28"/>
        </w:rPr>
        <w:t>Этап создания оконного приложения.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44730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3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ДОПОЛНИТЕЛЬНОЕ ЗАДАНИЕ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/>
          <w:sz w:val="28"/>
        </w:rPr>
        <w:t>Этап создания консольного приложения для вычисления сложного арифметического выражения.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Вариант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x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Выражение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Если x&lt;2, то y=сумме чисел от 2 до 13, иначе y=45</w:t>
            </w:r>
          </w:p>
        </w:tc>
      </w:tr>
    </w:tbl>
    <w:p>
      <w:pPr>
        <w:spacing w:after="0"/>
      </w:pP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54734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mple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48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