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2. ЛАБОРАТОРНЫЕ РАБОТЫ</w:t>
      </w:r>
    </w:p>
    <w:p>
      <w:pPr>
        <w:spacing w:before="0" w:after="1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Лабораторная работа № 11. Работа с текстом</w:t>
      </w:r>
    </w:p>
    <w:p>
      <w:pPr>
        <w:spacing w:after="12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работы: получение навыков работы со строковыми данными.</w:t>
      </w:r>
    </w:p>
    <w:p>
      <w:pPr>
        <w:spacing w:after="16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Задание: реализовать программу по варианту и предоставить код и блок-схему.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Вариант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Содержание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Поиск запрещенных слов в тексте и замена их звездочками или тире</w:t>
            </w:r>
          </w:p>
        </w:tc>
      </w:tr>
    </w:tbl>
    <w:p>
      <w:pPr>
        <w:spacing w:after="0"/>
      </w:pPr>
    </w:p>
    <w:p>
      <w:pPr>
        <w:spacing w:before="200" w:after="12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Этап создания приложения для работы со строками.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61131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1.Main.jav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3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18109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1.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0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20"/>
      </w:pPr>
      <w:r>
        <w:rPr>
          <w:rFonts w:ascii="Times New Roman" w:hAnsi="Times New Roman" w:eastAsia="Times New Roman"/>
          <w:b/>
          <w:sz w:val="28"/>
        </w:rPr>
        <w:t>Блок-схема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760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1-flow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