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小吃铺的授权登录接口设计方案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910"/>
        <w:gridCol w:w="1930"/>
        <w:gridCol w:w="1420"/>
        <w:gridCol w:w="118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42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7102" w:type="dxa"/>
            <w:gridSpan w:val="5"/>
          </w:tcPr>
          <w:p>
            <w:pPr>
              <w:tabs>
                <w:tab w:val="left" w:pos="408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"http://wxtest.xy-asia.com/WXTest/authLogin【测试】"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3"/>
                <w:rFonts w:hint="eastAsia"/>
                <w:vertAlign w:val="baseline"/>
                <w:lang w:val="en-US" w:eastAsia="zh-CN"/>
              </w:rPr>
              <w:t>http://wxtest.xy-asia.com/WXTest/boss/authLogin【测试】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tabs>
                <w:tab w:val="left" w:pos="408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http://xcp.isxxc.com/boss/authLogin【正式】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2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91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3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42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88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54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20" w:type="dxa"/>
            <w:vMerge w:val="restart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  <w:vMerge w:val="continue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420" w:type="dxa"/>
            <w:vMerge w:val="continue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nonce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时间戳（到秒）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420" w:type="dxa"/>
            <w:vMerge w:val="continue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2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请求示例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3"/>
                <w:rFonts w:hint="eastAsia"/>
                <w:vertAlign w:val="baseline"/>
                <w:lang w:val="en-US" w:eastAsia="zh-CN"/>
              </w:rPr>
              <w:t>http://wxtest.xy-asia.com/WXTest/authLogin?account=aa&amp;password=123&amp;nonce=1516242880&amp;sign=123456789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0" w:type="dxa"/>
            <w:vMerge w:val="restart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420" w:type="dxa"/>
            <w:vMerge w:val="continue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20" w:type="dxa"/>
            <w:vMerge w:val="continue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42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响应示例</w:t>
            </w:r>
          </w:p>
        </w:tc>
        <w:tc>
          <w:tcPr>
            <w:tcW w:w="7102" w:type="dxa"/>
            <w:gridSpan w:val="5"/>
          </w:tcPr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用户登录成功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李某某的店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userlogo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   //没有时返回空字符串</w:t>
            </w:r>
          </w:p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level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              //1-游客，2-门店</w:t>
            </w:r>
          </w:p>
          <w:p>
            <w:pPr>
              <w:tabs>
                <w:tab w:val="left" w:pos="502"/>
              </w:tabs>
              <w:ind w:firstLine="840" w:firstLineChars="4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0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签名生成：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签名采用 md5 加密大写，密钥为一个统一的值【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aa56791b4f5560464e7bc7fcf85d29df</w:t>
      </w:r>
      <w:r>
        <w:rPr>
          <w:rFonts w:hint="eastAsia"/>
          <w:lang w:val="en-US" w:eastAsia="zh-CN"/>
        </w:rPr>
        <w:t>】，加密对象为：所有请求参数以及密钥拼成字符串（并且按请求参数序号来排列）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Style w:val="3"/>
          <w:rFonts w:hint="eastAsia"/>
          <w:color w:val="auto"/>
          <w:u w:val="none"/>
          <w:vertAlign w:val="baseline"/>
          <w:lang w:val="en-US" w:eastAsia="zh-CN"/>
        </w:rPr>
        <w:t>account=aa&amp;password=123&amp;nonce=1516242880&amp;key=</w:t>
      </w:r>
      <w:r>
        <w:rPr>
          <w:rFonts w:hint="eastAsia"/>
          <w:color w:val="auto"/>
          <w:u w:val="none"/>
          <w:lang w:val="en-US" w:eastAsia="zh-CN"/>
        </w:rPr>
        <w:t>a</w:t>
      </w:r>
      <w:r>
        <w:rPr>
          <w:rFonts w:hint="eastAsia"/>
          <w:lang w:val="en-US" w:eastAsia="zh-CN"/>
        </w:rPr>
        <w:t>a56791b4f5560464e7bc7fcf85d29df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响应结果定义</w:t>
      </w:r>
    </w:p>
    <w:tbl>
      <w:tblPr>
        <w:tblStyle w:val="5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6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8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 (code)</w:t>
            </w:r>
          </w:p>
        </w:tc>
        <w:tc>
          <w:tcPr>
            <w:tcW w:w="6650" w:type="dxa"/>
            <w:shd w:val="solid" w:color="CFCECE" w:themeColor="background2" w:themeShade="E5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66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6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系统忙或异常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66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其它，根据返回值message显示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测试账号：用户-18243309600,密码-123456，游客级别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用户-K001,密码-123456，门店级别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例:http://wxtest.xy-asia.com/WXTest/boss/authLogin?account=K001&amp;password=123456&amp;nonce=123456&amp;sign=F52B207B2B358C21651EF55B8737D0B6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75FA0"/>
    <w:rsid w:val="71AE4EDF"/>
    <w:rsid w:val="71E75FA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2018-01-18T02:15:00Z</dcterms:created>
  <dc:creator>Administrator</dc:creator>
  <cp:lastModifiedBy>vp</cp:lastModifiedBy>
  <dcterms:modified xsi:type="dcterms:W3CDTF">2018-01-22T06:22:16Z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