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62D9" w14:textId="5B22D2A0" w:rsidR="004529A5" w:rsidRDefault="00DA0E86">
      <w:r>
        <w:t>SQL &amp; NoSQL Difference</w:t>
      </w:r>
    </w:p>
    <w:p w14:paraId="61F72648" w14:textId="6184700C" w:rsidR="00DA0E86" w:rsidRDefault="00DA0E86"/>
    <w:tbl>
      <w:tblPr>
        <w:tblW w:w="9360" w:type="dxa"/>
        <w:tblCellMar>
          <w:top w:w="15" w:type="dxa"/>
          <w:left w:w="15" w:type="dxa"/>
          <w:bottom w:w="15" w:type="dxa"/>
          <w:right w:w="15" w:type="dxa"/>
        </w:tblCellMar>
        <w:tblLook w:val="04A0" w:firstRow="1" w:lastRow="0" w:firstColumn="1" w:lastColumn="0" w:noHBand="0" w:noVBand="1"/>
      </w:tblPr>
      <w:tblGrid>
        <w:gridCol w:w="4924"/>
        <w:gridCol w:w="4436"/>
      </w:tblGrid>
      <w:tr w:rsidR="00DA0E86" w:rsidRPr="00DA0E86" w14:paraId="084695B1"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91ED0" w14:textId="77777777" w:rsidR="00DA0E86" w:rsidRPr="00DA0E86" w:rsidRDefault="00DA0E86" w:rsidP="00DA0E86">
            <w:pPr>
              <w:rPr>
                <w:rFonts w:ascii="Times New Roman" w:eastAsia="Times New Roman" w:hAnsi="Times New Roman" w:cs="Times New Roman"/>
              </w:rPr>
            </w:pPr>
            <w:proofErr w:type="spellStart"/>
            <w:r w:rsidRPr="00DA0E86">
              <w:rPr>
                <w:rFonts w:ascii="Arial" w:eastAsia="Times New Roman" w:hAnsi="Arial" w:cs="Arial"/>
                <w:color w:val="000000"/>
                <w:sz w:val="22"/>
                <w:szCs w:val="22"/>
              </w:rPr>
              <w:t>sql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DEE4"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no-</w:t>
            </w:r>
            <w:proofErr w:type="spellStart"/>
            <w:r w:rsidRPr="00DA0E86">
              <w:rPr>
                <w:rFonts w:ascii="Arial" w:eastAsia="Times New Roman" w:hAnsi="Arial" w:cs="Arial"/>
                <w:color w:val="000000"/>
                <w:sz w:val="22"/>
                <w:szCs w:val="22"/>
              </w:rPr>
              <w:t>sql</w:t>
            </w:r>
            <w:proofErr w:type="spellEnd"/>
          </w:p>
        </w:tc>
      </w:tr>
      <w:tr w:rsidR="00DA0E86" w:rsidRPr="00DA0E86" w14:paraId="485D702A"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5802"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relational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FAC1"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non-relational database</w:t>
            </w:r>
          </w:p>
        </w:tc>
      </w:tr>
      <w:tr w:rsidR="00DA0E86" w:rsidRPr="00DA0E86" w14:paraId="358977B3"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4E1FC"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pre-defined schema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E5B83"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dynamic schema</w:t>
            </w:r>
          </w:p>
        </w:tc>
      </w:tr>
      <w:tr w:rsidR="00DA0E86" w:rsidRPr="00DA0E86" w14:paraId="5E268D21"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CFF6"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vertical scaling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0A94"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horizontal scaling</w:t>
            </w:r>
          </w:p>
        </w:tc>
      </w:tr>
      <w:tr w:rsidR="00DA0E86" w:rsidRPr="00DA0E86" w14:paraId="0AE99694"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2221"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F81F"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CAP</w:t>
            </w:r>
          </w:p>
        </w:tc>
      </w:tr>
      <w:tr w:rsidR="00DA0E86" w:rsidRPr="00DA0E86" w14:paraId="36214DB1" w14:textId="77777777" w:rsidTr="00DA0E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7306"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not suited for hierarchical data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7D0E" w14:textId="77777777" w:rsidR="00DA0E86" w:rsidRPr="00DA0E86" w:rsidRDefault="00DA0E86" w:rsidP="00DA0E86">
            <w:pPr>
              <w:rPr>
                <w:rFonts w:ascii="Times New Roman" w:eastAsia="Times New Roman" w:hAnsi="Times New Roman" w:cs="Times New Roman"/>
              </w:rPr>
            </w:pPr>
            <w:r w:rsidRPr="00DA0E86">
              <w:rPr>
                <w:rFonts w:ascii="Arial" w:eastAsia="Times New Roman" w:hAnsi="Arial" w:cs="Arial"/>
                <w:color w:val="000000"/>
                <w:sz w:val="22"/>
                <w:szCs w:val="22"/>
              </w:rPr>
              <w:t>suited for hierarchical data store</w:t>
            </w:r>
          </w:p>
        </w:tc>
      </w:tr>
    </w:tbl>
    <w:p w14:paraId="30CB58AC" w14:textId="36AE3D58" w:rsidR="00DA0E86" w:rsidRDefault="00DA0E86"/>
    <w:p w14:paraId="3A8311F0" w14:textId="77777777" w:rsidR="00DA0E86" w:rsidRPr="00DA0E86" w:rsidRDefault="00DA0E86" w:rsidP="00DA0E86">
      <w:pPr>
        <w:rPr>
          <w:rFonts w:ascii="Times New Roman" w:eastAsia="Times New Roman" w:hAnsi="Times New Roman" w:cs="Times New Roman"/>
        </w:rPr>
      </w:pPr>
      <w:r>
        <w:t xml:space="preserve">Relational database: </w:t>
      </w:r>
      <w:r w:rsidRPr="00DA0E86">
        <w:rPr>
          <w:rFonts w:ascii="Roboto" w:eastAsia="Times New Roman" w:hAnsi="Roboto" w:cs="Times New Roman"/>
          <w:color w:val="202124"/>
          <w:shd w:val="clear" w:color="auto" w:fill="FFFFFF"/>
        </w:rPr>
        <w:t>A relational database is </w:t>
      </w:r>
      <w:r w:rsidRPr="00DA0E86">
        <w:rPr>
          <w:rFonts w:ascii="Roboto" w:eastAsia="Times New Roman" w:hAnsi="Roboto" w:cs="Times New Roman"/>
          <w:b/>
          <w:bCs/>
          <w:color w:val="202124"/>
          <w:shd w:val="clear" w:color="auto" w:fill="FFFFFF"/>
        </w:rPr>
        <w:t>a collection of data items with pre-defined relationships between them</w:t>
      </w:r>
      <w:r w:rsidRPr="00DA0E86">
        <w:rPr>
          <w:rFonts w:ascii="Roboto" w:eastAsia="Times New Roman" w:hAnsi="Roboto" w:cs="Times New Roman"/>
          <w:color w:val="202124"/>
          <w:shd w:val="clear" w:color="auto" w:fill="FFFFFF"/>
        </w:rPr>
        <w:t>. These items are organized as a set of tables with columns and rows. Tables are used to hold information about the objects to be represented in the database.</w:t>
      </w:r>
    </w:p>
    <w:p w14:paraId="7255370F" w14:textId="1B42C6E0" w:rsidR="00DA0E86" w:rsidRDefault="00DA0E86"/>
    <w:p w14:paraId="225B47A3" w14:textId="77777777" w:rsidR="00DA0E86" w:rsidRPr="00DA0E86" w:rsidRDefault="00DA0E86" w:rsidP="00DA0E86">
      <w:pPr>
        <w:rPr>
          <w:rFonts w:ascii="Times New Roman" w:eastAsia="Times New Roman" w:hAnsi="Times New Roman" w:cs="Times New Roman"/>
        </w:rPr>
      </w:pPr>
      <w:r>
        <w:t xml:space="preserve">Non-relational database: </w:t>
      </w:r>
      <w:r w:rsidRPr="00DA0E86">
        <w:rPr>
          <w:rFonts w:ascii="Roboto" w:eastAsia="Times New Roman" w:hAnsi="Roboto" w:cs="Times New Roman"/>
          <w:color w:val="202124"/>
          <w:shd w:val="clear" w:color="auto" w:fill="FFFFFF"/>
        </w:rPr>
        <w:t>A non-relational database is </w:t>
      </w:r>
      <w:r w:rsidRPr="00DA0E86">
        <w:rPr>
          <w:rFonts w:ascii="Roboto" w:eastAsia="Times New Roman" w:hAnsi="Roboto" w:cs="Times New Roman"/>
          <w:b/>
          <w:bCs/>
          <w:color w:val="202124"/>
          <w:shd w:val="clear" w:color="auto" w:fill="FFFFFF"/>
        </w:rPr>
        <w:t>a database that does not use the tabular schema of rows and columns found in most traditional database systems</w:t>
      </w:r>
      <w:r w:rsidRPr="00DA0E86">
        <w:rPr>
          <w:rFonts w:ascii="Roboto" w:eastAsia="Times New Roman" w:hAnsi="Roboto" w:cs="Times New Roman"/>
          <w:color w:val="202124"/>
          <w:shd w:val="clear" w:color="auto" w:fill="FFFFFF"/>
        </w:rPr>
        <w:t>. Instead, non-relational databases use a storage model that is optimized for the specific requirements of the type of data being stored.</w:t>
      </w:r>
    </w:p>
    <w:p w14:paraId="6BD450AB" w14:textId="52488226" w:rsidR="00DA0E86" w:rsidRDefault="00DA0E86"/>
    <w:p w14:paraId="1FD5EBAA" w14:textId="77777777" w:rsidR="00DA0E86" w:rsidRDefault="00DA0E86" w:rsidP="00DA0E86">
      <w:r>
        <w:t>Examples for each kind of No-</w:t>
      </w:r>
      <w:proofErr w:type="spellStart"/>
      <w:r>
        <w:t>sql</w:t>
      </w:r>
      <w:proofErr w:type="spellEnd"/>
    </w:p>
    <w:p w14:paraId="6CBE8D21" w14:textId="77777777" w:rsidR="00DA0E86" w:rsidRDefault="00DA0E86" w:rsidP="00DA0E86">
      <w:r>
        <w:t xml:space="preserve">key/value: </w:t>
      </w:r>
      <w:proofErr w:type="spellStart"/>
      <w:r>
        <w:t>redis</w:t>
      </w:r>
      <w:proofErr w:type="spellEnd"/>
      <w:r>
        <w:t xml:space="preserve">, </w:t>
      </w:r>
      <w:proofErr w:type="spellStart"/>
      <w:r>
        <w:t>riak</w:t>
      </w:r>
      <w:proofErr w:type="spellEnd"/>
    </w:p>
    <w:p w14:paraId="653929EA" w14:textId="77777777" w:rsidR="00DA0E86" w:rsidRDefault="00DA0E86" w:rsidP="00DA0E86">
      <w:r>
        <w:t xml:space="preserve">graph: Neo4j, </w:t>
      </w:r>
      <w:proofErr w:type="spellStart"/>
      <w:r>
        <w:t>GraphDB</w:t>
      </w:r>
      <w:proofErr w:type="spellEnd"/>
    </w:p>
    <w:p w14:paraId="5D09EAD2" w14:textId="77777777" w:rsidR="00DA0E86" w:rsidRDefault="00DA0E86" w:rsidP="00DA0E86">
      <w:r>
        <w:t xml:space="preserve">document: </w:t>
      </w:r>
      <w:proofErr w:type="spellStart"/>
      <w:r>
        <w:t>mongoDB</w:t>
      </w:r>
      <w:proofErr w:type="spellEnd"/>
      <w:r>
        <w:t>, CouchDB</w:t>
      </w:r>
    </w:p>
    <w:p w14:paraId="42B5E03E" w14:textId="03E7DBE5" w:rsidR="00DA0E86" w:rsidRDefault="00DA0E86" w:rsidP="00DA0E86">
      <w:proofErr w:type="gramStart"/>
      <w:r>
        <w:t>columnar :</w:t>
      </w:r>
      <w:proofErr w:type="gramEnd"/>
      <w:r>
        <w:t xml:space="preserve"> </w:t>
      </w:r>
      <w:proofErr w:type="spellStart"/>
      <w:r>
        <w:t>cassandra</w:t>
      </w:r>
      <w:proofErr w:type="spellEnd"/>
      <w:r>
        <w:t xml:space="preserve">, </w:t>
      </w:r>
      <w:proofErr w:type="spellStart"/>
      <w:r>
        <w:t>Hbase</w:t>
      </w:r>
      <w:proofErr w:type="spellEnd"/>
    </w:p>
    <w:p w14:paraId="70EB9BD5" w14:textId="19C62AB3" w:rsidR="00DA0E86" w:rsidRDefault="00DA0E86" w:rsidP="00DA0E86"/>
    <w:p w14:paraId="389954DF" w14:textId="7211CC8A" w:rsidR="00DA0E86" w:rsidRDefault="00DA0E86" w:rsidP="00DA0E86">
      <w:pPr>
        <w:rPr>
          <w:rFonts w:eastAsia="Times New Roman" w:cstheme="minorHAnsi"/>
          <w:color w:val="202124"/>
          <w:shd w:val="clear" w:color="auto" w:fill="FFFFFF"/>
        </w:rPr>
      </w:pPr>
      <w:r w:rsidRPr="00DA0E86">
        <w:rPr>
          <w:rFonts w:cstheme="minorHAnsi"/>
        </w:rPr>
        <w:t xml:space="preserve">pre-defined schema: </w:t>
      </w:r>
      <w:r w:rsidRPr="00DA0E86">
        <w:rPr>
          <w:rFonts w:eastAsia="Times New Roman" w:cstheme="minorHAnsi"/>
          <w:color w:val="202124"/>
          <w:shd w:val="clear" w:color="auto" w:fill="FFFFFF"/>
        </w:rPr>
        <w:t xml:space="preserve">pre-defined </w:t>
      </w:r>
      <w:r w:rsidRPr="00DA0E86">
        <w:rPr>
          <w:rFonts w:eastAsia="Times New Roman" w:cstheme="minorHAnsi"/>
          <w:color w:val="202124"/>
          <w:shd w:val="clear" w:color="auto" w:fill="FFFFFF"/>
        </w:rPr>
        <w:t xml:space="preserve">schema refers to that structure never changing. A dynamic schema is one that changes as you add data. </w:t>
      </w:r>
    </w:p>
    <w:p w14:paraId="2FE0CAA3" w14:textId="5DCA9678" w:rsidR="00DA0E86" w:rsidRDefault="00DA0E86" w:rsidP="00DA0E86">
      <w:pPr>
        <w:rPr>
          <w:rFonts w:eastAsia="Times New Roman" w:cstheme="minorHAnsi"/>
          <w:color w:val="202124"/>
          <w:shd w:val="clear" w:color="auto" w:fill="FFFFFF"/>
        </w:rPr>
      </w:pPr>
    </w:p>
    <w:p w14:paraId="67374CC3" w14:textId="146433CE" w:rsidR="00DA0E86" w:rsidRDefault="00DA0E86" w:rsidP="00DA0E86">
      <w:pPr>
        <w:rPr>
          <w:rFonts w:eastAsia="Times New Roman" w:cstheme="minorHAnsi"/>
          <w:color w:val="202124"/>
          <w:shd w:val="clear" w:color="auto" w:fill="FFFFFF"/>
        </w:rPr>
      </w:pPr>
      <w:r w:rsidRPr="00DA0E86">
        <w:rPr>
          <w:rFonts w:eastAsia="Times New Roman" w:cstheme="minorHAnsi"/>
          <w:color w:val="202124"/>
          <w:shd w:val="clear" w:color="auto" w:fill="FFFFFF"/>
        </w:rPr>
        <w:t xml:space="preserve">The </w:t>
      </w:r>
      <w:r w:rsidRPr="00DA0E86">
        <w:rPr>
          <w:rFonts w:eastAsia="Times New Roman" w:cstheme="minorHAnsi"/>
          <w:b/>
          <w:bCs/>
          <w:color w:val="202124"/>
          <w:shd w:val="clear" w:color="auto" w:fill="FFFFFF"/>
        </w:rPr>
        <w:t xml:space="preserve">scalability </w:t>
      </w:r>
      <w:r w:rsidRPr="00DA0E86">
        <w:rPr>
          <w:rFonts w:eastAsia="Times New Roman" w:cstheme="minorHAnsi"/>
          <w:color w:val="202124"/>
          <w:shd w:val="clear" w:color="auto" w:fill="FFFFFF"/>
        </w:rPr>
        <w:t>of an application can be measured by the number of requests it can effectively support simultaneously. The point at which an application can no longer handle additional requests effectively is the limit of its scalability.</w:t>
      </w:r>
    </w:p>
    <w:p w14:paraId="63243170" w14:textId="7E897A17" w:rsidR="00DA0E86" w:rsidRDefault="00DA0E86" w:rsidP="00DA0E86">
      <w:pPr>
        <w:rPr>
          <w:rFonts w:eastAsia="Times New Roman" w:cstheme="minorHAnsi"/>
          <w:color w:val="202124"/>
          <w:shd w:val="clear" w:color="auto" w:fill="FFFFFF"/>
        </w:rPr>
      </w:pPr>
    </w:p>
    <w:p w14:paraId="7B1DAD7A" w14:textId="3C951B87" w:rsidR="00DA0E86" w:rsidRDefault="00DA0E86" w:rsidP="00DA0E86">
      <w:pPr>
        <w:rPr>
          <w:rFonts w:eastAsia="Times New Roman" w:cstheme="minorHAnsi"/>
          <w:color w:val="202124"/>
          <w:shd w:val="clear" w:color="auto" w:fill="FFFFFF"/>
        </w:rPr>
      </w:pPr>
    </w:p>
    <w:p w14:paraId="3F4DEDC6" w14:textId="2BA795B4" w:rsidR="00DA0E86" w:rsidRDefault="00DA0E86" w:rsidP="00DA0E86">
      <w:pPr>
        <w:rPr>
          <w:rFonts w:eastAsia="Times New Roman" w:cstheme="minorHAnsi"/>
          <w:color w:val="202124"/>
          <w:shd w:val="clear" w:color="auto" w:fill="FFFFFF"/>
        </w:rPr>
      </w:pPr>
    </w:p>
    <w:p w14:paraId="5726ECE3" w14:textId="0B5A99C8" w:rsidR="00DA0E86" w:rsidRDefault="00DA0E86" w:rsidP="00DA0E86">
      <w:pPr>
        <w:rPr>
          <w:rFonts w:eastAsia="Times New Roman" w:cstheme="minorHAnsi"/>
          <w:color w:val="202124"/>
          <w:shd w:val="clear" w:color="auto" w:fill="FFFFFF"/>
        </w:rPr>
      </w:pPr>
    </w:p>
    <w:p w14:paraId="2DCA54EA" w14:textId="462864E2" w:rsidR="00DA0E86" w:rsidRDefault="00DA0E86" w:rsidP="00DA0E86">
      <w:pPr>
        <w:rPr>
          <w:rFonts w:eastAsia="Times New Roman" w:cstheme="minorHAnsi"/>
          <w:color w:val="202124"/>
          <w:shd w:val="clear" w:color="auto" w:fill="FFFFFF"/>
        </w:rPr>
      </w:pPr>
    </w:p>
    <w:p w14:paraId="16B2FDB5" w14:textId="77777777" w:rsidR="00DA0E86" w:rsidRDefault="00DA0E86" w:rsidP="00DA0E86">
      <w:pPr>
        <w:rPr>
          <w:rFonts w:eastAsia="Times New Roman" w:cstheme="minorHAnsi"/>
          <w:color w:val="202124"/>
          <w:shd w:val="clear" w:color="auto" w:fill="FFFFFF"/>
        </w:rPr>
      </w:pPr>
    </w:p>
    <w:p w14:paraId="4A4313A4" w14:textId="77777777" w:rsidR="00DA0E86" w:rsidRPr="00DA0E86" w:rsidRDefault="00DA0E86" w:rsidP="00DA0E86">
      <w:pPr>
        <w:rPr>
          <w:rFonts w:eastAsia="Times New Roman" w:cstheme="minorHAnsi"/>
          <w:color w:val="202124"/>
          <w:shd w:val="clear" w:color="auto" w:fill="FFFFFF"/>
        </w:rPr>
      </w:pPr>
    </w:p>
    <w:p w14:paraId="34EDFD05" w14:textId="05014C66" w:rsidR="00DA0E86" w:rsidRPr="00DA0E86" w:rsidRDefault="00DA0E86" w:rsidP="00DA0E86">
      <w:pPr>
        <w:rPr>
          <w:rFonts w:eastAsia="Times New Roman" w:cstheme="minorHAnsi"/>
          <w:color w:val="202124"/>
          <w:shd w:val="clear" w:color="auto" w:fill="FFFFFF"/>
        </w:rPr>
      </w:pPr>
      <w:r w:rsidRPr="00DA0E86">
        <w:rPr>
          <w:rFonts w:eastAsia="Times New Roman" w:cstheme="minorHAnsi"/>
          <w:color w:val="202124"/>
          <w:shd w:val="clear" w:color="auto" w:fill="FFFFFF"/>
        </w:rPr>
        <w:lastRenderedPageBreak/>
        <w:t>Horizontal scaling means scaling by adding more machines to your pool of resources (also described as “scaling out”), whereas vertical scaling refers to scaling by adding more power (</w:t>
      </w:r>
      <w:proofErr w:type="gramStart"/>
      <w:r w:rsidRPr="00DA0E86">
        <w:rPr>
          <w:rFonts w:eastAsia="Times New Roman" w:cstheme="minorHAnsi"/>
          <w:color w:val="202124"/>
          <w:shd w:val="clear" w:color="auto" w:fill="FFFFFF"/>
        </w:rPr>
        <w:t>e.g.</w:t>
      </w:r>
      <w:proofErr w:type="gramEnd"/>
      <w:r w:rsidRPr="00DA0E86">
        <w:rPr>
          <w:rFonts w:eastAsia="Times New Roman" w:cstheme="minorHAnsi"/>
          <w:color w:val="202124"/>
          <w:shd w:val="clear" w:color="auto" w:fill="FFFFFF"/>
        </w:rPr>
        <w:t xml:space="preserve"> CPU, RAM) to an existing machine (also described as “scaling up”).</w:t>
      </w:r>
    </w:p>
    <w:p w14:paraId="78A521E2" w14:textId="77777777" w:rsidR="00DA0E86" w:rsidRPr="00DA0E86" w:rsidRDefault="00DA0E86" w:rsidP="00DA0E86">
      <w:pPr>
        <w:rPr>
          <w:rFonts w:ascii="Times New Roman" w:eastAsia="Times New Roman" w:hAnsi="Times New Roman" w:cs="Times New Roman"/>
        </w:rPr>
      </w:pPr>
    </w:p>
    <w:p w14:paraId="6260D34A" w14:textId="6BBBC6CB" w:rsidR="00DA0E86" w:rsidRDefault="00DA0E86" w:rsidP="00DA0E86">
      <w:r>
        <w:rPr>
          <w:noProof/>
        </w:rPr>
        <w:drawing>
          <wp:inline distT="0" distB="0" distL="0" distR="0" wp14:anchorId="6A56DCDF" wp14:editId="101518C7">
            <wp:extent cx="5943600" cy="2451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1DC642DF" w14:textId="471DB5A3" w:rsidR="00DA0E86" w:rsidRDefault="00DA0E86" w:rsidP="00DA0E86"/>
    <w:p w14:paraId="59CE0727" w14:textId="4FF5544F" w:rsidR="00DA0E86" w:rsidRDefault="00DA0E86" w:rsidP="00DA0E86"/>
    <w:p w14:paraId="11B03F2E" w14:textId="31749171" w:rsidR="00DA0E86" w:rsidRDefault="00DA0E86" w:rsidP="00DA0E86"/>
    <w:p w14:paraId="5FFC6BB3" w14:textId="7BE5100A" w:rsidR="00DA0E86" w:rsidRDefault="00DA0E86" w:rsidP="00DA0E86">
      <w:r>
        <w:t>ACID</w:t>
      </w:r>
      <w:r>
        <w:rPr>
          <w:noProof/>
        </w:rPr>
        <w:drawing>
          <wp:inline distT="0" distB="0" distL="0" distR="0" wp14:anchorId="07C15529" wp14:editId="67DBF223">
            <wp:extent cx="5943600" cy="379793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1DA53BFB" w14:textId="77434607" w:rsidR="00DA0E86" w:rsidRDefault="00DA0E86" w:rsidP="00DA0E86"/>
    <w:p w14:paraId="6AE272A7" w14:textId="0C55511B" w:rsidR="00DA0E86" w:rsidRDefault="00DA0E86" w:rsidP="00DA0E86"/>
    <w:p w14:paraId="40152398" w14:textId="06034D32" w:rsidR="00DA0E86" w:rsidRDefault="00DA0E86" w:rsidP="00DA0E86"/>
    <w:p w14:paraId="5EBA726D" w14:textId="77777777" w:rsidR="00DA0E86" w:rsidRDefault="00DA0E86" w:rsidP="00DA0E86">
      <w:r>
        <w:t xml:space="preserve">Atomicity: </w:t>
      </w:r>
    </w:p>
    <w:p w14:paraId="66AA2FE5" w14:textId="4E9C56CA" w:rsidR="00DA0E86" w:rsidRPr="00DA0E86" w:rsidRDefault="00DA0E86" w:rsidP="00DA0E86">
      <w:pPr>
        <w:rPr>
          <w:rFonts w:eastAsia="Times New Roman" w:cstheme="minorHAnsi"/>
        </w:rPr>
      </w:pPr>
      <w:r w:rsidRPr="00DA0E86">
        <w:rPr>
          <w:rFonts w:eastAsia="Times New Roman" w:cstheme="minorHAnsi"/>
          <w:color w:val="273239"/>
          <w:spacing w:val="2"/>
          <w:sz w:val="26"/>
          <w:szCs w:val="26"/>
          <w:shd w:val="clear" w:color="auto" w:fill="FFFFFF"/>
        </w:rPr>
        <w:t>—</w:t>
      </w:r>
      <w:r w:rsidRPr="00DA0E86">
        <w:rPr>
          <w:rFonts w:eastAsia="Times New Roman" w:cstheme="minorHAnsi"/>
          <w:b/>
          <w:bCs/>
          <w:color w:val="273239"/>
          <w:spacing w:val="2"/>
          <w:sz w:val="26"/>
          <w:szCs w:val="26"/>
          <w:bdr w:val="none" w:sz="0" w:space="0" w:color="auto" w:frame="1"/>
          <w:shd w:val="clear" w:color="auto" w:fill="FFFFFF"/>
        </w:rPr>
        <w:t>Abort</w:t>
      </w:r>
      <w:r w:rsidRPr="00DA0E86">
        <w:rPr>
          <w:rFonts w:eastAsia="Times New Roman" w:cstheme="minorHAnsi"/>
          <w:color w:val="273239"/>
          <w:spacing w:val="2"/>
          <w:sz w:val="26"/>
          <w:szCs w:val="26"/>
          <w:shd w:val="clear" w:color="auto" w:fill="FFFFFF"/>
        </w:rPr>
        <w:t>: If a transaction aborts, changes made to database are not visible. </w:t>
      </w:r>
      <w:r w:rsidRPr="00DA0E86">
        <w:rPr>
          <w:rFonts w:eastAsia="Times New Roman" w:cstheme="minorHAnsi"/>
          <w:color w:val="273239"/>
          <w:spacing w:val="2"/>
          <w:sz w:val="26"/>
          <w:szCs w:val="26"/>
        </w:rPr>
        <w:br/>
      </w:r>
      <w:r w:rsidRPr="00DA0E86">
        <w:rPr>
          <w:rFonts w:eastAsia="Times New Roman" w:cstheme="minorHAnsi"/>
          <w:color w:val="273239"/>
          <w:spacing w:val="2"/>
          <w:sz w:val="26"/>
          <w:szCs w:val="26"/>
          <w:shd w:val="clear" w:color="auto" w:fill="FFFFFF"/>
        </w:rPr>
        <w:t>—</w:t>
      </w:r>
      <w:r w:rsidRPr="00DA0E86">
        <w:rPr>
          <w:rFonts w:eastAsia="Times New Roman" w:cstheme="minorHAnsi"/>
          <w:b/>
          <w:bCs/>
          <w:color w:val="273239"/>
          <w:spacing w:val="2"/>
          <w:sz w:val="26"/>
          <w:szCs w:val="26"/>
          <w:bdr w:val="none" w:sz="0" w:space="0" w:color="auto" w:frame="1"/>
          <w:shd w:val="clear" w:color="auto" w:fill="FFFFFF"/>
        </w:rPr>
        <w:t>Commit</w:t>
      </w:r>
      <w:r w:rsidRPr="00DA0E86">
        <w:rPr>
          <w:rFonts w:eastAsia="Times New Roman" w:cstheme="minorHAnsi"/>
          <w:color w:val="273239"/>
          <w:spacing w:val="2"/>
          <w:sz w:val="26"/>
          <w:szCs w:val="26"/>
          <w:shd w:val="clear" w:color="auto" w:fill="FFFFFF"/>
        </w:rPr>
        <w:t>: If a transaction commits, changes made are visible. </w:t>
      </w:r>
      <w:r w:rsidRPr="00DA0E86">
        <w:rPr>
          <w:rFonts w:eastAsia="Times New Roman" w:cstheme="minorHAnsi"/>
          <w:color w:val="273239"/>
          <w:spacing w:val="2"/>
          <w:sz w:val="26"/>
          <w:szCs w:val="26"/>
        </w:rPr>
        <w:br/>
      </w:r>
      <w:r w:rsidRPr="00DA0E86">
        <w:rPr>
          <w:rFonts w:eastAsia="Times New Roman" w:cstheme="minorHAnsi"/>
          <w:color w:val="273239"/>
          <w:spacing w:val="2"/>
          <w:sz w:val="26"/>
          <w:szCs w:val="26"/>
          <w:shd w:val="clear" w:color="auto" w:fill="FFFFFF"/>
        </w:rPr>
        <w:t>Atomicity is also known as the ‘All or nothing rule’. </w:t>
      </w:r>
    </w:p>
    <w:p w14:paraId="47B53BE0" w14:textId="31C4A0C8" w:rsidR="00DA0E86" w:rsidRDefault="00DA0E86" w:rsidP="00DA0E86"/>
    <w:p w14:paraId="1CF88CC5" w14:textId="3719BA78" w:rsidR="00DA0E86" w:rsidRPr="00DA0E86" w:rsidRDefault="00DA0E86" w:rsidP="00DA0E86">
      <w:pPr>
        <w:rPr>
          <w:rFonts w:eastAsia="Times New Roman" w:cstheme="minorHAnsi"/>
          <w:color w:val="273239"/>
          <w:spacing w:val="2"/>
          <w:sz w:val="26"/>
          <w:szCs w:val="26"/>
          <w:shd w:val="clear" w:color="auto" w:fill="FFFFFF"/>
        </w:rPr>
      </w:pPr>
      <w:r w:rsidRPr="00DA0E86">
        <w:rPr>
          <w:rFonts w:eastAsia="Times New Roman" w:cstheme="minorHAnsi"/>
          <w:color w:val="273239"/>
          <w:spacing w:val="2"/>
          <w:sz w:val="26"/>
          <w:szCs w:val="26"/>
          <w:shd w:val="clear" w:color="auto" w:fill="FFFFFF"/>
        </w:rPr>
        <w:t>Consistency:</w:t>
      </w:r>
    </w:p>
    <w:p w14:paraId="05032678" w14:textId="71136136" w:rsidR="00DA0E86" w:rsidRDefault="00DA0E86" w:rsidP="00DA0E86">
      <w:pPr>
        <w:rPr>
          <w:rFonts w:eastAsia="Times New Roman" w:cstheme="minorHAnsi"/>
          <w:color w:val="273239"/>
          <w:spacing w:val="2"/>
          <w:sz w:val="26"/>
          <w:szCs w:val="26"/>
          <w:shd w:val="clear" w:color="auto" w:fill="FFFFFF"/>
        </w:rPr>
      </w:pPr>
      <w:r w:rsidRPr="00DA0E86">
        <w:rPr>
          <w:rFonts w:eastAsia="Times New Roman" w:cstheme="minorHAnsi"/>
          <w:color w:val="273239"/>
          <w:spacing w:val="2"/>
          <w:sz w:val="26"/>
          <w:szCs w:val="26"/>
          <w:shd w:val="clear" w:color="auto" w:fill="FFFFFF"/>
        </w:rPr>
        <w:t>Total </w:t>
      </w:r>
      <w:r w:rsidRPr="00DA0E86">
        <w:rPr>
          <w:rFonts w:eastAsia="Times New Roman" w:cstheme="minorHAnsi"/>
          <w:b/>
          <w:bCs/>
          <w:color w:val="273239"/>
          <w:spacing w:val="2"/>
          <w:sz w:val="26"/>
          <w:szCs w:val="26"/>
          <w:bdr w:val="none" w:sz="0" w:space="0" w:color="auto" w:frame="1"/>
          <w:shd w:val="clear" w:color="auto" w:fill="FFFFFF"/>
        </w:rPr>
        <w:t>before T</w:t>
      </w:r>
      <w:r w:rsidRPr="00DA0E86">
        <w:rPr>
          <w:rFonts w:eastAsia="Times New Roman" w:cstheme="minorHAnsi"/>
          <w:color w:val="273239"/>
          <w:spacing w:val="2"/>
          <w:sz w:val="26"/>
          <w:szCs w:val="26"/>
          <w:shd w:val="clear" w:color="auto" w:fill="FFFFFF"/>
        </w:rPr>
        <w:t> occurs = </w:t>
      </w:r>
      <w:r w:rsidRPr="00DA0E86">
        <w:rPr>
          <w:rFonts w:eastAsia="Times New Roman" w:cstheme="minorHAnsi"/>
          <w:b/>
          <w:bCs/>
          <w:color w:val="273239"/>
          <w:spacing w:val="2"/>
          <w:sz w:val="26"/>
          <w:szCs w:val="26"/>
          <w:bdr w:val="none" w:sz="0" w:space="0" w:color="auto" w:frame="1"/>
          <w:shd w:val="clear" w:color="auto" w:fill="FFFFFF"/>
        </w:rPr>
        <w:t>500 + 200 = 700</w:t>
      </w:r>
      <w:r w:rsidRPr="00DA0E86">
        <w:rPr>
          <w:rFonts w:eastAsia="Times New Roman" w:cstheme="minorHAnsi"/>
          <w:color w:val="273239"/>
          <w:spacing w:val="2"/>
          <w:sz w:val="26"/>
          <w:szCs w:val="26"/>
          <w:shd w:val="clear" w:color="auto" w:fill="FFFFFF"/>
        </w:rPr>
        <w:t>. </w:t>
      </w:r>
      <w:r w:rsidRPr="00DA0E86">
        <w:rPr>
          <w:rFonts w:eastAsia="Times New Roman" w:cstheme="minorHAnsi"/>
          <w:color w:val="273239"/>
          <w:spacing w:val="2"/>
          <w:sz w:val="26"/>
          <w:szCs w:val="26"/>
        </w:rPr>
        <w:br/>
      </w:r>
      <w:r w:rsidRPr="00DA0E86">
        <w:rPr>
          <w:rFonts w:eastAsia="Times New Roman" w:cstheme="minorHAnsi"/>
          <w:color w:val="273239"/>
          <w:spacing w:val="2"/>
          <w:sz w:val="26"/>
          <w:szCs w:val="26"/>
          <w:shd w:val="clear" w:color="auto" w:fill="FFFFFF"/>
        </w:rPr>
        <w:t>Total </w:t>
      </w:r>
      <w:r w:rsidRPr="00DA0E86">
        <w:rPr>
          <w:rFonts w:eastAsia="Times New Roman" w:cstheme="minorHAnsi"/>
          <w:b/>
          <w:bCs/>
          <w:color w:val="273239"/>
          <w:spacing w:val="2"/>
          <w:sz w:val="26"/>
          <w:szCs w:val="26"/>
          <w:bdr w:val="none" w:sz="0" w:space="0" w:color="auto" w:frame="1"/>
          <w:shd w:val="clear" w:color="auto" w:fill="FFFFFF"/>
        </w:rPr>
        <w:t>after T occurs</w:t>
      </w:r>
      <w:r w:rsidRPr="00DA0E86">
        <w:rPr>
          <w:rFonts w:eastAsia="Times New Roman" w:cstheme="minorHAnsi"/>
          <w:color w:val="273239"/>
          <w:spacing w:val="2"/>
          <w:sz w:val="26"/>
          <w:szCs w:val="26"/>
          <w:shd w:val="clear" w:color="auto" w:fill="FFFFFF"/>
        </w:rPr>
        <w:t> = </w:t>
      </w:r>
      <w:r w:rsidRPr="00DA0E86">
        <w:rPr>
          <w:rFonts w:eastAsia="Times New Roman" w:cstheme="minorHAnsi"/>
          <w:b/>
          <w:bCs/>
          <w:color w:val="273239"/>
          <w:spacing w:val="2"/>
          <w:sz w:val="26"/>
          <w:szCs w:val="26"/>
          <w:bdr w:val="none" w:sz="0" w:space="0" w:color="auto" w:frame="1"/>
          <w:shd w:val="clear" w:color="auto" w:fill="FFFFFF"/>
        </w:rPr>
        <w:t>400 + 300 = 700</w:t>
      </w:r>
      <w:r w:rsidRPr="00DA0E86">
        <w:rPr>
          <w:rFonts w:eastAsia="Times New Roman" w:cstheme="minorHAnsi"/>
          <w:color w:val="273239"/>
          <w:spacing w:val="2"/>
          <w:sz w:val="26"/>
          <w:szCs w:val="26"/>
          <w:shd w:val="clear" w:color="auto" w:fill="FFFFFF"/>
        </w:rPr>
        <w:t>. </w:t>
      </w:r>
    </w:p>
    <w:p w14:paraId="0F8549BC" w14:textId="076A612E" w:rsidR="00DA0E86" w:rsidRDefault="00DA0E86" w:rsidP="00DA0E86">
      <w:pPr>
        <w:rPr>
          <w:rFonts w:eastAsia="Times New Roman" w:cstheme="minorHAnsi"/>
          <w:color w:val="273239"/>
          <w:spacing w:val="2"/>
          <w:sz w:val="26"/>
          <w:szCs w:val="26"/>
          <w:shd w:val="clear" w:color="auto" w:fill="FFFFFF"/>
        </w:rPr>
      </w:pPr>
    </w:p>
    <w:p w14:paraId="171ED7D0" w14:textId="411A1165" w:rsidR="00DA0E86" w:rsidRDefault="00DA0E86" w:rsidP="00DA0E86">
      <w:pPr>
        <w:rPr>
          <w:rFonts w:eastAsia="Times New Roman" w:cstheme="minorHAnsi"/>
          <w:color w:val="273239"/>
          <w:spacing w:val="2"/>
          <w:sz w:val="26"/>
          <w:szCs w:val="26"/>
          <w:shd w:val="clear" w:color="auto" w:fill="FFFFFF"/>
        </w:rPr>
      </w:pPr>
      <w:r>
        <w:rPr>
          <w:rFonts w:eastAsia="Times New Roman" w:cstheme="minorHAnsi"/>
          <w:color w:val="273239"/>
          <w:spacing w:val="2"/>
          <w:sz w:val="26"/>
          <w:szCs w:val="26"/>
          <w:shd w:val="clear" w:color="auto" w:fill="FFFFFF"/>
        </w:rPr>
        <w:t>Isolation:</w:t>
      </w:r>
    </w:p>
    <w:p w14:paraId="201A1647" w14:textId="6E30ECB1" w:rsidR="00DA0E86" w:rsidRDefault="00DA0E86" w:rsidP="00DA0E86">
      <w:pPr>
        <w:rPr>
          <w:rFonts w:eastAsia="Times New Roman" w:cstheme="minorHAnsi"/>
        </w:rPr>
      </w:pPr>
      <w:r w:rsidRPr="00DA0E86">
        <w:rPr>
          <w:rFonts w:eastAsia="Times New Roman" w:cstheme="minorHAnsi"/>
        </w:rPr>
        <w:t xml:space="preserve">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w:t>
      </w:r>
      <w:proofErr w:type="gramStart"/>
      <w:r w:rsidRPr="00DA0E86">
        <w:rPr>
          <w:rFonts w:eastAsia="Times New Roman" w:cstheme="minorHAnsi"/>
        </w:rPr>
        <w:t>particular change</w:t>
      </w:r>
      <w:proofErr w:type="gramEnd"/>
      <w:r w:rsidRPr="00DA0E86">
        <w:rPr>
          <w:rFonts w:eastAsia="Times New Roman" w:cstheme="minorHAnsi"/>
        </w:rPr>
        <w:t xml:space="preserve"> in that transaction is written to memory or has been committed. This property ensures that the execution of transactions concurrently will result in a state that is equivalent to a state achieved these were executed serially in some order.</w:t>
      </w:r>
    </w:p>
    <w:p w14:paraId="65F53EC1" w14:textId="0C756714" w:rsidR="00DA0E86" w:rsidRDefault="00DA0E86" w:rsidP="00DA0E86">
      <w:pPr>
        <w:rPr>
          <w:rFonts w:eastAsia="Times New Roman" w:cstheme="minorHAnsi"/>
        </w:rPr>
      </w:pPr>
    </w:p>
    <w:p w14:paraId="0F003280" w14:textId="5EA8E6C7" w:rsidR="00DA0E86" w:rsidRDefault="00DA0E86" w:rsidP="00DA0E86">
      <w:pPr>
        <w:rPr>
          <w:rFonts w:eastAsia="Times New Roman" w:cstheme="minorHAnsi"/>
        </w:rPr>
      </w:pPr>
      <w:r>
        <w:rPr>
          <w:rFonts w:eastAsia="Times New Roman" w:cstheme="minorHAnsi"/>
        </w:rPr>
        <w:t>Durability:</w:t>
      </w:r>
    </w:p>
    <w:p w14:paraId="10AA5B7A" w14:textId="5BF722BA" w:rsidR="00DA0E86" w:rsidRDefault="00DA0E86" w:rsidP="00DA0E86">
      <w:pPr>
        <w:rPr>
          <w:rFonts w:eastAsia="Times New Roman" w:cstheme="minorHAnsi"/>
        </w:rPr>
      </w:pPr>
      <w:r w:rsidRPr="00DA0E86">
        <w:rPr>
          <w:rFonts w:eastAsia="Times New Roman" w:cstheme="minorHAnsi"/>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14:paraId="32FC294A" w14:textId="0EC8CF0E" w:rsidR="00DA0E86" w:rsidRDefault="00DA0E86" w:rsidP="00DA0E86">
      <w:pPr>
        <w:rPr>
          <w:rFonts w:eastAsia="Times New Roman" w:cstheme="minorHAnsi"/>
        </w:rPr>
      </w:pPr>
    </w:p>
    <w:p w14:paraId="48BC1763" w14:textId="6442D374" w:rsidR="00DA0E86" w:rsidRDefault="00DA0E86" w:rsidP="00DA0E86">
      <w:pPr>
        <w:rPr>
          <w:rFonts w:eastAsia="Times New Roman" w:cstheme="minorHAnsi"/>
        </w:rPr>
      </w:pPr>
      <w:r>
        <w:rPr>
          <w:rFonts w:eastAsia="Times New Roman" w:cstheme="minorHAnsi"/>
        </w:rPr>
        <w:t>CAP:</w:t>
      </w:r>
    </w:p>
    <w:p w14:paraId="72B6FEA0" w14:textId="179007BC" w:rsidR="00DA0E86" w:rsidRPr="00DA0E86" w:rsidRDefault="00DA0E86" w:rsidP="00DA0E86">
      <w:pPr>
        <w:rPr>
          <w:rFonts w:eastAsia="Times New Roman" w:cstheme="minorHAnsi"/>
        </w:rPr>
      </w:pPr>
      <w:r>
        <w:rPr>
          <w:noProof/>
        </w:rPr>
        <w:drawing>
          <wp:inline distT="0" distB="0" distL="0" distR="0" wp14:anchorId="0B857DE2" wp14:editId="1B3AFEA0">
            <wp:extent cx="4680758" cy="3415553"/>
            <wp:effectExtent l="0" t="0" r="571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7462" cy="3420445"/>
                    </a:xfrm>
                    <a:prstGeom prst="rect">
                      <a:avLst/>
                    </a:prstGeom>
                  </pic:spPr>
                </pic:pic>
              </a:graphicData>
            </a:graphic>
          </wp:inline>
        </w:drawing>
      </w:r>
    </w:p>
    <w:p w14:paraId="5572490A" w14:textId="77777777" w:rsidR="00DA0E86" w:rsidRPr="00DA0E86" w:rsidRDefault="00DA0E86" w:rsidP="00DA0E86">
      <w:pPr>
        <w:rPr>
          <w:rFonts w:ascii="Times New Roman" w:eastAsia="Times New Roman" w:hAnsi="Times New Roman" w:cs="Times New Roman"/>
        </w:rPr>
      </w:pPr>
      <w:r w:rsidRPr="00DA0E86">
        <w:rPr>
          <w:rFonts w:ascii="Roboto" w:eastAsia="Times New Roman" w:hAnsi="Roboto" w:cs="Times New Roman"/>
          <w:color w:val="202124"/>
          <w:shd w:val="clear" w:color="auto" w:fill="FFFFFF"/>
        </w:rPr>
        <w:lastRenderedPageBreak/>
        <w:t>A hierarchical database is a data model in which data is stored in the form of records and organized into a tree-like structure, or parent-child structure, in which one parent node can have many child nodes connected through links.</w:t>
      </w:r>
    </w:p>
    <w:p w14:paraId="5F58E2AF" w14:textId="67F0CC4D" w:rsidR="00DA0E86" w:rsidRDefault="00DA0E86" w:rsidP="00DA0E86"/>
    <w:sectPr w:rsidR="00DA0E86" w:rsidSect="00F0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86"/>
    <w:rsid w:val="004529A5"/>
    <w:rsid w:val="00DA0E86"/>
    <w:rsid w:val="00F0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E7207"/>
  <w15:chartTrackingRefBased/>
  <w15:docId w15:val="{A5B74DF0-4C38-F049-89D4-B5FC7683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E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0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845">
      <w:bodyDiv w:val="1"/>
      <w:marLeft w:val="0"/>
      <w:marRight w:val="0"/>
      <w:marTop w:val="0"/>
      <w:marBottom w:val="0"/>
      <w:divBdr>
        <w:top w:val="none" w:sz="0" w:space="0" w:color="auto"/>
        <w:left w:val="none" w:sz="0" w:space="0" w:color="auto"/>
        <w:bottom w:val="none" w:sz="0" w:space="0" w:color="auto"/>
        <w:right w:val="none" w:sz="0" w:space="0" w:color="auto"/>
      </w:divBdr>
    </w:div>
    <w:div w:id="172107990">
      <w:bodyDiv w:val="1"/>
      <w:marLeft w:val="0"/>
      <w:marRight w:val="0"/>
      <w:marTop w:val="0"/>
      <w:marBottom w:val="0"/>
      <w:divBdr>
        <w:top w:val="none" w:sz="0" w:space="0" w:color="auto"/>
        <w:left w:val="none" w:sz="0" w:space="0" w:color="auto"/>
        <w:bottom w:val="none" w:sz="0" w:space="0" w:color="auto"/>
        <w:right w:val="none" w:sz="0" w:space="0" w:color="auto"/>
      </w:divBdr>
    </w:div>
    <w:div w:id="408236171">
      <w:bodyDiv w:val="1"/>
      <w:marLeft w:val="0"/>
      <w:marRight w:val="0"/>
      <w:marTop w:val="0"/>
      <w:marBottom w:val="0"/>
      <w:divBdr>
        <w:top w:val="none" w:sz="0" w:space="0" w:color="auto"/>
        <w:left w:val="none" w:sz="0" w:space="0" w:color="auto"/>
        <w:bottom w:val="none" w:sz="0" w:space="0" w:color="auto"/>
        <w:right w:val="none" w:sz="0" w:space="0" w:color="auto"/>
      </w:divBdr>
    </w:div>
    <w:div w:id="472676537">
      <w:bodyDiv w:val="1"/>
      <w:marLeft w:val="0"/>
      <w:marRight w:val="0"/>
      <w:marTop w:val="0"/>
      <w:marBottom w:val="0"/>
      <w:divBdr>
        <w:top w:val="none" w:sz="0" w:space="0" w:color="auto"/>
        <w:left w:val="none" w:sz="0" w:space="0" w:color="auto"/>
        <w:bottom w:val="none" w:sz="0" w:space="0" w:color="auto"/>
        <w:right w:val="none" w:sz="0" w:space="0" w:color="auto"/>
      </w:divBdr>
    </w:div>
    <w:div w:id="849177069">
      <w:bodyDiv w:val="1"/>
      <w:marLeft w:val="0"/>
      <w:marRight w:val="0"/>
      <w:marTop w:val="0"/>
      <w:marBottom w:val="0"/>
      <w:divBdr>
        <w:top w:val="none" w:sz="0" w:space="0" w:color="auto"/>
        <w:left w:val="none" w:sz="0" w:space="0" w:color="auto"/>
        <w:bottom w:val="none" w:sz="0" w:space="0" w:color="auto"/>
        <w:right w:val="none" w:sz="0" w:space="0" w:color="auto"/>
      </w:divBdr>
    </w:div>
    <w:div w:id="1237014676">
      <w:bodyDiv w:val="1"/>
      <w:marLeft w:val="0"/>
      <w:marRight w:val="0"/>
      <w:marTop w:val="0"/>
      <w:marBottom w:val="0"/>
      <w:divBdr>
        <w:top w:val="none" w:sz="0" w:space="0" w:color="auto"/>
        <w:left w:val="none" w:sz="0" w:space="0" w:color="auto"/>
        <w:bottom w:val="none" w:sz="0" w:space="0" w:color="auto"/>
        <w:right w:val="none" w:sz="0" w:space="0" w:color="auto"/>
      </w:divBdr>
    </w:div>
    <w:div w:id="1260601944">
      <w:bodyDiv w:val="1"/>
      <w:marLeft w:val="0"/>
      <w:marRight w:val="0"/>
      <w:marTop w:val="0"/>
      <w:marBottom w:val="0"/>
      <w:divBdr>
        <w:top w:val="none" w:sz="0" w:space="0" w:color="auto"/>
        <w:left w:val="none" w:sz="0" w:space="0" w:color="auto"/>
        <w:bottom w:val="none" w:sz="0" w:space="0" w:color="auto"/>
        <w:right w:val="none" w:sz="0" w:space="0" w:color="auto"/>
      </w:divBdr>
    </w:div>
    <w:div w:id="1542744426">
      <w:bodyDiv w:val="1"/>
      <w:marLeft w:val="0"/>
      <w:marRight w:val="0"/>
      <w:marTop w:val="0"/>
      <w:marBottom w:val="0"/>
      <w:divBdr>
        <w:top w:val="none" w:sz="0" w:space="0" w:color="auto"/>
        <w:left w:val="none" w:sz="0" w:space="0" w:color="auto"/>
        <w:bottom w:val="none" w:sz="0" w:space="0" w:color="auto"/>
        <w:right w:val="none" w:sz="0" w:space="0" w:color="auto"/>
      </w:divBdr>
    </w:div>
    <w:div w:id="1572814960">
      <w:bodyDiv w:val="1"/>
      <w:marLeft w:val="0"/>
      <w:marRight w:val="0"/>
      <w:marTop w:val="0"/>
      <w:marBottom w:val="0"/>
      <w:divBdr>
        <w:top w:val="none" w:sz="0" w:space="0" w:color="auto"/>
        <w:left w:val="none" w:sz="0" w:space="0" w:color="auto"/>
        <w:bottom w:val="none" w:sz="0" w:space="0" w:color="auto"/>
        <w:right w:val="none" w:sz="0" w:space="0" w:color="auto"/>
      </w:divBdr>
    </w:div>
    <w:div w:id="1687634830">
      <w:bodyDiv w:val="1"/>
      <w:marLeft w:val="0"/>
      <w:marRight w:val="0"/>
      <w:marTop w:val="0"/>
      <w:marBottom w:val="0"/>
      <w:divBdr>
        <w:top w:val="none" w:sz="0" w:space="0" w:color="auto"/>
        <w:left w:val="none" w:sz="0" w:space="0" w:color="auto"/>
        <w:bottom w:val="none" w:sz="0" w:space="0" w:color="auto"/>
        <w:right w:val="none" w:sz="0" w:space="0" w:color="auto"/>
      </w:divBdr>
    </w:div>
    <w:div w:id="1972782280">
      <w:bodyDiv w:val="1"/>
      <w:marLeft w:val="0"/>
      <w:marRight w:val="0"/>
      <w:marTop w:val="0"/>
      <w:marBottom w:val="0"/>
      <w:divBdr>
        <w:top w:val="none" w:sz="0" w:space="0" w:color="auto"/>
        <w:left w:val="none" w:sz="0" w:space="0" w:color="auto"/>
        <w:bottom w:val="none" w:sz="0" w:space="0" w:color="auto"/>
        <w:right w:val="none" w:sz="0" w:space="0" w:color="auto"/>
      </w:divBdr>
    </w:div>
    <w:div w:id="20993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Xie</dc:creator>
  <cp:keywords/>
  <dc:description/>
  <cp:lastModifiedBy>Lingyan Xie</cp:lastModifiedBy>
  <cp:revision>1</cp:revision>
  <dcterms:created xsi:type="dcterms:W3CDTF">2022-03-02T02:20:00Z</dcterms:created>
  <dcterms:modified xsi:type="dcterms:W3CDTF">2022-03-02T03:11:00Z</dcterms:modified>
</cp:coreProperties>
</file>