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3C529">
      <w:pPr>
        <w:pStyle w:val="3"/>
        <w:keepNext w:val="0"/>
        <w:keepLines w:val="0"/>
        <w:widowControl/>
        <w:suppressLineNumbers w:val="0"/>
        <w:spacing w:before="360" w:beforeAutospacing="0" w:after="120" w:afterAutospacing="0" w:line="450" w:lineRule="atLeast"/>
        <w:ind w:left="0" w:right="0"/>
        <w:jc w:val="center"/>
        <w:rPr>
          <w:color w:val="4D4D4D"/>
          <w:sz w:val="24"/>
          <w:szCs w:val="24"/>
        </w:rPr>
      </w:pPr>
      <w:r>
        <w:rPr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基于74181和74182芯</w:t>
      </w:r>
      <w:bookmarkStart w:id="0" w:name="_GoBack"/>
      <w:bookmarkEnd w:id="0"/>
      <w:r>
        <w:rPr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片的16位加法器设计与实现</w:t>
      </w:r>
    </w:p>
    <w:p w14:paraId="63BA69C7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right="0"/>
        <w:jc w:val="center"/>
        <w:rPr>
          <w:rFonts w:hint="default" w:eastAsia="宋体"/>
          <w:color w:val="4D4D4D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软件工程专业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 xml:space="preserve"> 2023级 学号：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1120233506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 xml:space="preserve"> 姓名：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谢宝玛</w:t>
      </w:r>
    </w:p>
    <w:p w14:paraId="55ECA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0"/>
          <w:right w:val="none" w:color="auto" w:sz="0" w:space="0"/>
        </w:pBdr>
        <w:spacing w:before="360" w:beforeAutospacing="0" w:after="360" w:afterAutospacing="0"/>
        <w:ind w:left="0" w:right="0"/>
      </w:pPr>
      <w:r>
        <w:rPr>
          <w:color w:val="4D4D4D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B26F3">
      <w:pPr>
        <w:pStyle w:val="3"/>
        <w:keepNext w:val="0"/>
        <w:keepLines w:val="0"/>
        <w:widowControl/>
        <w:suppressLineNumbers w:val="0"/>
        <w:spacing w:before="360" w:beforeAutospacing="0" w:after="120" w:afterAutospacing="0" w:line="450" w:lineRule="atLeast"/>
        <w:ind w:left="0" w:right="0"/>
        <w:rPr>
          <w:b/>
          <w:bCs/>
          <w:color w:val="4F4F4F"/>
          <w:sz w:val="30"/>
          <w:szCs w:val="30"/>
        </w:rPr>
      </w:pPr>
      <w:r>
        <w:rPr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一、实验目的</w:t>
      </w:r>
    </w:p>
    <w:p w14:paraId="1DC7A30F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本实验旨在通过使用74181（4位算术逻辑单元）和74182（先行进位发生器）芯片，设计并实现一个16位加法器。通过本实验，达到以下目的：深入理解算术逻辑单元（ALU）的工作原理，掌握74181芯片的功能特性、控制信号设置以及运算模式选择；掌握进位传递机制，理解串行进位和并行进位两种不同的进位传递方式，分析其性能差异；学习先行进位技术，掌握74182芯片的工作原理，理解其如何通过并行计算进位信号来提高运算速度；培养数字电路设计能力，通过实际电路设计，提高数字逻辑电路的分析、设计和调试能力；掌握EDA工具使用，熟练使用Quartus II等EDA工具进行电路设计、仿真和验证；性能分析与比较，通过仿真分析两种不同进位方式的性能差异，为实际应用中的方案选择提供依据。</w:t>
      </w:r>
    </w:p>
    <w:p w14:paraId="2E6E4D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0"/>
          <w:right w:val="none" w:color="auto" w:sz="0" w:space="0"/>
        </w:pBdr>
        <w:spacing w:before="360" w:beforeAutospacing="0" w:after="360" w:afterAutospacing="0"/>
        <w:ind w:left="0" w:right="0"/>
      </w:pPr>
      <w:r>
        <w:rPr>
          <w:color w:val="4D4D4D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8BA4C">
      <w:pPr>
        <w:pStyle w:val="3"/>
        <w:keepNext w:val="0"/>
        <w:keepLines w:val="0"/>
        <w:widowControl/>
        <w:suppressLineNumbers w:val="0"/>
        <w:spacing w:before="360" w:beforeAutospacing="0" w:after="120" w:afterAutospacing="0" w:line="450" w:lineRule="atLeast"/>
        <w:ind w:left="0" w:right="0"/>
        <w:rPr>
          <w:b/>
          <w:bCs/>
          <w:color w:val="4F4F4F"/>
          <w:sz w:val="30"/>
          <w:szCs w:val="30"/>
        </w:rPr>
      </w:pPr>
      <w:r>
        <w:rPr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二、实验内容和原理</w:t>
      </w:r>
    </w:p>
    <w:p w14:paraId="1F9B0447">
      <w:pPr>
        <w:pStyle w:val="4"/>
        <w:keepNext w:val="0"/>
        <w:keepLines w:val="0"/>
        <w:widowControl/>
        <w:suppressLineNumbers w:val="0"/>
        <w:spacing w:before="360" w:beforeAutospacing="0" w:after="120" w:afterAutospacing="0" w:line="420" w:lineRule="atLeast"/>
        <w:ind w:left="0" w:right="0"/>
        <w:rPr>
          <w:b/>
          <w:bCs/>
          <w:color w:val="4F4F4F"/>
          <w:sz w:val="27"/>
          <w:szCs w:val="27"/>
        </w:rPr>
      </w:pPr>
      <w:r>
        <w:rPr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2.1 实验内容</w:t>
      </w:r>
    </w:p>
    <w:p w14:paraId="79F8523B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本实验要求设计一个16位加法器，具体要求如下：输入信号包括两个16位操作数A[15…0]和B[15…0]，控制信号S[3…0] = 1001（选择加法运算），模式选择M = 0（选择算术运算模式），进位输入CN（最低位进位输入）。输出信号包括16位运算结果F[15…0]和最终进位输出CN16。设计要求采用两种不同的进位方式实现：组间并行进位（使用74182先行进位发生器）和组间串行进位（不使用74182），分别设计两种方案的逻辑电路图，通过仿真验证电路功能正确性，分析比较两种方案的性能差异。</w:t>
      </w:r>
    </w:p>
    <w:p w14:paraId="4E1AE52F">
      <w:pPr>
        <w:pStyle w:val="4"/>
        <w:keepNext w:val="0"/>
        <w:keepLines w:val="0"/>
        <w:widowControl/>
        <w:suppressLineNumbers w:val="0"/>
        <w:spacing w:before="360" w:beforeAutospacing="0" w:after="120" w:afterAutospacing="0" w:line="420" w:lineRule="atLeast"/>
        <w:ind w:left="0" w:right="0"/>
        <w:rPr>
          <w:b/>
          <w:bCs/>
          <w:color w:val="4F4F4F"/>
          <w:sz w:val="27"/>
          <w:szCs w:val="27"/>
        </w:rPr>
      </w:pPr>
      <w:r>
        <w:rPr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2.2 基本原理</w:t>
      </w:r>
    </w:p>
    <w:p w14:paraId="444DC7B3">
      <w:pPr>
        <w:pStyle w:val="5"/>
        <w:keepNext w:val="0"/>
        <w:keepLines w:val="0"/>
        <w:widowControl/>
        <w:suppressLineNumbers w:val="0"/>
        <w:spacing w:before="360" w:beforeAutospacing="0" w:after="120" w:afterAutospacing="0" w:line="390" w:lineRule="atLeast"/>
        <w:ind w:left="0" w:right="0"/>
        <w:rPr>
          <w:b/>
          <w:bCs/>
          <w:color w:val="4F4F4F"/>
          <w:sz w:val="24"/>
          <w:szCs w:val="24"/>
        </w:rPr>
      </w:pPr>
      <w:r>
        <w:rPr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2.2.1 74181算术逻辑单元（ALU）</w:t>
      </w:r>
    </w:p>
    <w:p w14:paraId="2F2BB799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74181是一款经典的4位算术逻辑单元芯片，具有以下主要特性：功能丰富，能够执行16种算术运算和16种逻辑运算；控制信号通过S[3…0]和M信号选择不同的运算模式；进位处理具有进位输入CN和进位输出CN+4；生成/传播信号输出G（进位生成）和P（进位传播）信号。关键控制信号设置：S[3…0] = 1001选择A PLUS B（加法运算），M = 0选择算术运算模式，M = 1选择逻辑运算模式。</w:t>
      </w:r>
    </w:p>
    <w:p w14:paraId="43DE1CCC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1695450" cy="3188335"/>
            <wp:effectExtent l="0" t="0" r="0" b="1206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E72F">
      <w:pPr>
        <w:pStyle w:val="5"/>
        <w:keepNext w:val="0"/>
        <w:keepLines w:val="0"/>
        <w:widowControl/>
        <w:suppressLineNumbers w:val="0"/>
        <w:spacing w:before="360" w:beforeAutospacing="0" w:after="120" w:afterAutospacing="0" w:line="390" w:lineRule="atLeast"/>
        <w:ind w:left="0" w:right="0"/>
        <w:rPr>
          <w:b/>
          <w:bCs/>
          <w:color w:val="4F4F4F"/>
          <w:sz w:val="24"/>
          <w:szCs w:val="24"/>
        </w:rPr>
      </w:pPr>
      <w:r>
        <w:rPr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2.2.2 74182先行进位发生器（CLA）</w:t>
      </w:r>
    </w:p>
    <w:p w14:paraId="74C616C4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74182是专门用于提高多位数加法器速度的先行进位发生器，其主要功能：并行进位计算，同时计算多个进位信号；输入信号接收4组G（生成）和P（传播）信号；输出信号并行输出CN+4、CN+8、CN+12等进位信号；工作原理基于公式CN+i = Gi + Pi·CN+(i-1)进行并行计算。</w:t>
      </w:r>
    </w:p>
    <w:p w14:paraId="7BFEDCA1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1866900" cy="3152775"/>
            <wp:effectExtent l="0" t="0" r="0" b="9525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FDD2C">
      <w:pPr>
        <w:pStyle w:val="5"/>
        <w:keepNext w:val="0"/>
        <w:keepLines w:val="0"/>
        <w:widowControl/>
        <w:suppressLineNumbers w:val="0"/>
        <w:spacing w:before="360" w:beforeAutospacing="0" w:after="120" w:afterAutospacing="0" w:line="390" w:lineRule="atLeast"/>
        <w:ind w:left="0" w:right="0"/>
        <w:rPr>
          <w:b/>
          <w:bCs/>
          <w:color w:val="4F4F4F"/>
          <w:sz w:val="24"/>
          <w:szCs w:val="24"/>
        </w:rPr>
      </w:pPr>
      <w:r>
        <w:rPr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2.2.3 进位传递机制</w:t>
      </w:r>
    </w:p>
    <w:p w14:paraId="49C37491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串行进位（Ripple Carry）的进位信号从低位向高位逐级传递，延迟时间与位数成正比：T_delay = n × t_carry，结构简单，成本低，但速度较慢。</w:t>
      </w:r>
    </w:p>
    <w:p w14:paraId="62B3BC83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并行进位（Look-Ahead Carry）通过先行进位发生器并行计算所有进位，延迟时间固定：T_delay = t_CLA + t_carry，结构复杂，成本高，但速度快。</w:t>
      </w:r>
    </w:p>
    <w:p w14:paraId="3672BC46">
      <w:pPr>
        <w:pStyle w:val="5"/>
        <w:keepNext w:val="0"/>
        <w:keepLines w:val="0"/>
        <w:widowControl/>
        <w:suppressLineNumbers w:val="0"/>
        <w:spacing w:before="360" w:beforeAutospacing="0" w:after="120" w:afterAutospacing="0" w:line="390" w:lineRule="atLeast"/>
        <w:ind w:left="0" w:right="0"/>
        <w:rPr>
          <w:b/>
          <w:bCs/>
          <w:color w:val="4F4F4F"/>
          <w:sz w:val="24"/>
          <w:szCs w:val="24"/>
        </w:rPr>
      </w:pPr>
      <w:r>
        <w:rPr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2.2.4 16位加法器设计原理</w:t>
      </w:r>
    </w:p>
    <w:p w14:paraId="4406EE28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将16位加法器划分为4个4位组，每组使用一片74181芯片：第0组处理A[3:0]和B[3:0]，输出F[3:0]；第1组处理A[7:4]和B[7:4]，输出F[7:4]；第2组处理A[11:8]和B[11:8]，输出F[11:8]；第3组处理A[15:12]和B[15:12]，输出F[15:12]。</w:t>
      </w:r>
    </w:p>
    <w:p w14:paraId="2B16C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0"/>
          <w:right w:val="none" w:color="auto" w:sz="0" w:space="0"/>
        </w:pBdr>
        <w:spacing w:before="360" w:beforeAutospacing="0" w:after="360" w:afterAutospacing="0"/>
        <w:ind w:left="0" w:right="0"/>
      </w:pPr>
      <w:r>
        <w:rPr>
          <w:color w:val="4D4D4D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A9B9D">
      <w:pPr>
        <w:pStyle w:val="3"/>
        <w:keepNext w:val="0"/>
        <w:keepLines w:val="0"/>
        <w:widowControl/>
        <w:suppressLineNumbers w:val="0"/>
        <w:spacing w:before="360" w:beforeAutospacing="0" w:after="120" w:afterAutospacing="0" w:line="450" w:lineRule="atLeast"/>
        <w:ind w:left="0" w:right="0"/>
        <w:rPr>
          <w:b/>
          <w:bCs/>
          <w:color w:val="4F4F4F"/>
          <w:sz w:val="30"/>
          <w:szCs w:val="30"/>
        </w:rPr>
      </w:pPr>
      <w:r>
        <w:rPr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三、实验设计原理图以及综合结果</w:t>
      </w:r>
    </w:p>
    <w:p w14:paraId="5876D10A">
      <w:pPr>
        <w:pStyle w:val="4"/>
        <w:keepNext w:val="0"/>
        <w:keepLines w:val="0"/>
        <w:widowControl/>
        <w:suppressLineNumbers w:val="0"/>
        <w:spacing w:before="360" w:beforeAutospacing="0" w:after="120" w:afterAutospacing="0" w:line="420" w:lineRule="atLeast"/>
        <w:ind w:left="0" w:right="0"/>
        <w:rPr>
          <w:b/>
          <w:bCs/>
          <w:color w:val="4F4F4F"/>
          <w:sz w:val="27"/>
          <w:szCs w:val="27"/>
        </w:rPr>
      </w:pPr>
      <w:r>
        <w:rPr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3.1 方案一：组间并行进位设计</w:t>
      </w:r>
    </w:p>
    <w:p w14:paraId="04159131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本方案采用74182先行进位发生器实现组间并行进位，整体结构采用层次化设计。芯片配置使用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片74181（4组，每组4位）和1片74182（先行进位发生器）。</w:t>
      </w:r>
    </w:p>
    <w:p w14:paraId="749F4449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详细连接方案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如下：</w:t>
      </w:r>
    </w:p>
    <w:p w14:paraId="167E5EEA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第0组（低4位）74181的A[3:0]连接输入A[3:0]，B[3:0]连接输入B[3:0]，S[3:0]设置为1001（加法运算），M设置为0（算术模式），CN连接外部CN输入，F[3:0]输出到F[3:0]，G和P信号连接到74182的G0和P0。</w:t>
      </w:r>
    </w:p>
    <w:p w14:paraId="2AEA4B36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第1组（4-7位）74181的A[3:0]连接输入A[7:4]，B[3:0]连接输入B[7:4]，S[3:0]设置为1001，M设置为0，CN连接74182的CN+4输出，F[3:0]输出到F[7:4]，G和P信号连接到74182的G1和P1。</w:t>
      </w:r>
    </w:p>
    <w:p w14:paraId="47B7F0B0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第2组（8-11位）74181的A[3:0]连接输入A[11:8]，B[3:0]连接输入B[11:8]，S[3:0]设置为1001，M设置为0，CN连接74182的CN+8输出，F[3:0]输出到F[11:8]，G和P信号连接到74182的G2和P2。</w:t>
      </w:r>
    </w:p>
    <w:p w14:paraId="195A1E07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第3组（12-15位）74181的A[3:0]连接输入A[15:12]，B[3:0]连接输入B[15:12]，S[3:0]设置为1001，M设置为0，CN连接74182的CN+12输出，F[3:0]输出到F[15:12]，G和P信号连接到74182的G3和P3。</w:t>
      </w:r>
    </w:p>
    <w:p w14:paraId="4A16A27F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74182的连接方案为CN连接外部CN输入（与第0组74181的CN相同），G0和P0连接第0组74181的G和P，G1和P1连接第1组74181的G和P，G2和P2连接第2组74181的G和P，G3和P3连接第3组74181的G和P，输出CN+4、CN+8、CN+12分别连接到相应74181的CN输入。</w:t>
      </w:r>
    </w:p>
    <w:p w14:paraId="13EE3523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设计原理图如下：</w:t>
      </w:r>
    </w:p>
    <w:p w14:paraId="1E5325AB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72405" cy="2202180"/>
            <wp:effectExtent l="0" t="0" r="4445" b="762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F473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通过Quartus II工具进行综合，得到以下结果：资源使用情况中逻辑单元使用约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68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个LE（Logic Elements），引脚使用5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个。时序分析显示，关键路径延迟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29.363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ns。性能特点为进位延迟固定，与位数无关，适合高速运算应用，但资源消耗相对较高。</w:t>
      </w:r>
    </w:p>
    <w:p w14:paraId="238301D9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</w:pPr>
      <w:r>
        <w:drawing>
          <wp:inline distT="0" distB="0" distL="114300" distR="114300">
            <wp:extent cx="5271135" cy="3267075"/>
            <wp:effectExtent l="0" t="0" r="5715" b="9525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6E14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</w:pPr>
      <w:r>
        <w:drawing>
          <wp:inline distT="0" distB="0" distL="114300" distR="114300">
            <wp:extent cx="5272405" cy="894080"/>
            <wp:effectExtent l="0" t="0" r="4445" b="1270"/>
            <wp:docPr id="1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5245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/>
        </w:rPr>
      </w:pPr>
    </w:p>
    <w:p w14:paraId="0E3139F2">
      <w:pPr>
        <w:pStyle w:val="4"/>
        <w:keepNext w:val="0"/>
        <w:keepLines w:val="0"/>
        <w:widowControl/>
        <w:suppressLineNumbers w:val="0"/>
        <w:spacing w:before="360" w:beforeAutospacing="0" w:after="120" w:afterAutospacing="0" w:line="420" w:lineRule="atLeast"/>
        <w:ind w:left="0" w:right="0"/>
        <w:rPr>
          <w:b/>
          <w:bCs/>
          <w:color w:val="4F4F4F"/>
          <w:sz w:val="27"/>
          <w:szCs w:val="27"/>
        </w:rPr>
      </w:pPr>
      <w:r>
        <w:rPr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3.2 方案二：组间串行进位设计</w:t>
      </w:r>
    </w:p>
    <w:p w14:paraId="33526C82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本方案采用简单的串行进位方式，整体结构采用级联设计。芯片配置使用4片74181（4组，每组4位），不使用74182芯片。详细连接方案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如下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：</w:t>
      </w:r>
    </w:p>
    <w:p w14:paraId="74C52A03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第0组（低4位）74181的A[3:0]连接输入A[3:0]，B[3:0]连接输入B[3:0]，S[3:0]设置为1001，M设置为0，CN连接外部CN输入，F[3:0]输出到F[3:0]，CN+4输出连接到第1组74181的CN输入。</w:t>
      </w:r>
    </w:p>
    <w:p w14:paraId="34D03D6B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第1组（4-7位）74181的A[3:0]连接输入A[7:4]，B[3:0]连接输入B[7:4]，S[3:0]设置为1001，M设置为0，CN连接第0组74181的CN+4输出，F[3:0]输出到F[7:4]，CN+4输出连接到第2组74181的CN输入。</w:t>
      </w:r>
    </w:p>
    <w:p w14:paraId="04797F14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第2组（8-11位）74181的A[3:0]连接输入A[11:8]，B[3:0]连接输入B[11:8]，S[3:0]设置为1001，M设置为0，CN连接第1组74181的CN+4输出，F[3:0]输出到F[11:8]，CN+4输出连接到第3组74181的CN输入。</w:t>
      </w:r>
    </w:p>
    <w:p w14:paraId="1E25F8A0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第3组（12-15位）74181的A[3:0]连接输入A[15:12]，B[3:0]连接输入B[15:12]，S[3:0]设置为1001，M设置为0，CN连接第2组74181的CN+4输出，F[3:0]输出到F[15:12]，CN+4输出作为最终的CN16。</w:t>
      </w:r>
    </w:p>
    <w:p w14:paraId="7ACED310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6055" cy="1705610"/>
            <wp:effectExtent l="0" t="0" r="10795" b="889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CC88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通过Quartus II工具进行综合，得到以下结果：资源使用情况中逻辑单元使用约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67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个LE（Logic Elements），引脚使用5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个。时序分析显示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关键路径延迟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26.816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ns。性能特点为进位延迟与位数成正比，结构简单，成本低，适合低速或成本敏感的应用。</w:t>
      </w:r>
    </w:p>
    <w:p w14:paraId="6A990B4B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</w:pPr>
      <w:r>
        <w:drawing>
          <wp:inline distT="0" distB="0" distL="114300" distR="114300">
            <wp:extent cx="5271770" cy="3192780"/>
            <wp:effectExtent l="0" t="0" r="5080" b="762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46C5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/>
        </w:rPr>
      </w:pPr>
      <w:r>
        <w:drawing>
          <wp:inline distT="0" distB="0" distL="114300" distR="114300">
            <wp:extent cx="5273675" cy="869315"/>
            <wp:effectExtent l="0" t="0" r="3175" b="6985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BD2A">
      <w:pPr>
        <w:pStyle w:val="4"/>
        <w:keepNext w:val="0"/>
        <w:keepLines w:val="0"/>
        <w:widowControl/>
        <w:suppressLineNumbers w:val="0"/>
        <w:spacing w:before="360" w:beforeAutospacing="0" w:after="120" w:afterAutospacing="0" w:line="420" w:lineRule="atLeast"/>
        <w:ind w:left="0" w:right="0"/>
        <w:rPr>
          <w:b/>
          <w:bCs/>
          <w:color w:val="4F4F4F"/>
          <w:sz w:val="27"/>
          <w:szCs w:val="27"/>
        </w:rPr>
      </w:pPr>
      <w:r>
        <w:rPr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3.3 两种方案性能比较</w:t>
      </w:r>
    </w:p>
    <w:p w14:paraId="7BF75080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两种方案的性能比较显示，在运算速度方面，组间并行进位方案具有快速并行产生所有进位的优势，而组间串行进位方案由于进位逐级传递而速度较慢。芯片数量上，并行方案需要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片74181和1片74182，而串行方案仅需4片74181。进位延迟方面，并行方案延迟时间固定约为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26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ns，串行方案延迟与位数成正比约为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29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ns。电路复杂度上，并行方案较高，串行方案较低。成本方面，并行方案较高，串行方案较低。适用场景方面，并行方案适合高速运算、实时处理，串行方案适合低成本、低速应用。</w:t>
      </w:r>
    </w:p>
    <w:p w14:paraId="2D70EA2A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</w:p>
    <w:p w14:paraId="07E79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0"/>
          <w:right w:val="none" w:color="auto" w:sz="0" w:space="0"/>
        </w:pBdr>
        <w:spacing w:before="360" w:beforeAutospacing="0" w:after="360" w:afterAutospacing="0"/>
        <w:ind w:left="0" w:right="0"/>
      </w:pPr>
      <w:r>
        <w:rPr>
          <w:color w:val="4D4D4D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EE16A">
      <w:pPr>
        <w:pStyle w:val="3"/>
        <w:keepNext w:val="0"/>
        <w:keepLines w:val="0"/>
        <w:widowControl/>
        <w:suppressLineNumbers w:val="0"/>
        <w:spacing w:before="360" w:beforeAutospacing="0" w:after="120" w:afterAutospacing="0" w:line="450" w:lineRule="atLeast"/>
        <w:ind w:left="0" w:right="0"/>
        <w:rPr>
          <w:b/>
          <w:bCs/>
          <w:color w:val="4F4F4F"/>
          <w:sz w:val="30"/>
          <w:szCs w:val="30"/>
        </w:rPr>
      </w:pPr>
      <w:r>
        <w:rPr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四、</w:t>
      </w:r>
      <w:r>
        <w:rPr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仿真波形图</w:t>
      </w:r>
      <w:r>
        <w:rPr>
          <w:rFonts w:hint="eastAsia"/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  <w:lang w:val="en-US" w:eastAsia="zh-CN"/>
        </w:rPr>
        <w:t>及结果</w:t>
      </w:r>
      <w:r>
        <w:rPr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分析</w:t>
      </w:r>
    </w:p>
    <w:p w14:paraId="54BB9B54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为了全面验证16位加法器的功能正确性，设计了多组测试用例。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测试加法运算的正确性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。</w:t>
      </w:r>
    </w:p>
    <w:p w14:paraId="6C4ADA4E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并行加法仿真结果如下图所示：</w:t>
      </w:r>
    </w:p>
    <w:p w14:paraId="14B38F9E">
      <w:pPr>
        <w:jc w:val="center"/>
      </w:pPr>
      <w:r>
        <w:drawing>
          <wp:inline distT="0" distB="0" distL="114300" distR="114300">
            <wp:extent cx="5269865" cy="998220"/>
            <wp:effectExtent l="0" t="0" r="6985" b="1143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2F8F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/>
        <w:jc w:val="center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2405" cy="1043305"/>
            <wp:effectExtent l="0" t="0" r="4445" b="444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48B0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基本加法测试波形特征显示，输入信号A[15:0]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12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00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, B[15:0]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d5264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 xml:space="preserve">, CN = 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，输出信号F[15:0]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d6464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, CN16 = 0。运算处理期芯片内部进行加法运算，结果输出期经过相应延迟后输出结果稳定，进位信号CN16正确反映最高位进位情况。</w:t>
      </w:r>
    </w:p>
    <w:p w14:paraId="0E47877D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带进位加法测试波形特征显示，输入信号A[15:0]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12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00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, B[15:0]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d5264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 xml:space="preserve">, CN = 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，输出信号F[15:0]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d6465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, CN16 = 0。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带进位功能测试正确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。</w:t>
      </w:r>
    </w:p>
    <w:p w14:paraId="6DD5858C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串行加法仿真结果如下图所示：</w:t>
      </w:r>
    </w:p>
    <w:p w14:paraId="425EFAB1">
      <w:pPr>
        <w:ind w:left="72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694055"/>
            <wp:effectExtent l="0" t="0" r="7620" b="1079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071F">
      <w:pPr>
        <w:ind w:left="720"/>
        <w:rPr>
          <w:rFonts w:hint="eastAsia"/>
        </w:rPr>
      </w:pPr>
      <w:r>
        <w:drawing>
          <wp:inline distT="0" distB="0" distL="114300" distR="114300">
            <wp:extent cx="5269230" cy="875665"/>
            <wp:effectExtent l="0" t="0" r="7620" b="63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6C794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基本加法测试波形特征显示，输入信号A[15:0]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12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00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, B[15:0]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d5264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 xml:space="preserve">, CN = 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，输出信号F[15:0]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d6464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, CN16 = 0。运算处理期芯片内部进行加法运算，结果输出期经过相应延迟后输出结果稳定，进位信号CN16正确反映最高位进位情况。</w:t>
      </w:r>
    </w:p>
    <w:p w14:paraId="69775D7D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带进位加法测试波形特征显示，输入信号A[15:0]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12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00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, B[15:0]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d5264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 xml:space="preserve">, CN = 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，输出信号F[15:0] = 16’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d6465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, CN16 = 0。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带进位功能测试正确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。</w:t>
      </w:r>
    </w:p>
    <w:p w14:paraId="2F148BE1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通过多组测试用例的仿真验证，可以得出以下结论：基本功能正确，两种方案都能正确实现16位加法运算；进位处理正确，CN16信号正确反映最高位进位情况；边界条件处理能够正确处理各种边界情况；随机数据验证对随机数据的运算结果符合预期。</w:t>
      </w:r>
    </w:p>
    <w:p w14:paraId="66CB029C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性能对比分析显示延迟时间对比中，并行方案延迟时间基本固定约为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26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ns，串行方案延迟时间随运算数据变化最大约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29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ns。速度优势方面，并行方案比串行方案快，在高速运算场景下优势明显。资源消耗对比中，并行方案多使用1片74182芯片，串行方案结构更简单成本更低。</w:t>
      </w:r>
    </w:p>
    <w:p w14:paraId="21E3A49B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实验现象结论包括功能实现成功实现了16位加法器的两种设计方案，性能验证并行方案在速度上具有明显优势，适用性分析高速应用推荐使用并行方案，成本敏感应用推荐使用串行方案，技术收获掌握了先行进位技术的原理和应用。</w:t>
      </w:r>
    </w:p>
    <w:p w14:paraId="5EBD5C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0"/>
          <w:right w:val="none" w:color="auto" w:sz="0" w:space="0"/>
        </w:pBdr>
        <w:spacing w:before="360" w:beforeAutospacing="0" w:after="360" w:afterAutospacing="0"/>
        <w:ind w:left="0" w:right="0"/>
      </w:pPr>
      <w:r>
        <w:rPr>
          <w:color w:val="4D4D4D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6B7CD">
      <w:pPr>
        <w:pStyle w:val="3"/>
        <w:keepNext w:val="0"/>
        <w:keepLines w:val="0"/>
        <w:widowControl/>
        <w:suppressLineNumbers w:val="0"/>
        <w:spacing w:before="360" w:beforeAutospacing="0" w:after="120" w:afterAutospacing="0" w:line="450" w:lineRule="atLeast"/>
        <w:ind w:left="0" w:right="0"/>
        <w:rPr>
          <w:b/>
          <w:bCs/>
          <w:color w:val="4F4F4F"/>
          <w:sz w:val="30"/>
          <w:szCs w:val="30"/>
        </w:rPr>
      </w:pPr>
      <w:r>
        <w:rPr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五、实验中遇到的问题和解决方法</w:t>
      </w:r>
    </w:p>
    <w:p w14:paraId="1AA6B57C">
      <w:pPr>
        <w:pStyle w:val="4"/>
        <w:keepNext w:val="0"/>
        <w:keepLines w:val="0"/>
        <w:widowControl/>
        <w:suppressLineNumbers w:val="0"/>
        <w:spacing w:before="360" w:beforeAutospacing="0" w:after="120" w:afterAutospacing="0" w:line="420" w:lineRule="atLeast"/>
        <w:ind w:left="0" w:right="0"/>
        <w:rPr>
          <w:b/>
          <w:bCs/>
          <w:color w:val="4F4F4F"/>
          <w:sz w:val="27"/>
          <w:szCs w:val="27"/>
        </w:rPr>
      </w:pPr>
      <w:r>
        <w:rPr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5.1 设计阶段遇到的问题</w:t>
      </w:r>
    </w:p>
    <w:p w14:paraId="52395F34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问题1：74181控制信号理解不清。在初始设计阶段，对74181的S[3:0]控制信号功能理解不够深入，导致运算模式选择错误。具体表现为尝试使用S[3:0] = 0000进行加法运算结果不正确，对M信号的作用理解不清。解决方法包括查阅数据手册仔细研究74181的技术文档，功能表分析制作控制信号功能对应表，验证测试通过小规模测试验证各控制信号功能，最终确定S[3:0] = 1001对应A PLUS B运算，M=0选择算术模式。</w:t>
      </w:r>
    </w:p>
    <w:p w14:paraId="35C7BD87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问题2：进位信号连接错误。在并行方案设计中，74182的输入输出信号连接顺序错误。具体表现为CN+4、CN+8、CN+12信号连接混乱，导致高位运算结果错误。解决方法包括信号追踪逐级检查进位信号传递路径，时序分析通过仿真观察各节点信号变化，重新布线按照位组顺序正确连接进位信号，功能验证重新进行功能测试验证。</w:t>
      </w:r>
    </w:p>
    <w:p w14:paraId="73349A9C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/>
        <w:rPr>
          <w:color w:val="4D4D4D"/>
          <w:sz w:val="24"/>
          <w:szCs w:val="24"/>
        </w:rPr>
      </w:pPr>
    </w:p>
    <w:p w14:paraId="6F0E29D5">
      <w:pPr>
        <w:pStyle w:val="4"/>
        <w:keepNext w:val="0"/>
        <w:keepLines w:val="0"/>
        <w:widowControl/>
        <w:suppressLineNumbers w:val="0"/>
        <w:spacing w:before="360" w:beforeAutospacing="0" w:after="120" w:afterAutospacing="0" w:line="420" w:lineRule="atLeast"/>
        <w:ind w:left="0" w:right="0"/>
        <w:rPr>
          <w:b/>
          <w:bCs/>
          <w:color w:val="4F4F4F"/>
          <w:sz w:val="27"/>
          <w:szCs w:val="27"/>
        </w:rPr>
      </w:pPr>
      <w:r>
        <w:rPr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>5.</w:t>
      </w:r>
      <w:r>
        <w:rPr>
          <w:rFonts w:hint="eastAsia"/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  <w:lang w:val="en-US" w:eastAsia="zh-CN"/>
        </w:rPr>
        <w:t>2</w:t>
      </w:r>
      <w:r>
        <w:rPr>
          <w:b/>
          <w:bCs/>
          <w:i w:val="0"/>
          <w:iCs w:val="0"/>
          <w:caps w:val="0"/>
          <w:color w:val="4F4F4F"/>
          <w:spacing w:val="0"/>
          <w:sz w:val="27"/>
          <w:szCs w:val="27"/>
          <w:shd w:val="clear" w:fill="FFFFFF"/>
        </w:rPr>
        <w:t xml:space="preserve"> 经验总结与收获</w:t>
      </w:r>
    </w:p>
    <w:p w14:paraId="5EC2A1A0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技术收获包括芯片深入理解掌握了74181和74182的工作原理，理解了先行进位技术的优势，学会了多芯片协同设计的方法；设计方法提升掌握了层次化设计思想，学会了性能与成本的平衡，提升了问题定位和解决能力；工具使用熟练熟练使用Quartus II进行设计综合，掌握了仿真波形分析方法，学会了时序约束设置技巧。</w:t>
      </w:r>
    </w:p>
    <w:p w14:paraId="33BB50C2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工程实践收获包括系统设计能力从需求分析到实现验证的完整流程，问题解决能力面对技术难题时的分析和解决思路，文档撰写能力实验报告的规范撰写和结果分析，团队协作意识虽然是个体实验但培养了工程规范意识。</w:t>
      </w:r>
    </w:p>
    <w:p w14:paraId="11B125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6" w:space="0"/>
          <w:right w:val="none" w:color="auto" w:sz="0" w:space="0"/>
        </w:pBdr>
        <w:spacing w:before="360" w:beforeAutospacing="0" w:after="360" w:afterAutospacing="0"/>
        <w:ind w:left="0" w:right="0"/>
      </w:pPr>
      <w:r>
        <w:rPr>
          <w:color w:val="4D4D4D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D51D8">
      <w:pPr>
        <w:pStyle w:val="3"/>
        <w:keepNext w:val="0"/>
        <w:keepLines w:val="0"/>
        <w:widowControl/>
        <w:suppressLineNumbers w:val="0"/>
        <w:spacing w:before="360" w:beforeAutospacing="0" w:after="120" w:afterAutospacing="0" w:line="450" w:lineRule="atLeast"/>
        <w:ind w:left="0" w:right="0"/>
        <w:rPr>
          <w:b/>
          <w:bCs/>
          <w:color w:val="4F4F4F"/>
          <w:sz w:val="30"/>
          <w:szCs w:val="30"/>
        </w:rPr>
      </w:pPr>
      <w:r>
        <w:rPr>
          <w:b/>
          <w:bCs/>
          <w:i w:val="0"/>
          <w:iCs w:val="0"/>
          <w:caps w:val="0"/>
          <w:color w:val="4F4F4F"/>
          <w:spacing w:val="0"/>
          <w:sz w:val="30"/>
          <w:szCs w:val="30"/>
          <w:shd w:val="clear" w:fill="FFFFFF"/>
        </w:rPr>
        <w:t>六、实验总结</w:t>
      </w:r>
    </w:p>
    <w:p w14:paraId="0D76EF6F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通过本次实验，成功设计并实现了基于74181和74182芯片的16位加法器，完成了以下主要工作：完整设计方案提出了组间并行进位和组间串行进位两种实现方案，功能正确验证通过仿真验证了两种方案的功能正确性，性能对比分析详细分析了两种方案的性能差异，问题解决方案解决了设计、仿真、综合各阶段遇到的技术问题。</w:t>
      </w:r>
    </w:p>
    <w:p w14:paraId="5CB65BC1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color w:val="4D4D4D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技术价值包括教学价值深入理解了ALU工作原理和进位传递机制，工程价值掌握了数字系统设计的完整流程和方法，创新价值对比分析了不同技术方案的优劣。</w:t>
      </w:r>
    </w:p>
    <w:p w14:paraId="0A1C4EFA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390" w:lineRule="atLeast"/>
        <w:ind w:left="0" w:right="0" w:firstLine="420" w:firstLineChars="0"/>
        <w:rPr>
          <w:rFonts w:hint="eastAsia" w:eastAsia="宋体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本次实验为后续更复杂的数字系统设计奠定了基础，未来可以在以下方面继续深入研究：性能优化探索更高效的进位处理技术，功能扩展增加更多算术逻辑运算功能，系统集成将加法器集成到完整的CPU设计中，实际应用在FPGA或ASIC上实现实际硬件验证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F1B1B"/>
    <w:rsid w:val="020A2568"/>
    <w:rsid w:val="02D56BEB"/>
    <w:rsid w:val="045B52FD"/>
    <w:rsid w:val="05962A91"/>
    <w:rsid w:val="06165060"/>
    <w:rsid w:val="06A116ED"/>
    <w:rsid w:val="071579E5"/>
    <w:rsid w:val="07B06728"/>
    <w:rsid w:val="083373EB"/>
    <w:rsid w:val="08BD6405"/>
    <w:rsid w:val="08F6791F"/>
    <w:rsid w:val="09D64379"/>
    <w:rsid w:val="09E71B0D"/>
    <w:rsid w:val="0CAF7E46"/>
    <w:rsid w:val="0CD26259"/>
    <w:rsid w:val="0E82293B"/>
    <w:rsid w:val="0EF10D38"/>
    <w:rsid w:val="11C62446"/>
    <w:rsid w:val="12591F6D"/>
    <w:rsid w:val="126C28B6"/>
    <w:rsid w:val="12D04C70"/>
    <w:rsid w:val="14A625C4"/>
    <w:rsid w:val="17242BB5"/>
    <w:rsid w:val="180C606D"/>
    <w:rsid w:val="1A77646D"/>
    <w:rsid w:val="1B015121"/>
    <w:rsid w:val="1B866CAC"/>
    <w:rsid w:val="1C085913"/>
    <w:rsid w:val="1E62453F"/>
    <w:rsid w:val="1F3F164B"/>
    <w:rsid w:val="20841864"/>
    <w:rsid w:val="21814758"/>
    <w:rsid w:val="21F93D33"/>
    <w:rsid w:val="226B0133"/>
    <w:rsid w:val="22FD695A"/>
    <w:rsid w:val="24105233"/>
    <w:rsid w:val="25D074A1"/>
    <w:rsid w:val="26217DC5"/>
    <w:rsid w:val="26551754"/>
    <w:rsid w:val="26A12BEB"/>
    <w:rsid w:val="26A51C49"/>
    <w:rsid w:val="276854B7"/>
    <w:rsid w:val="29176FEA"/>
    <w:rsid w:val="2B597F39"/>
    <w:rsid w:val="2BD53024"/>
    <w:rsid w:val="2CC83C8C"/>
    <w:rsid w:val="2DB66F7C"/>
    <w:rsid w:val="2E00644A"/>
    <w:rsid w:val="2E334B45"/>
    <w:rsid w:val="2EB96346"/>
    <w:rsid w:val="302D7B32"/>
    <w:rsid w:val="30F7099D"/>
    <w:rsid w:val="313A1C72"/>
    <w:rsid w:val="32817D7B"/>
    <w:rsid w:val="32AA5162"/>
    <w:rsid w:val="33AB237D"/>
    <w:rsid w:val="33C30645"/>
    <w:rsid w:val="340820E4"/>
    <w:rsid w:val="35373099"/>
    <w:rsid w:val="3558467A"/>
    <w:rsid w:val="36877708"/>
    <w:rsid w:val="36914A2B"/>
    <w:rsid w:val="381C0275"/>
    <w:rsid w:val="39460E50"/>
    <w:rsid w:val="3ACA1CDE"/>
    <w:rsid w:val="3B043A1D"/>
    <w:rsid w:val="3B6444BC"/>
    <w:rsid w:val="3C1D353F"/>
    <w:rsid w:val="3C1F6635"/>
    <w:rsid w:val="3C4F6F1A"/>
    <w:rsid w:val="3CB14874"/>
    <w:rsid w:val="3D210DFB"/>
    <w:rsid w:val="3D8F67B3"/>
    <w:rsid w:val="3EAB7532"/>
    <w:rsid w:val="409B6018"/>
    <w:rsid w:val="40BF3F42"/>
    <w:rsid w:val="413E207F"/>
    <w:rsid w:val="428216CB"/>
    <w:rsid w:val="435727DF"/>
    <w:rsid w:val="43E50164"/>
    <w:rsid w:val="446C618F"/>
    <w:rsid w:val="45DC10F2"/>
    <w:rsid w:val="48163855"/>
    <w:rsid w:val="4A336539"/>
    <w:rsid w:val="4BDD5354"/>
    <w:rsid w:val="4C7B603F"/>
    <w:rsid w:val="4D1675E0"/>
    <w:rsid w:val="4E632C9E"/>
    <w:rsid w:val="4E7128A0"/>
    <w:rsid w:val="4E84409D"/>
    <w:rsid w:val="4FF7052B"/>
    <w:rsid w:val="50616DC4"/>
    <w:rsid w:val="514E10F6"/>
    <w:rsid w:val="519C4558"/>
    <w:rsid w:val="52C24884"/>
    <w:rsid w:val="542B3402"/>
    <w:rsid w:val="56293EE0"/>
    <w:rsid w:val="5688442F"/>
    <w:rsid w:val="58382B00"/>
    <w:rsid w:val="59E36A9C"/>
    <w:rsid w:val="5B461090"/>
    <w:rsid w:val="5BA746EF"/>
    <w:rsid w:val="5C381321"/>
    <w:rsid w:val="5E6642F8"/>
    <w:rsid w:val="5F3C2ED6"/>
    <w:rsid w:val="601B4AB2"/>
    <w:rsid w:val="60C56EFB"/>
    <w:rsid w:val="62522A10"/>
    <w:rsid w:val="62FC3469"/>
    <w:rsid w:val="67DD63C9"/>
    <w:rsid w:val="680622D3"/>
    <w:rsid w:val="6821710D"/>
    <w:rsid w:val="68833924"/>
    <w:rsid w:val="6A567FF7"/>
    <w:rsid w:val="6A627569"/>
    <w:rsid w:val="6B301415"/>
    <w:rsid w:val="6F6D0E8A"/>
    <w:rsid w:val="70E974F5"/>
    <w:rsid w:val="72A83293"/>
    <w:rsid w:val="72B33057"/>
    <w:rsid w:val="735D2FC3"/>
    <w:rsid w:val="7873727A"/>
    <w:rsid w:val="78F65A4C"/>
    <w:rsid w:val="79BF0534"/>
    <w:rsid w:val="7B1914D9"/>
    <w:rsid w:val="7D3C35EE"/>
    <w:rsid w:val="7FE9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983</Words>
  <Characters>1205</Characters>
  <Lines>0</Lines>
  <Paragraphs>0</Paragraphs>
  <TotalTime>3</TotalTime>
  <ScaleCrop>false</ScaleCrop>
  <LinksUpToDate>false</LinksUpToDate>
  <CharactersWithSpaces>1240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cp:lastModifiedBy>谢宝玛</cp:lastModifiedBy>
  <dcterms:modified xsi:type="dcterms:W3CDTF">2025-12-27T15:01:28Z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eyJoZGlkIjoiNGVjMTUyOGExNzAyYWU1MjJhMmU3NTVlNmUzZDA5NTEiLCJ1c2VySWQiOiI2MDIzMjU4NTUifQ==</vt:lpwstr>
  </property>
  <property fmtid="{D5CDD505-2E9C-101B-9397-08002B2CF9AE}" pid="4" name="ICV">
    <vt:lpwstr>D74F39DCBBA24EE18E043C44B5263E7D_12</vt:lpwstr>
  </property>
</Properties>
</file>