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实验报告1 划分VLAN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                学号：                 姓名：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D7E7F3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假设要在S1上新创建一个VLAN 4，将接口GigabitEthernet0/0/4加入该VLAN，请写出交换机的配置命令。 </w:t>
      </w:r>
    </w:p>
    <w:p w14:paraId="6064AF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70F972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[S1]vlan 4</w:t>
      </w:r>
    </w:p>
    <w:p w14:paraId="55A0915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[S1-vlan4]quit</w:t>
      </w:r>
    </w:p>
    <w:p w14:paraId="7AA9BB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[S1]interface GigabitEthernet0/0/4</w:t>
      </w:r>
    </w:p>
    <w:p w14:paraId="01F91E8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[S1-GigabitEthernet0/0/4]port link-type access</w:t>
      </w:r>
    </w:p>
    <w:p w14:paraId="2D78B77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[S1-GigabitEthernet0/0/4]port default vlan 4</w:t>
      </w:r>
    </w:p>
    <w:p w14:paraId="23353D8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[S1-GigabitEthernet0/0/4]quit</w:t>
      </w:r>
    </w:p>
    <w:p w14:paraId="5973A37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34AD26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438B9BD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请将查看交换机S1和S2中的VLAN信息的结果截图粘贴到实验报告中。</w:t>
      </w:r>
    </w:p>
    <w:p w14:paraId="1B234E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6170" cy="5002530"/>
            <wp:effectExtent l="0" t="0" r="11430" b="1270"/>
            <wp:docPr id="2" name="图片 2" descr="屏幕截图 2025-11-15 15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5 1544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2995" cy="5316220"/>
            <wp:effectExtent l="0" t="0" r="1905" b="5080"/>
            <wp:docPr id="1" name="图片 1" descr="屏幕截图 2025-11-15 15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15 1545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580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在S3上执行命令ping 10.1.3.2，请将结果截图粘贴到实验报告中。</w:t>
      </w:r>
    </w:p>
    <w:p w14:paraId="79907DF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5535" cy="3364865"/>
            <wp:effectExtent l="0" t="0" r="12065" b="635"/>
            <wp:docPr id="3" name="图片 3" descr="屏幕截图 2025-11-15 15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15 1546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089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在R1上依次执行命令ping 10.1.3.1、ping 10.1.3.2、ping 10.1.10.3，请将结果截图粘贴到实验报告中。</w:t>
      </w:r>
    </w:p>
    <w:p w14:paraId="37C2921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1090" cy="7090410"/>
            <wp:effectExtent l="0" t="0" r="3810" b="8890"/>
            <wp:docPr id="4" name="图片 4" descr="屏幕截图 2025-11-15 15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5 1548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3D3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在S1和S2上通过display mac-address verbose，查看交换机的MAC地址表，请将结果截图粘贴到实验报告中。</w:t>
      </w:r>
    </w:p>
    <w:p w14:paraId="6BFFB5C1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7418FE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6805" cy="1940560"/>
            <wp:effectExtent l="0" t="0" r="10795" b="2540"/>
            <wp:docPr id="6" name="图片 6" descr="屏幕截图 2025-11-15 15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5 1548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3630" cy="2023110"/>
            <wp:effectExtent l="0" t="0" r="1270" b="8890"/>
            <wp:docPr id="5" name="图片 5" descr="屏幕截图 2025-11-15 15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5 1549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1FFE0"/>
    <w:multiLevelType w:val="singleLevel"/>
    <w:tmpl w:val="2B61F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411533A"/>
    <w:rsid w:val="11D914A4"/>
    <w:rsid w:val="27A82927"/>
    <w:rsid w:val="2D6341C8"/>
    <w:rsid w:val="36B45C5D"/>
    <w:rsid w:val="3B69739A"/>
    <w:rsid w:val="3F7A197B"/>
    <w:rsid w:val="4126132E"/>
    <w:rsid w:val="50A93BF0"/>
    <w:rsid w:val="6865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</Words>
  <Characters>279</Characters>
  <Lines>0</Lines>
  <Paragraphs>0</Paragraphs>
  <TotalTime>120</TotalTime>
  <ScaleCrop>false</ScaleCrop>
  <LinksUpToDate>false</LinksUpToDate>
  <CharactersWithSpaces>321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谢宝玛</cp:lastModifiedBy>
  <dcterms:modified xsi:type="dcterms:W3CDTF">2025-11-15T07:53:08Z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eyJoZGlkIjoiYjNlMjY3ZDM2M2U4OWM2MzY1YjlhMDVkNmY0MGZhMWYifQ==</vt:lpwstr>
  </property>
</Properties>
</file>