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F69" w:rsidRDefault="00274F69" w:rsidP="00274F69">
      <w:pPr>
        <w:jc w:val="center"/>
        <w:rPr>
          <w:rFonts w:ascii="Arial" w:eastAsia="宋体" w:hAnsi="Arial" w:cs="Arial"/>
          <w:b/>
          <w:color w:val="333333"/>
          <w:kern w:val="0"/>
          <w:sz w:val="52"/>
          <w:szCs w:val="52"/>
        </w:rPr>
      </w:pPr>
      <w:r w:rsidRPr="005943E7">
        <w:rPr>
          <w:rFonts w:ascii="Arial" w:eastAsia="宋体" w:hAnsi="Arial" w:cs="Arial" w:hint="eastAsia"/>
          <w:b/>
          <w:color w:val="333333"/>
          <w:kern w:val="0"/>
          <w:sz w:val="52"/>
          <w:szCs w:val="52"/>
        </w:rPr>
        <w:t>卡坦岛</w:t>
      </w:r>
      <w:r>
        <w:rPr>
          <w:rFonts w:ascii="Arial" w:eastAsia="宋体" w:hAnsi="Arial" w:cs="Arial" w:hint="eastAsia"/>
          <w:b/>
          <w:color w:val="333333"/>
          <w:kern w:val="0"/>
          <w:sz w:val="52"/>
          <w:szCs w:val="52"/>
        </w:rPr>
        <w:t>online</w:t>
      </w:r>
      <w:r>
        <w:rPr>
          <w:rFonts w:ascii="Arial" w:eastAsia="宋体" w:hAnsi="Arial" w:cs="Arial" w:hint="eastAsia"/>
          <w:b/>
          <w:color w:val="333333"/>
          <w:kern w:val="0"/>
          <w:sz w:val="52"/>
          <w:szCs w:val="52"/>
        </w:rPr>
        <w:t>更新说明</w:t>
      </w:r>
    </w:p>
    <w:p w:rsidR="00274F69" w:rsidRDefault="00274F69" w:rsidP="00274F69">
      <w:pPr>
        <w:jc w:val="center"/>
        <w:rPr>
          <w:rFonts w:ascii="Arial" w:eastAsia="宋体" w:hAnsi="Arial" w:cs="Arial"/>
          <w:b/>
          <w:color w:val="333333"/>
          <w:kern w:val="0"/>
          <w:sz w:val="52"/>
          <w:szCs w:val="52"/>
        </w:rPr>
      </w:pPr>
      <w:r>
        <w:rPr>
          <w:rFonts w:ascii="Arial" w:eastAsia="宋体" w:hAnsi="Arial" w:cs="Arial" w:hint="eastAsia"/>
          <w:b/>
          <w:color w:val="333333"/>
          <w:kern w:val="0"/>
          <w:sz w:val="52"/>
          <w:szCs w:val="52"/>
        </w:rPr>
        <w:t>重构</w:t>
      </w:r>
    </w:p>
    <w:p w:rsidR="00274F69" w:rsidRDefault="00274F69" w:rsidP="00274F69">
      <w:pPr>
        <w:jc w:val="center"/>
        <w:rPr>
          <w:rFonts w:ascii="Arial" w:eastAsia="宋体" w:hAnsi="Arial" w:cs="Arial"/>
          <w:b/>
          <w:color w:val="333333"/>
          <w:kern w:val="0"/>
          <w:sz w:val="28"/>
          <w:szCs w:val="28"/>
        </w:rPr>
      </w:pPr>
      <w:r w:rsidRPr="002F1213">
        <w:rPr>
          <w:rFonts w:ascii="Arial" w:eastAsia="宋体" w:hAnsi="Arial" w:cs="Arial" w:hint="eastAsia"/>
          <w:b/>
          <w:color w:val="333333"/>
          <w:kern w:val="0"/>
          <w:sz w:val="28"/>
          <w:szCs w:val="28"/>
        </w:rPr>
        <w:t>谢本壹、潘高培、宁可</w:t>
      </w:r>
    </w:p>
    <w:p w:rsidR="008D635C" w:rsidRDefault="00274F69" w:rsidP="00274F69">
      <w:pPr>
        <w:jc w:val="center"/>
        <w:rPr>
          <w:rFonts w:ascii="Arial" w:eastAsia="宋体" w:hAnsi="Arial" w:cs="Arial"/>
          <w:b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b/>
          <w:color w:val="333333"/>
          <w:kern w:val="0"/>
          <w:sz w:val="28"/>
          <w:szCs w:val="28"/>
        </w:rPr>
        <w:t>2</w:t>
      </w:r>
      <w:r>
        <w:rPr>
          <w:rFonts w:ascii="Arial" w:eastAsia="宋体" w:hAnsi="Arial" w:cs="Arial"/>
          <w:b/>
          <w:color w:val="333333"/>
          <w:kern w:val="0"/>
          <w:sz w:val="28"/>
          <w:szCs w:val="28"/>
        </w:rPr>
        <w:t>018.1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007112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635C" w:rsidRDefault="008D635C">
          <w:pPr>
            <w:pStyle w:val="TOC"/>
          </w:pPr>
          <w:r>
            <w:rPr>
              <w:lang w:val="zh-CN"/>
            </w:rPr>
            <w:t>目录</w:t>
          </w:r>
        </w:p>
        <w:p w:rsidR="008D635C" w:rsidRDefault="008D635C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21449" w:history="1">
            <w:r w:rsidRPr="00E475CC">
              <w:rPr>
                <w:rStyle w:val="a6"/>
                <w:noProof/>
              </w:rPr>
              <w:t>总体UML图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_Toc503521449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35C" w:rsidRDefault="009D27C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521450" w:history="1">
            <w:r w:rsidR="008D635C" w:rsidRPr="00E475CC">
              <w:rPr>
                <w:rStyle w:val="a6"/>
                <w:noProof/>
              </w:rPr>
              <w:t>Patch V0.2（粉色）</w:t>
            </w:r>
            <w:r w:rsidR="008D635C">
              <w:rPr>
                <w:noProof/>
                <w:webHidden/>
              </w:rPr>
              <w:tab/>
            </w:r>
            <w:r w:rsidR="008D635C">
              <w:rPr>
                <w:noProof/>
                <w:webHidden/>
              </w:rPr>
              <w:fldChar w:fldCharType="begin"/>
            </w:r>
            <w:r w:rsidR="008D635C">
              <w:rPr>
                <w:noProof/>
                <w:webHidden/>
              </w:rPr>
              <w:instrText xml:space="preserve"> PAGEREF _Toc503521450 \h </w:instrText>
            </w:r>
            <w:r w:rsidR="008D635C">
              <w:rPr>
                <w:noProof/>
                <w:webHidden/>
              </w:rPr>
            </w:r>
            <w:r w:rsidR="008D635C">
              <w:rPr>
                <w:noProof/>
                <w:webHidden/>
              </w:rPr>
              <w:fldChar w:fldCharType="separate"/>
            </w:r>
            <w:r w:rsidR="008D635C">
              <w:rPr>
                <w:noProof/>
                <w:webHidden/>
              </w:rPr>
              <w:t>3</w:t>
            </w:r>
            <w:r w:rsidR="008D635C">
              <w:rPr>
                <w:noProof/>
                <w:webHidden/>
              </w:rPr>
              <w:fldChar w:fldCharType="end"/>
            </w:r>
          </w:hyperlink>
        </w:p>
        <w:p w:rsidR="008D635C" w:rsidRDefault="009D27C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521451" w:history="1">
            <w:r w:rsidR="008D635C" w:rsidRPr="00E475CC">
              <w:rPr>
                <w:rStyle w:val="a6"/>
                <w:noProof/>
              </w:rPr>
              <w:t>卡牌类</w:t>
            </w:r>
            <w:r w:rsidR="008D635C">
              <w:rPr>
                <w:noProof/>
                <w:webHidden/>
              </w:rPr>
              <w:tab/>
            </w:r>
            <w:r w:rsidR="008D635C">
              <w:rPr>
                <w:noProof/>
                <w:webHidden/>
              </w:rPr>
              <w:fldChar w:fldCharType="begin"/>
            </w:r>
            <w:r w:rsidR="008D635C">
              <w:rPr>
                <w:noProof/>
                <w:webHidden/>
              </w:rPr>
              <w:instrText xml:space="preserve"> PAGEREF _Toc503521451 \h </w:instrText>
            </w:r>
            <w:r w:rsidR="008D635C">
              <w:rPr>
                <w:noProof/>
                <w:webHidden/>
              </w:rPr>
            </w:r>
            <w:r w:rsidR="008D635C">
              <w:rPr>
                <w:noProof/>
                <w:webHidden/>
              </w:rPr>
              <w:fldChar w:fldCharType="separate"/>
            </w:r>
            <w:r w:rsidR="008D635C">
              <w:rPr>
                <w:noProof/>
                <w:webHidden/>
              </w:rPr>
              <w:t>3</w:t>
            </w:r>
            <w:r w:rsidR="008D635C">
              <w:rPr>
                <w:noProof/>
                <w:webHidden/>
              </w:rPr>
              <w:fldChar w:fldCharType="end"/>
            </w:r>
          </w:hyperlink>
        </w:p>
        <w:p w:rsidR="008D635C" w:rsidRDefault="009D27C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521452" w:history="1">
            <w:r w:rsidR="008D635C" w:rsidRPr="00E475CC">
              <w:rPr>
                <w:rStyle w:val="a6"/>
                <w:noProof/>
              </w:rPr>
              <w:t>成就卡</w:t>
            </w:r>
            <w:r w:rsidR="008D635C">
              <w:rPr>
                <w:noProof/>
                <w:webHidden/>
              </w:rPr>
              <w:tab/>
            </w:r>
            <w:r w:rsidR="008D635C">
              <w:rPr>
                <w:noProof/>
                <w:webHidden/>
              </w:rPr>
              <w:fldChar w:fldCharType="begin"/>
            </w:r>
            <w:r w:rsidR="008D635C">
              <w:rPr>
                <w:noProof/>
                <w:webHidden/>
              </w:rPr>
              <w:instrText xml:space="preserve"> PAGEREF _Toc503521452 \h </w:instrText>
            </w:r>
            <w:r w:rsidR="008D635C">
              <w:rPr>
                <w:noProof/>
                <w:webHidden/>
              </w:rPr>
            </w:r>
            <w:r w:rsidR="008D635C">
              <w:rPr>
                <w:noProof/>
                <w:webHidden/>
              </w:rPr>
              <w:fldChar w:fldCharType="separate"/>
            </w:r>
            <w:r w:rsidR="008D635C">
              <w:rPr>
                <w:noProof/>
                <w:webHidden/>
              </w:rPr>
              <w:t>3</w:t>
            </w:r>
            <w:r w:rsidR="008D635C">
              <w:rPr>
                <w:noProof/>
                <w:webHidden/>
              </w:rPr>
              <w:fldChar w:fldCharType="end"/>
            </w:r>
          </w:hyperlink>
        </w:p>
        <w:p w:rsidR="008D635C" w:rsidRDefault="009D27CC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521453" w:history="1">
            <w:r w:rsidR="008D635C" w:rsidRPr="00E475CC">
              <w:rPr>
                <w:rStyle w:val="a6"/>
                <w:noProof/>
              </w:rPr>
              <w:t>Patch V0.3（橙色）</w:t>
            </w:r>
            <w:r w:rsidR="008D635C">
              <w:rPr>
                <w:noProof/>
                <w:webHidden/>
              </w:rPr>
              <w:tab/>
            </w:r>
            <w:r w:rsidR="008D635C">
              <w:rPr>
                <w:noProof/>
                <w:webHidden/>
              </w:rPr>
              <w:fldChar w:fldCharType="begin"/>
            </w:r>
            <w:r w:rsidR="008D635C">
              <w:rPr>
                <w:noProof/>
                <w:webHidden/>
              </w:rPr>
              <w:instrText xml:space="preserve"> PAGEREF _Toc503521453 \h </w:instrText>
            </w:r>
            <w:r w:rsidR="008D635C">
              <w:rPr>
                <w:noProof/>
                <w:webHidden/>
              </w:rPr>
            </w:r>
            <w:r w:rsidR="008D635C">
              <w:rPr>
                <w:noProof/>
                <w:webHidden/>
              </w:rPr>
              <w:fldChar w:fldCharType="separate"/>
            </w:r>
            <w:r w:rsidR="008D635C">
              <w:rPr>
                <w:noProof/>
                <w:webHidden/>
              </w:rPr>
              <w:t>3</w:t>
            </w:r>
            <w:r w:rsidR="008D635C">
              <w:rPr>
                <w:noProof/>
                <w:webHidden/>
              </w:rPr>
              <w:fldChar w:fldCharType="end"/>
            </w:r>
          </w:hyperlink>
        </w:p>
        <w:p w:rsidR="008D635C" w:rsidRDefault="009D27C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521454" w:history="1">
            <w:r w:rsidR="008D635C" w:rsidRPr="00E475CC">
              <w:rPr>
                <w:rStyle w:val="a6"/>
                <w:noProof/>
              </w:rPr>
              <w:t>GUI和鼠标操作</w:t>
            </w:r>
            <w:r w:rsidR="008D635C">
              <w:rPr>
                <w:noProof/>
                <w:webHidden/>
              </w:rPr>
              <w:tab/>
            </w:r>
            <w:r w:rsidR="008D635C">
              <w:rPr>
                <w:noProof/>
                <w:webHidden/>
              </w:rPr>
              <w:fldChar w:fldCharType="begin"/>
            </w:r>
            <w:r w:rsidR="008D635C">
              <w:rPr>
                <w:noProof/>
                <w:webHidden/>
              </w:rPr>
              <w:instrText xml:space="preserve"> PAGEREF _Toc503521454 \h </w:instrText>
            </w:r>
            <w:r w:rsidR="008D635C">
              <w:rPr>
                <w:noProof/>
                <w:webHidden/>
              </w:rPr>
            </w:r>
            <w:r w:rsidR="008D635C">
              <w:rPr>
                <w:noProof/>
                <w:webHidden/>
              </w:rPr>
              <w:fldChar w:fldCharType="separate"/>
            </w:r>
            <w:r w:rsidR="008D635C">
              <w:rPr>
                <w:noProof/>
                <w:webHidden/>
              </w:rPr>
              <w:t>3</w:t>
            </w:r>
            <w:r w:rsidR="008D635C">
              <w:rPr>
                <w:noProof/>
                <w:webHidden/>
              </w:rPr>
              <w:fldChar w:fldCharType="end"/>
            </w:r>
          </w:hyperlink>
        </w:p>
        <w:p w:rsidR="008D635C" w:rsidRDefault="008D635C">
          <w:r>
            <w:rPr>
              <w:b/>
              <w:bCs/>
              <w:lang w:val="zh-CN"/>
            </w:rPr>
            <w:fldChar w:fldCharType="end"/>
          </w:r>
        </w:p>
      </w:sdtContent>
    </w:sdt>
    <w:p w:rsidR="00274F69" w:rsidRDefault="00274F69" w:rsidP="00274F69">
      <w:pPr>
        <w:jc w:val="center"/>
        <w:rPr>
          <w:rFonts w:ascii="Arial" w:eastAsia="宋体" w:hAnsi="Arial" w:cs="Arial"/>
          <w:b/>
          <w:color w:val="333333"/>
          <w:kern w:val="0"/>
          <w:sz w:val="28"/>
          <w:szCs w:val="28"/>
        </w:rPr>
      </w:pPr>
      <w:r>
        <w:rPr>
          <w:rFonts w:ascii="Arial" w:eastAsia="宋体" w:hAnsi="Arial" w:cs="Arial"/>
          <w:b/>
          <w:color w:val="333333"/>
          <w:kern w:val="0"/>
          <w:sz w:val="28"/>
          <w:szCs w:val="28"/>
        </w:rPr>
        <w:br w:type="page"/>
      </w:r>
    </w:p>
    <w:p w:rsidR="00274F69" w:rsidRPr="00274F69" w:rsidRDefault="00274F69" w:rsidP="00274F69">
      <w:pPr>
        <w:pStyle w:val="1"/>
        <w:rPr>
          <w:sz w:val="28"/>
          <w:szCs w:val="28"/>
        </w:rPr>
      </w:pPr>
      <w:bookmarkStart w:id="0" w:name="_Toc503521449"/>
      <w:r>
        <w:rPr>
          <w:rFonts w:hint="eastAsia"/>
          <w:sz w:val="28"/>
          <w:szCs w:val="28"/>
        </w:rPr>
        <w:lastRenderedPageBreak/>
        <w:t>总体UML图</w:t>
      </w:r>
      <w:bookmarkEnd w:id="0"/>
    </w:p>
    <w:p w:rsidR="00274F69" w:rsidRDefault="00274F69" w:rsidP="00274F69">
      <w:pPr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5271135" cy="5970270"/>
            <wp:effectExtent l="0" t="0" r="0" b="0"/>
            <wp:docPr id="1" name="图片 1" descr="C:\Users\谢本壹\AppData\Local\Microsoft\Windows\INetCache\Content.Word\Ca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谢本壹\AppData\Local\Microsoft\Windows\INetCache\Content.Word\Cata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97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69" w:rsidRDefault="00274F69" w:rsidP="00274F69">
      <w:pPr>
        <w:jc w:val="center"/>
        <w:rPr>
          <w:rFonts w:ascii="Arial" w:eastAsia="宋体" w:hAnsi="Arial" w:cs="Arial"/>
          <w:b/>
          <w:color w:val="333333"/>
          <w:kern w:val="0"/>
          <w:sz w:val="28"/>
          <w:szCs w:val="28"/>
        </w:rPr>
      </w:pPr>
      <w:r>
        <w:rPr>
          <w:rFonts w:ascii="Arial" w:eastAsia="宋体" w:hAnsi="Arial" w:cs="Arial"/>
          <w:b/>
          <w:color w:val="333333"/>
          <w:kern w:val="0"/>
          <w:sz w:val="28"/>
          <w:szCs w:val="28"/>
        </w:rPr>
        <w:br w:type="page"/>
      </w:r>
    </w:p>
    <w:p w:rsidR="00274F69" w:rsidRDefault="00274F69" w:rsidP="00274F69">
      <w:pPr>
        <w:pStyle w:val="1"/>
      </w:pPr>
      <w:bookmarkStart w:id="1" w:name="_Toc503521450"/>
      <w:r>
        <w:rPr>
          <w:rFonts w:hint="eastAsia"/>
        </w:rPr>
        <w:lastRenderedPageBreak/>
        <w:t>Patch</w:t>
      </w:r>
      <w:r>
        <w:t xml:space="preserve"> V0.2</w:t>
      </w:r>
      <w:r>
        <w:rPr>
          <w:rFonts w:hint="eastAsia"/>
        </w:rPr>
        <w:t>（粉色）</w:t>
      </w:r>
      <w:bookmarkEnd w:id="1"/>
    </w:p>
    <w:p w:rsidR="00274F69" w:rsidRDefault="00274F69" w:rsidP="00274F69">
      <w:r>
        <w:rPr>
          <w:rFonts w:hint="eastAsia"/>
        </w:rPr>
        <w:t>改动主要是围绕着“把card从int值变成一个个对象”。这样的好处是在后续版本中加入图形界面和鼠标点击时只需要给card一个paint接口和mouse</w:t>
      </w:r>
      <w:r>
        <w:t>Listener</w:t>
      </w:r>
      <w:r>
        <w:rPr>
          <w:rFonts w:hint="eastAsia"/>
        </w:rPr>
        <w:t>的接口即可。</w:t>
      </w:r>
    </w:p>
    <w:p w:rsidR="00274F69" w:rsidRPr="00274F69" w:rsidRDefault="00274F69" w:rsidP="00274F69">
      <w:r>
        <w:rPr>
          <w:rFonts w:hint="eastAsia"/>
        </w:rPr>
        <w:t>具体的重构：</w:t>
      </w:r>
    </w:p>
    <w:p w:rsidR="00274F69" w:rsidRDefault="00274F69" w:rsidP="00274F69">
      <w:pPr>
        <w:pStyle w:val="2"/>
      </w:pPr>
      <w:bookmarkStart w:id="2" w:name="_Toc503521451"/>
      <w:r>
        <w:rPr>
          <w:rFonts w:hint="eastAsia"/>
        </w:rPr>
        <w:t>卡牌类</w:t>
      </w:r>
      <w:bookmarkEnd w:id="2"/>
    </w:p>
    <w:p w:rsidR="00274F69" w:rsidRDefault="00274F69" w:rsidP="00274F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 w:rsidRPr="00B20E49">
        <w:t>possession</w:t>
      </w:r>
      <w:r>
        <w:rPr>
          <w:rFonts w:hint="eastAsia"/>
        </w:rPr>
        <w:t>接口。方法中的refresh用于刷新持有者（player对象）中的cardList。所以手牌是通过计算出来的，可以一定程度上避免外挂直接修改手牌。地图块的possession同理。</w:t>
      </w:r>
      <w:r w:rsidR="00E25B5B">
        <w:rPr>
          <w:rFonts w:hint="eastAsia"/>
        </w:rPr>
        <w:t>这里用到了类似于</w:t>
      </w:r>
      <w:r w:rsidR="00E25B5B" w:rsidRPr="00E25B5B">
        <w:rPr>
          <w:rFonts w:hint="eastAsia"/>
          <w:highlight w:val="yellow"/>
        </w:rPr>
        <w:t>观察者模式</w:t>
      </w:r>
      <w:r w:rsidR="00E25B5B">
        <w:rPr>
          <w:rFonts w:hint="eastAsia"/>
        </w:rPr>
        <w:t>的开发方法，区别是，这里并不用维护一个观察者表，因为玩家数固定了，根据refresh的参数里的玩家不同。比如player1夺取player2的卡牌，这是refresh（player1，player2）即可；又比如，强盗事件发生后refresh（all）即可。</w:t>
      </w:r>
    </w:p>
    <w:p w:rsidR="00E25B5B" w:rsidRDefault="00E25B5B" w:rsidP="00E25B5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在refresh（）中不仅要完成玩家手牌的重新计算，还有完成成就判断（比如最长路径和最多骑士），有refresh（）来调用判断成就的方法。</w:t>
      </w:r>
    </w:p>
    <w:p w:rsidR="008D635C" w:rsidRDefault="008D635C" w:rsidP="008D635C">
      <w:pPr>
        <w:pStyle w:val="a5"/>
        <w:numPr>
          <w:ilvl w:val="1"/>
          <w:numId w:val="1"/>
        </w:numPr>
        <w:ind w:firstLineChars="0"/>
      </w:pPr>
      <w:r w:rsidRPr="008D635C">
        <w:rPr>
          <w:noProof/>
        </w:rPr>
        <w:drawing>
          <wp:inline distT="0" distB="0" distL="0" distR="0" wp14:anchorId="3979C97C" wp14:editId="48A6F28B">
            <wp:extent cx="2971800" cy="1667657"/>
            <wp:effectExtent l="0" t="0" r="0" b="889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368" cy="167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69" w:rsidRDefault="00274F69" w:rsidP="00274F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新增card</w:t>
      </w:r>
      <w:r>
        <w:t>Factory</w:t>
      </w:r>
      <w:r w:rsidR="00E25B5B">
        <w:rPr>
          <w:rFonts w:hint="eastAsia"/>
        </w:rPr>
        <w:t>，</w:t>
      </w:r>
      <w:r w:rsidR="00E25B5B" w:rsidRPr="00E25B5B">
        <w:rPr>
          <w:rFonts w:hint="eastAsia"/>
          <w:highlight w:val="yellow"/>
        </w:rPr>
        <w:t>工厂方法</w:t>
      </w:r>
      <w:r w:rsidR="00E25B5B" w:rsidRPr="00E25B5B">
        <w:rPr>
          <w:rFonts w:hint="eastAsia"/>
        </w:rPr>
        <w:t>。</w:t>
      </w:r>
      <w:r>
        <w:rPr>
          <w:rFonts w:hint="eastAsia"/>
        </w:rPr>
        <w:t>玩家每次摸牌相当于用card</w:t>
      </w:r>
      <w:r>
        <w:t>Factory</w:t>
      </w:r>
      <w:r>
        <w:rPr>
          <w:rFonts w:hint="eastAsia"/>
        </w:rPr>
        <w:t>实例化一个card，但是具体是摸actionCard, resourceCard or achievementCard只有在游戏过程中才能确定。</w:t>
      </w:r>
    </w:p>
    <w:p w:rsidR="008D635C" w:rsidRDefault="008D635C" w:rsidP="008D635C">
      <w:pPr>
        <w:pStyle w:val="a5"/>
        <w:numPr>
          <w:ilvl w:val="1"/>
          <w:numId w:val="1"/>
        </w:numPr>
        <w:ind w:firstLineChars="0"/>
      </w:pPr>
      <w:r w:rsidRPr="008D635C">
        <w:rPr>
          <w:noProof/>
        </w:rPr>
        <w:drawing>
          <wp:inline distT="0" distB="0" distL="0" distR="0" wp14:anchorId="79E05D0E" wp14:editId="0EC47C02">
            <wp:extent cx="3305908" cy="1368374"/>
            <wp:effectExtent l="0" t="0" r="0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306" cy="13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69" w:rsidRDefault="00274F69" w:rsidP="00274F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新增cardList。相当于一个链表。</w:t>
      </w:r>
    </w:p>
    <w:p w:rsidR="008D635C" w:rsidRPr="00274F69" w:rsidRDefault="008D635C" w:rsidP="008D635C">
      <w:pPr>
        <w:pStyle w:val="a5"/>
        <w:numPr>
          <w:ilvl w:val="1"/>
          <w:numId w:val="1"/>
        </w:numPr>
        <w:ind w:firstLineChars="0"/>
      </w:pPr>
      <w:r w:rsidRPr="008D635C">
        <w:rPr>
          <w:noProof/>
        </w:rPr>
        <w:lastRenderedPageBreak/>
        <w:drawing>
          <wp:inline distT="0" distB="0" distL="0" distR="0" wp14:anchorId="6C111C68" wp14:editId="2FB80D87">
            <wp:extent cx="2332892" cy="1648417"/>
            <wp:effectExtent l="0" t="0" r="0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9004" cy="16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69" w:rsidRDefault="00274F69" w:rsidP="00274F69">
      <w:pPr>
        <w:pStyle w:val="2"/>
        <w:tabs>
          <w:tab w:val="left" w:pos="2142"/>
        </w:tabs>
      </w:pPr>
      <w:bookmarkStart w:id="3" w:name="_Toc503521452"/>
      <w:r>
        <w:rPr>
          <w:rFonts w:hint="eastAsia"/>
        </w:rPr>
        <w:t>成就卡</w:t>
      </w:r>
      <w:bookmarkEnd w:id="3"/>
      <w:r>
        <w:tab/>
      </w:r>
    </w:p>
    <w:p w:rsidR="00274F69" w:rsidRDefault="00274F69" w:rsidP="00274F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每种成就卡场上只存在一张。</w:t>
      </w:r>
    </w:p>
    <w:p w:rsidR="00274F69" w:rsidRDefault="00274F69" w:rsidP="00274F6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在“设计”中用的是一个Boolean数组d</w:t>
      </w:r>
      <w:r>
        <w:t>oesExist</w:t>
      </w:r>
      <w:r>
        <w:rPr>
          <w:rFonts w:hint="eastAsia"/>
        </w:rPr>
        <w:t>来表征场上是否有对应的成就卡。比如doesExist[0] = false 表示最多骑士成就还没有被实例化。这样的做法是每次实例化和删除对象时都要对does</w:t>
      </w:r>
      <w:r>
        <w:t>Exist</w:t>
      </w:r>
      <w:r>
        <w:rPr>
          <w:rFonts w:hint="eastAsia"/>
        </w:rPr>
        <w:t>检查修改。</w:t>
      </w:r>
    </w:p>
    <w:p w:rsidR="00274F69" w:rsidRDefault="00274F69" w:rsidP="00274F6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现在用</w:t>
      </w:r>
      <w:r w:rsidRPr="00E33D12">
        <w:rPr>
          <w:rFonts w:hint="eastAsia"/>
          <w:highlight w:val="yellow"/>
        </w:rPr>
        <w:t>singleton懒汉模式</w:t>
      </w:r>
      <w:r>
        <w:rPr>
          <w:rFonts w:hint="eastAsia"/>
        </w:rPr>
        <w:t>进行了修改，保证了每张成就卡只有一张，且代码简洁了许多。</w:t>
      </w:r>
    </w:p>
    <w:p w:rsidR="008D635C" w:rsidRDefault="008D635C" w:rsidP="00274F69">
      <w:pPr>
        <w:pStyle w:val="a5"/>
        <w:numPr>
          <w:ilvl w:val="1"/>
          <w:numId w:val="1"/>
        </w:numPr>
        <w:ind w:firstLineChars="0"/>
      </w:pPr>
      <w:r w:rsidRPr="008D635C">
        <w:rPr>
          <w:noProof/>
        </w:rPr>
        <w:drawing>
          <wp:inline distT="0" distB="0" distL="0" distR="0" wp14:anchorId="16746B07" wp14:editId="1A246596">
            <wp:extent cx="2303585" cy="2186548"/>
            <wp:effectExtent l="0" t="0" r="1905" b="4445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3719" cy="219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69" w:rsidRPr="00274F69" w:rsidRDefault="00274F69" w:rsidP="00274F69"/>
    <w:p w:rsidR="00274F69" w:rsidRDefault="00274F69" w:rsidP="00274F69">
      <w:pPr>
        <w:pStyle w:val="1"/>
      </w:pPr>
      <w:bookmarkStart w:id="4" w:name="_Toc503521453"/>
      <w:r>
        <w:rPr>
          <w:rFonts w:hint="eastAsia"/>
        </w:rPr>
        <w:t>Patch</w:t>
      </w:r>
      <w:r>
        <w:t xml:space="preserve"> </w:t>
      </w:r>
      <w:r>
        <w:rPr>
          <w:rFonts w:hint="eastAsia"/>
        </w:rPr>
        <w:t>V</w:t>
      </w:r>
      <w:r>
        <w:t>0.3</w:t>
      </w:r>
      <w:r>
        <w:rPr>
          <w:rFonts w:hint="eastAsia"/>
        </w:rPr>
        <w:t>（橙色）</w:t>
      </w:r>
      <w:bookmarkEnd w:id="4"/>
    </w:p>
    <w:p w:rsidR="00274F69" w:rsidRDefault="00274F69" w:rsidP="008D635C">
      <w:pPr>
        <w:pStyle w:val="2"/>
      </w:pPr>
      <w:bookmarkStart w:id="5" w:name="_Toc503521454"/>
      <w:r>
        <w:rPr>
          <w:rFonts w:hint="eastAsia"/>
        </w:rPr>
        <w:t>GUI和鼠标操作</w:t>
      </w:r>
      <w:bookmarkEnd w:id="5"/>
    </w:p>
    <w:p w:rsidR="00E33D12" w:rsidRPr="00E33D12" w:rsidRDefault="00E33D12" w:rsidP="00E33D12">
      <w:pPr>
        <w:rPr>
          <w:rFonts w:hint="eastAsia"/>
        </w:rPr>
      </w:pPr>
      <w:r>
        <w:rPr>
          <w:rFonts w:hint="eastAsia"/>
        </w:rPr>
        <w:t>应用了</w:t>
      </w:r>
      <w:r w:rsidRPr="00E33D12">
        <w:rPr>
          <w:rFonts w:hint="eastAsia"/>
          <w:highlight w:val="yellow"/>
        </w:rPr>
        <w:t>观察者模式</w:t>
      </w:r>
      <w:bookmarkStart w:id="6" w:name="_GoBack"/>
      <w:bookmarkEnd w:id="6"/>
    </w:p>
    <w:p w:rsidR="008D635C" w:rsidRDefault="006B01FC" w:rsidP="006B01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Panel</w:t>
      </w:r>
      <w:r>
        <w:rPr>
          <w:rFonts w:hint="eastAsia"/>
        </w:rPr>
        <w:t>类中含有paintComponet的方法，让card继承后，覆盖这个方法。因为actionCard、resourceCard和achievementCard都是card的子类，所以每个子类各自在覆盖paintComponet（）时先调用super</w:t>
      </w:r>
      <w:r>
        <w:t>.paintComponet()</w:t>
      </w:r>
      <w:r>
        <w:rPr>
          <w:rFonts w:hint="eastAsia"/>
        </w:rPr>
        <w:t>然后在添加各自独特的绘制方法即可</w:t>
      </w:r>
    </w:p>
    <w:p w:rsidR="006B01FC" w:rsidRDefault="006B01FC" w:rsidP="006B01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Listener</w:t>
      </w:r>
    </w:p>
    <w:p w:rsidR="006B01FC" w:rsidRPr="008D635C" w:rsidRDefault="006B01FC" w:rsidP="006B01F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先实现Listener接口中的每一个方法（可以空着），然后用addXXXListener注册即可。</w:t>
      </w:r>
    </w:p>
    <w:p w:rsidR="008D635C" w:rsidRPr="008D635C" w:rsidRDefault="008D635C" w:rsidP="008D635C">
      <w:r w:rsidRPr="008D635C">
        <w:rPr>
          <w:noProof/>
        </w:rPr>
        <w:drawing>
          <wp:inline distT="0" distB="0" distL="0" distR="0" wp14:anchorId="68B2E8B8" wp14:editId="2454A689">
            <wp:extent cx="4625340" cy="1564797"/>
            <wp:effectExtent l="0" t="0" r="381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0512" cy="157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78" w:rsidRDefault="007B6478"/>
    <w:sectPr w:rsidR="007B6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7CC" w:rsidRDefault="009D27CC" w:rsidP="00E25B5B">
      <w:r>
        <w:separator/>
      </w:r>
    </w:p>
  </w:endnote>
  <w:endnote w:type="continuationSeparator" w:id="0">
    <w:p w:rsidR="009D27CC" w:rsidRDefault="009D27CC" w:rsidP="00E2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7CC" w:rsidRDefault="009D27CC" w:rsidP="00E25B5B">
      <w:r>
        <w:separator/>
      </w:r>
    </w:p>
  </w:footnote>
  <w:footnote w:type="continuationSeparator" w:id="0">
    <w:p w:rsidR="009D27CC" w:rsidRDefault="009D27CC" w:rsidP="00E25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8018D"/>
    <w:multiLevelType w:val="hybridMultilevel"/>
    <w:tmpl w:val="E13C8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C6"/>
    <w:rsid w:val="00274F69"/>
    <w:rsid w:val="006B01FC"/>
    <w:rsid w:val="007B6478"/>
    <w:rsid w:val="007F3DC6"/>
    <w:rsid w:val="008D635C"/>
    <w:rsid w:val="009D27CC"/>
    <w:rsid w:val="00E25B5B"/>
    <w:rsid w:val="00E3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1B23F"/>
  <w15:chartTrackingRefBased/>
  <w15:docId w15:val="{0E495600-C068-4FE0-9981-9A0169DE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F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4F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4F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4F6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74F6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74F6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4F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74F6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D63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35C"/>
  </w:style>
  <w:style w:type="paragraph" w:styleId="21">
    <w:name w:val="toc 2"/>
    <w:basedOn w:val="a"/>
    <w:next w:val="a"/>
    <w:autoRedefine/>
    <w:uiPriority w:val="39"/>
    <w:unhideWhenUsed/>
    <w:rsid w:val="008D635C"/>
    <w:pPr>
      <w:ind w:leftChars="200" w:left="420"/>
    </w:pPr>
  </w:style>
  <w:style w:type="character" w:styleId="a6">
    <w:name w:val="Hyperlink"/>
    <w:basedOn w:val="a0"/>
    <w:uiPriority w:val="99"/>
    <w:unhideWhenUsed/>
    <w:rsid w:val="008D635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25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25B5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2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25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00D81-FEDF-45C4-80C6-7FA9DBB63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谢本壹</dc:creator>
  <cp:keywords/>
  <dc:description/>
  <cp:lastModifiedBy>谢本壹</cp:lastModifiedBy>
  <cp:revision>5</cp:revision>
  <dcterms:created xsi:type="dcterms:W3CDTF">2018-01-12T03:48:00Z</dcterms:created>
  <dcterms:modified xsi:type="dcterms:W3CDTF">2018-01-12T04:10:00Z</dcterms:modified>
</cp:coreProperties>
</file>