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6E7BAFB1" w:rsidR="00BB0740" w:rsidRPr="002D0E30" w:rsidRDefault="00873957"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软件框架</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5384EE79"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EB6C34">
            <w:rPr>
              <w:rFonts w:ascii="微软雅黑 Light" w:eastAsia="微软雅黑 Light" w:hAnsi="微软雅黑 Light"/>
              <w:color w:val="000000"/>
              <w:szCs w:val="28"/>
            </w:rPr>
            <w:t>18</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3B669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632A04AF" w14:textId="365249E9" w:rsidR="008401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63425" w:history="1">
        <w:r w:rsidR="008401C1" w:rsidRPr="00DE72D3">
          <w:rPr>
            <w:rStyle w:val="afe"/>
            <w:rFonts w:ascii="微软雅黑 Light" w:eastAsia="微软雅黑 Light" w:hAnsi="微软雅黑 Light"/>
            <w:noProof/>
          </w:rPr>
          <w:t>第一章 系统总体架构</w:t>
        </w:r>
        <w:r w:rsidR="008401C1">
          <w:rPr>
            <w:noProof/>
            <w:webHidden/>
          </w:rPr>
          <w:tab/>
        </w:r>
        <w:r w:rsidR="008401C1">
          <w:rPr>
            <w:noProof/>
            <w:webHidden/>
          </w:rPr>
          <w:fldChar w:fldCharType="begin"/>
        </w:r>
        <w:r w:rsidR="008401C1">
          <w:rPr>
            <w:noProof/>
            <w:webHidden/>
          </w:rPr>
          <w:instrText xml:space="preserve"> PAGEREF _Toc23063425 \h </w:instrText>
        </w:r>
        <w:r w:rsidR="008401C1">
          <w:rPr>
            <w:noProof/>
            <w:webHidden/>
          </w:rPr>
        </w:r>
        <w:r w:rsidR="008401C1">
          <w:rPr>
            <w:noProof/>
            <w:webHidden/>
          </w:rPr>
          <w:fldChar w:fldCharType="separate"/>
        </w:r>
        <w:r w:rsidR="008401C1">
          <w:rPr>
            <w:noProof/>
            <w:webHidden/>
          </w:rPr>
          <w:t>1</w:t>
        </w:r>
        <w:r w:rsidR="008401C1">
          <w:rPr>
            <w:noProof/>
            <w:webHidden/>
          </w:rPr>
          <w:fldChar w:fldCharType="end"/>
        </w:r>
      </w:hyperlink>
    </w:p>
    <w:p w14:paraId="5E029AF8" w14:textId="5B3C08B7" w:rsidR="008401C1" w:rsidRDefault="003B669D">
      <w:pPr>
        <w:pStyle w:val="TOC1"/>
        <w:tabs>
          <w:tab w:val="right" w:leader="dot" w:pos="9344"/>
        </w:tabs>
        <w:rPr>
          <w:rFonts w:eastAsiaTheme="minorEastAsia" w:cstheme="minorBidi"/>
          <w:b w:val="0"/>
          <w:bCs w:val="0"/>
          <w:caps w:val="0"/>
          <w:noProof/>
          <w:sz w:val="21"/>
          <w:szCs w:val="22"/>
        </w:rPr>
      </w:pPr>
      <w:hyperlink w:anchor="_Toc23063426" w:history="1">
        <w:r w:rsidR="008401C1" w:rsidRPr="00DE72D3">
          <w:rPr>
            <w:rStyle w:val="afe"/>
            <w:rFonts w:ascii="微软雅黑 Light" w:eastAsia="微软雅黑 Light" w:hAnsi="微软雅黑 Light"/>
            <w:noProof/>
          </w:rPr>
          <w:t xml:space="preserve">第二章 </w:t>
        </w:r>
        <w:r w:rsidR="00AF0A39">
          <w:rPr>
            <w:rStyle w:val="afe"/>
            <w:rFonts w:ascii="微软雅黑 Light" w:eastAsia="微软雅黑 Light" w:hAnsi="微软雅黑 Light"/>
            <w:noProof/>
          </w:rPr>
          <w:t>集中控制软件</w:t>
        </w:r>
        <w:r w:rsidR="008401C1">
          <w:rPr>
            <w:noProof/>
            <w:webHidden/>
          </w:rPr>
          <w:tab/>
        </w:r>
        <w:r w:rsidR="008401C1">
          <w:rPr>
            <w:noProof/>
            <w:webHidden/>
          </w:rPr>
          <w:fldChar w:fldCharType="begin"/>
        </w:r>
        <w:r w:rsidR="008401C1">
          <w:rPr>
            <w:noProof/>
            <w:webHidden/>
          </w:rPr>
          <w:instrText xml:space="preserve"> PAGEREF _Toc23063426 \h </w:instrText>
        </w:r>
        <w:r w:rsidR="008401C1">
          <w:rPr>
            <w:noProof/>
            <w:webHidden/>
          </w:rPr>
        </w:r>
        <w:r w:rsidR="008401C1">
          <w:rPr>
            <w:noProof/>
            <w:webHidden/>
          </w:rPr>
          <w:fldChar w:fldCharType="separate"/>
        </w:r>
        <w:r w:rsidR="008401C1">
          <w:rPr>
            <w:noProof/>
            <w:webHidden/>
          </w:rPr>
          <w:t>2</w:t>
        </w:r>
        <w:r w:rsidR="008401C1">
          <w:rPr>
            <w:noProof/>
            <w:webHidden/>
          </w:rPr>
          <w:fldChar w:fldCharType="end"/>
        </w:r>
      </w:hyperlink>
    </w:p>
    <w:p w14:paraId="24FFFD6D" w14:textId="42016D47" w:rsidR="008401C1" w:rsidRDefault="003B669D">
      <w:pPr>
        <w:pStyle w:val="TOC1"/>
        <w:tabs>
          <w:tab w:val="right" w:leader="dot" w:pos="9344"/>
        </w:tabs>
        <w:rPr>
          <w:rFonts w:eastAsiaTheme="minorEastAsia" w:cstheme="minorBidi"/>
          <w:b w:val="0"/>
          <w:bCs w:val="0"/>
          <w:caps w:val="0"/>
          <w:noProof/>
          <w:sz w:val="21"/>
          <w:szCs w:val="22"/>
        </w:rPr>
      </w:pPr>
      <w:hyperlink w:anchor="_Toc23063427" w:history="1">
        <w:r w:rsidR="008401C1" w:rsidRPr="00DE72D3">
          <w:rPr>
            <w:rStyle w:val="afe"/>
            <w:rFonts w:ascii="微软雅黑 Light" w:eastAsia="微软雅黑 Light" w:hAnsi="微软雅黑 Light"/>
            <w:noProof/>
          </w:rPr>
          <w:t>第三章 后台服务软件</w:t>
        </w:r>
        <w:r w:rsidR="008401C1">
          <w:rPr>
            <w:noProof/>
            <w:webHidden/>
          </w:rPr>
          <w:tab/>
        </w:r>
        <w:r w:rsidR="008401C1">
          <w:rPr>
            <w:noProof/>
            <w:webHidden/>
          </w:rPr>
          <w:fldChar w:fldCharType="begin"/>
        </w:r>
        <w:r w:rsidR="008401C1">
          <w:rPr>
            <w:noProof/>
            <w:webHidden/>
          </w:rPr>
          <w:instrText xml:space="preserve"> PAGEREF _Toc23063427 \h </w:instrText>
        </w:r>
        <w:r w:rsidR="008401C1">
          <w:rPr>
            <w:noProof/>
            <w:webHidden/>
          </w:rPr>
        </w:r>
        <w:r w:rsidR="008401C1">
          <w:rPr>
            <w:noProof/>
            <w:webHidden/>
          </w:rPr>
          <w:fldChar w:fldCharType="separate"/>
        </w:r>
        <w:r w:rsidR="008401C1">
          <w:rPr>
            <w:noProof/>
            <w:webHidden/>
          </w:rPr>
          <w:t>7</w:t>
        </w:r>
        <w:r w:rsidR="008401C1">
          <w:rPr>
            <w:noProof/>
            <w:webHidden/>
          </w:rPr>
          <w:fldChar w:fldCharType="end"/>
        </w:r>
      </w:hyperlink>
    </w:p>
    <w:p w14:paraId="78936EE5" w14:textId="345CB21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7ADD1EB4" w:rsidR="00634F46" w:rsidRDefault="00873957" w:rsidP="0087329E">
      <w:pPr>
        <w:pStyle w:val="1"/>
        <w:spacing w:after="340"/>
        <w:ind w:left="554" w:hangingChars="154" w:hanging="554"/>
        <w:rPr>
          <w:rFonts w:ascii="微软雅黑 Light" w:eastAsia="微软雅黑 Light" w:hAnsi="微软雅黑 Light"/>
          <w:b w:val="0"/>
          <w:bCs w:val="0"/>
          <w:sz w:val="36"/>
          <w:szCs w:val="36"/>
        </w:rPr>
      </w:pPr>
      <w:bookmarkStart w:id="0" w:name="_Toc23063425"/>
      <w:r>
        <w:rPr>
          <w:rFonts w:ascii="微软雅黑 Light" w:eastAsia="微软雅黑 Light" w:hAnsi="微软雅黑 Light" w:hint="eastAsia"/>
          <w:b w:val="0"/>
          <w:bCs w:val="0"/>
          <w:sz w:val="36"/>
          <w:szCs w:val="36"/>
        </w:rPr>
        <w:lastRenderedPageBreak/>
        <w:t>系统总体架构</w:t>
      </w:r>
      <w:bookmarkEnd w:id="0"/>
    </w:p>
    <w:p w14:paraId="7D53BF2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10D8B0D5"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4048C74" w14:textId="77777777" w:rsidR="00873957" w:rsidRPr="00A94D0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0FEFCB37" w14:textId="1D8D3D5F" w:rsidR="00873957" w:rsidRPr="00873957" w:rsidRDefault="00873957" w:rsidP="00873957">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6706288B" w14:textId="4A4D3A15"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noProof/>
          <w:sz w:val="22"/>
          <w:szCs w:val="21"/>
        </w:rPr>
        <w:t xml:space="preserve">图 </w:t>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24E3C2D" w14:textId="6F9A3162" w:rsidR="00873957" w:rsidRPr="00A94D09" w:rsidRDefault="0089399D" w:rsidP="00873957">
      <w:pPr>
        <w:rPr>
          <w:rFonts w:ascii="微软雅黑 Light" w:eastAsia="微软雅黑 Light" w:hAnsi="微软雅黑 Light"/>
          <w:sz w:val="22"/>
          <w:szCs w:val="21"/>
        </w:rPr>
      </w:pPr>
      <w:r>
        <w:object w:dxaOrig="19027" w:dyaOrig="7267" w14:anchorId="46EC0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61708" r:id="rId16"/>
        </w:object>
      </w:r>
    </w:p>
    <w:p w14:paraId="3E6788D4" w14:textId="624BAAFE" w:rsidR="00873957" w:rsidRDefault="00873957" w:rsidP="00873957">
      <w:pPr>
        <w:jc w:val="center"/>
        <w:rPr>
          <w:rFonts w:ascii="微软雅黑 Light" w:eastAsia="微软雅黑 Light" w:hAnsi="微软雅黑 Light"/>
          <w:sz w:val="22"/>
          <w:szCs w:val="21"/>
        </w:rPr>
      </w:pPr>
      <w:bookmarkStart w:id="1"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D79EBC6" w14:textId="37232643" w:rsidR="00873957" w:rsidRPr="00EA10AA"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数据流向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401C1" w:rsidRPr="00A94D0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3956D14A" w14:textId="3B53F56E" w:rsidR="00873957" w:rsidRDefault="0089399D" w:rsidP="00873957">
      <w:pPr>
        <w:jc w:val="center"/>
      </w:pPr>
      <w:r>
        <w:object w:dxaOrig="10808" w:dyaOrig="8782" w14:anchorId="4D2F5FC5">
          <v:shape id="_x0000_i1026" type="#_x0000_t75" style="width:467.65pt;height:379.9pt" o:ole="">
            <v:imagedata r:id="rId17" o:title=""/>
          </v:shape>
          <o:OLEObject Type="Embed" ProgID="Visio.Drawing.15" ShapeID="_x0000_i1026" DrawAspect="Content" ObjectID="_1635861709" r:id="rId18"/>
        </w:object>
      </w:r>
    </w:p>
    <w:p w14:paraId="52A7CCDD" w14:textId="2A98E4DD" w:rsidR="00873957" w:rsidRDefault="00873957" w:rsidP="00873957">
      <w:pPr>
        <w:jc w:val="center"/>
        <w:rPr>
          <w:rFonts w:ascii="微软雅黑 Light" w:eastAsia="微软雅黑 Light" w:hAnsi="微软雅黑 Light"/>
          <w:sz w:val="22"/>
          <w:szCs w:val="21"/>
        </w:rPr>
      </w:pPr>
      <w:bookmarkStart w:id="2"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系统数据流</w:t>
      </w:r>
      <w:r w:rsidRPr="00A94D09">
        <w:rPr>
          <w:rFonts w:ascii="微软雅黑 Light" w:eastAsia="微软雅黑 Light" w:hAnsi="微软雅黑 Light" w:hint="eastAsia"/>
          <w:sz w:val="22"/>
          <w:szCs w:val="21"/>
        </w:rPr>
        <w:t>图</w:t>
      </w:r>
    </w:p>
    <w:p w14:paraId="0043DFC4" w14:textId="12805DBB" w:rsidR="00873957" w:rsidRDefault="00AF0A39" w:rsidP="00873957">
      <w:pPr>
        <w:pStyle w:val="1"/>
        <w:spacing w:after="340"/>
        <w:ind w:left="554" w:hangingChars="154" w:hanging="554"/>
        <w:rPr>
          <w:rFonts w:ascii="微软雅黑 Light" w:eastAsia="微软雅黑 Light" w:hAnsi="微软雅黑 Light"/>
          <w:b w:val="0"/>
          <w:bCs w:val="0"/>
          <w:sz w:val="36"/>
          <w:szCs w:val="36"/>
        </w:rPr>
      </w:pPr>
      <w:bookmarkStart w:id="3" w:name="_Toc23063426"/>
      <w:r>
        <w:rPr>
          <w:rFonts w:ascii="微软雅黑 Light" w:eastAsia="微软雅黑 Light" w:hAnsi="微软雅黑 Light" w:hint="eastAsia"/>
          <w:b w:val="0"/>
          <w:bCs w:val="0"/>
          <w:sz w:val="36"/>
          <w:szCs w:val="36"/>
        </w:rPr>
        <w:t>集中控制</w:t>
      </w:r>
      <w:r w:rsidR="00873957" w:rsidRPr="00873957">
        <w:rPr>
          <w:rFonts w:ascii="微软雅黑 Light" w:eastAsia="微软雅黑 Light" w:hAnsi="微软雅黑 Light" w:hint="eastAsia"/>
          <w:b w:val="0"/>
          <w:bCs w:val="0"/>
          <w:sz w:val="36"/>
          <w:szCs w:val="36"/>
        </w:rPr>
        <w:t>软件</w:t>
      </w:r>
      <w:bookmarkEnd w:id="3"/>
    </w:p>
    <w:p w14:paraId="69AB9BA8" w14:textId="484C028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89399D">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软件运行于工控机上，软件提供图形化界面，供用户查看组件当前的运行状态和对各组件进行远程控制。</w:t>
      </w:r>
      <w:r w:rsidR="00AF0A39">
        <w:rPr>
          <w:rFonts w:ascii="微软雅黑 Light" w:eastAsia="微软雅黑 Light" w:hAnsi="微软雅黑 Light" w:hint="eastAsia"/>
          <w:sz w:val="22"/>
          <w:szCs w:val="21"/>
        </w:rPr>
        <w:t>集中控制软件</w:t>
      </w:r>
      <w:r w:rsidRPr="005F0FA9">
        <w:rPr>
          <w:rFonts w:ascii="微软雅黑 Light" w:eastAsia="微软雅黑 Light" w:hAnsi="微软雅黑 Light" w:hint="eastAsia"/>
          <w:sz w:val="22"/>
          <w:szCs w:val="21"/>
        </w:rPr>
        <w:t>通过计算机网络，以Tango中间件的方式同和辐射防护数据集成与监控系统后台服务进行通信，完成以下业务功能：</w:t>
      </w:r>
    </w:p>
    <w:p w14:paraId="777F5BB6"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6BEE539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3109DF70"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2CD90D8"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033AA16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7B4F050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21817747" w14:textId="3AB1F8AF"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软件功能分解及说明如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_Ref23063276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1</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7EC9A825" w14:textId="307C2C1F" w:rsidR="00873957" w:rsidRPr="005F0FA9" w:rsidRDefault="00873957" w:rsidP="00873957">
      <w:pPr>
        <w:pStyle w:val="afc"/>
        <w:ind w:left="860"/>
        <w:rPr>
          <w:rFonts w:ascii="微软雅黑 Light" w:eastAsia="微软雅黑 Light" w:hAnsi="微软雅黑 Light"/>
          <w:sz w:val="22"/>
          <w:szCs w:val="16"/>
        </w:rPr>
      </w:pPr>
      <w:bookmarkStart w:id="4" w:name="_Ref23063276"/>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1</w:t>
      </w:r>
      <w:r w:rsidRPr="005F0FA9">
        <w:rPr>
          <w:rFonts w:ascii="微软雅黑 Light" w:eastAsia="微软雅黑 Light" w:hAnsi="微软雅黑 Light"/>
          <w:sz w:val="22"/>
          <w:szCs w:val="16"/>
        </w:rPr>
        <w:fldChar w:fldCharType="end"/>
      </w:r>
      <w:bookmarkEnd w:id="4"/>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551"/>
        <w:gridCol w:w="5245"/>
      </w:tblGrid>
      <w:tr w:rsidR="00873957" w:rsidRPr="005F0FA9" w14:paraId="0BE0F7B6" w14:textId="77777777" w:rsidTr="006452E5">
        <w:tc>
          <w:tcPr>
            <w:tcW w:w="1985" w:type="dxa"/>
            <w:shd w:val="clear" w:color="auto" w:fill="A6A6A6" w:themeFill="background1" w:themeFillShade="A6"/>
          </w:tcPr>
          <w:p w14:paraId="19448CF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551" w:type="dxa"/>
            <w:shd w:val="clear" w:color="auto" w:fill="A6A6A6" w:themeFill="background1" w:themeFillShade="A6"/>
          </w:tcPr>
          <w:p w14:paraId="75E11E4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245" w:type="dxa"/>
            <w:shd w:val="clear" w:color="auto" w:fill="A6A6A6" w:themeFill="background1" w:themeFillShade="A6"/>
          </w:tcPr>
          <w:p w14:paraId="585339E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409845D5" w14:textId="77777777" w:rsidTr="006452E5">
        <w:tc>
          <w:tcPr>
            <w:tcW w:w="1985" w:type="dxa"/>
            <w:vMerge w:val="restart"/>
          </w:tcPr>
          <w:p w14:paraId="508BBB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551" w:type="dxa"/>
          </w:tcPr>
          <w:p w14:paraId="1BAD109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245" w:type="dxa"/>
          </w:tcPr>
          <w:p w14:paraId="5962DBD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提供新增账户界面，系统管理员填写账户信息并新建账户</w:t>
            </w:r>
          </w:p>
        </w:tc>
      </w:tr>
      <w:tr w:rsidR="00873957" w:rsidRPr="005F0FA9" w14:paraId="10F21193" w14:textId="77777777" w:rsidTr="006452E5">
        <w:tc>
          <w:tcPr>
            <w:tcW w:w="1985" w:type="dxa"/>
            <w:vMerge/>
          </w:tcPr>
          <w:p w14:paraId="2CBBD2D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C9499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245" w:type="dxa"/>
          </w:tcPr>
          <w:p w14:paraId="2BDE79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提供账户删除及信息修改界面，显示系统中可以被删除的用户列表，管理员可以通过该界面删除账户</w:t>
            </w:r>
          </w:p>
        </w:tc>
      </w:tr>
      <w:tr w:rsidR="00873957" w:rsidRPr="005F0FA9" w14:paraId="5EB2A275" w14:textId="77777777" w:rsidTr="006452E5">
        <w:tc>
          <w:tcPr>
            <w:tcW w:w="1985" w:type="dxa"/>
            <w:vMerge/>
          </w:tcPr>
          <w:p w14:paraId="3198DED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0A8A40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245" w:type="dxa"/>
          </w:tcPr>
          <w:p w14:paraId="70AAAC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提供账户删除及信息修改界面，显示系统中可以被删除的用户列表，管理员可以通过该界面修改账户信息</w:t>
            </w:r>
          </w:p>
        </w:tc>
      </w:tr>
      <w:tr w:rsidR="00873957" w:rsidRPr="005F0FA9" w14:paraId="1D6D365F" w14:textId="77777777" w:rsidTr="006452E5">
        <w:tc>
          <w:tcPr>
            <w:tcW w:w="1985" w:type="dxa"/>
            <w:vMerge/>
          </w:tcPr>
          <w:p w14:paraId="060F58D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15CF1C8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245" w:type="dxa"/>
          </w:tcPr>
          <w:p w14:paraId="4585146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软件启动时打开用户登录界面，用户输入用户名和密码，经系统验证通过后方可跳转到软件主界面，使用软件功能</w:t>
            </w:r>
          </w:p>
        </w:tc>
      </w:tr>
      <w:tr w:rsidR="00873957" w:rsidRPr="005F0FA9" w14:paraId="3C140E68" w14:textId="77777777" w:rsidTr="006452E5">
        <w:tc>
          <w:tcPr>
            <w:tcW w:w="1985" w:type="dxa"/>
            <w:vMerge/>
          </w:tcPr>
          <w:p w14:paraId="01CBAAC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D62C2E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245" w:type="dxa"/>
          </w:tcPr>
          <w:p w14:paraId="50DCA78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w:t>
            </w:r>
          </w:p>
        </w:tc>
      </w:tr>
      <w:tr w:rsidR="00873957" w:rsidRPr="005F0FA9" w14:paraId="5E598EE9" w14:textId="77777777" w:rsidTr="006452E5">
        <w:tc>
          <w:tcPr>
            <w:tcW w:w="1985" w:type="dxa"/>
            <w:vMerge w:val="restart"/>
          </w:tcPr>
          <w:p w14:paraId="68798B3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551" w:type="dxa"/>
          </w:tcPr>
          <w:p w14:paraId="19DF8CB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245" w:type="dxa"/>
          </w:tcPr>
          <w:p w14:paraId="3026DF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提供单独的配置界面，用于配置总控系统、后台服务和9个组件的网络地址和网络摄像头网络地址</w:t>
            </w:r>
          </w:p>
        </w:tc>
      </w:tr>
      <w:tr w:rsidR="00873957" w:rsidRPr="005F0FA9" w14:paraId="303BDDAF" w14:textId="77777777" w:rsidTr="006452E5">
        <w:tc>
          <w:tcPr>
            <w:tcW w:w="1985" w:type="dxa"/>
            <w:vMerge/>
          </w:tcPr>
          <w:p w14:paraId="2CCC772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B05073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245" w:type="dxa"/>
          </w:tcPr>
          <w:p w14:paraId="4AF1905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提供单独的配置界面，用于配置数据库服务器IP地址、服务端口、登录用户名和密码</w:t>
            </w:r>
          </w:p>
        </w:tc>
      </w:tr>
      <w:tr w:rsidR="00873957" w:rsidRPr="005F0FA9" w14:paraId="7D13931F" w14:textId="77777777" w:rsidTr="006452E5">
        <w:tc>
          <w:tcPr>
            <w:tcW w:w="1985" w:type="dxa"/>
            <w:vMerge w:val="restart"/>
          </w:tcPr>
          <w:p w14:paraId="03B4484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tc>
        <w:tc>
          <w:tcPr>
            <w:tcW w:w="2551" w:type="dxa"/>
          </w:tcPr>
          <w:p w14:paraId="3644E2F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系统状态信息显示</w:t>
            </w:r>
          </w:p>
        </w:tc>
        <w:tc>
          <w:tcPr>
            <w:tcW w:w="5245" w:type="dxa"/>
          </w:tcPr>
          <w:p w14:paraId="0BC419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 xml:space="preserve">在主界面上显示整个系统的运行状态信息，各个组件的运行状态 </w:t>
            </w:r>
          </w:p>
        </w:tc>
      </w:tr>
      <w:tr w:rsidR="00873957" w:rsidRPr="005F0FA9" w14:paraId="7C57776F" w14:textId="77777777" w:rsidTr="006452E5">
        <w:tc>
          <w:tcPr>
            <w:tcW w:w="1985" w:type="dxa"/>
            <w:vMerge/>
          </w:tcPr>
          <w:p w14:paraId="73001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5CB0D7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组件状态信息显示</w:t>
            </w:r>
          </w:p>
        </w:tc>
        <w:tc>
          <w:tcPr>
            <w:tcW w:w="5245" w:type="dxa"/>
          </w:tcPr>
          <w:p w14:paraId="39D00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在软件主界面中，用单独的区域显示9个组件的运行状态和关键运行参数。组件子窗口显示该组件的所有状态信息，并在主界面上提供独立区域显示用户感兴趣的组件状态</w:t>
            </w:r>
          </w:p>
        </w:tc>
      </w:tr>
      <w:tr w:rsidR="00873957" w:rsidRPr="005F0FA9" w14:paraId="3B59E76F" w14:textId="77777777" w:rsidTr="006452E5">
        <w:tc>
          <w:tcPr>
            <w:tcW w:w="1985" w:type="dxa"/>
            <w:vMerge/>
          </w:tcPr>
          <w:p w14:paraId="428DE5C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58B4879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组件监控视频播放</w:t>
            </w:r>
          </w:p>
        </w:tc>
        <w:tc>
          <w:tcPr>
            <w:tcW w:w="5245" w:type="dxa"/>
          </w:tcPr>
          <w:p w14:paraId="20C186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采集组件中网络摄像头的图像信息，并在组件界面上进行视频监控图像的播放</w:t>
            </w:r>
          </w:p>
        </w:tc>
      </w:tr>
      <w:tr w:rsidR="00873957" w:rsidRPr="005F0FA9" w14:paraId="3541272E" w14:textId="77777777" w:rsidTr="006452E5">
        <w:tc>
          <w:tcPr>
            <w:tcW w:w="1985" w:type="dxa"/>
            <w:vMerge w:val="restart"/>
          </w:tcPr>
          <w:p w14:paraId="031055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551" w:type="dxa"/>
          </w:tcPr>
          <w:p w14:paraId="24B4C61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245" w:type="dxa"/>
          </w:tcPr>
          <w:p w14:paraId="461F2E5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提供组件远程控制功能，用户可以在组件子窗口上对组件进行远程控制</w:t>
            </w:r>
          </w:p>
        </w:tc>
      </w:tr>
      <w:tr w:rsidR="00873957" w:rsidRPr="005F0FA9" w14:paraId="1ABC7D0D" w14:textId="77777777" w:rsidTr="006452E5">
        <w:tc>
          <w:tcPr>
            <w:tcW w:w="1985" w:type="dxa"/>
            <w:vMerge/>
          </w:tcPr>
          <w:p w14:paraId="1F88E14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6138661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组件远程控制结果显示</w:t>
            </w:r>
          </w:p>
        </w:tc>
        <w:tc>
          <w:tcPr>
            <w:tcW w:w="5245" w:type="dxa"/>
          </w:tcPr>
          <w:p w14:paraId="4BB2859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收到远程操作结果后，提示用户操作结果，并刷新组</w:t>
            </w:r>
            <w:r w:rsidRPr="005F0FA9">
              <w:rPr>
                <w:rFonts w:ascii="微软雅黑 Light" w:eastAsia="微软雅黑 Light" w:hAnsi="微软雅黑 Light" w:hint="eastAsia"/>
                <w:sz w:val="22"/>
                <w:szCs w:val="21"/>
              </w:rPr>
              <w:lastRenderedPageBreak/>
              <w:t>件状态</w:t>
            </w:r>
          </w:p>
        </w:tc>
      </w:tr>
      <w:tr w:rsidR="00873957" w:rsidRPr="005F0FA9" w14:paraId="4B018B6E" w14:textId="77777777" w:rsidTr="006452E5">
        <w:tc>
          <w:tcPr>
            <w:tcW w:w="1985" w:type="dxa"/>
            <w:vMerge w:val="restart"/>
          </w:tcPr>
          <w:p w14:paraId="4C162B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任务执行</w:t>
            </w:r>
          </w:p>
        </w:tc>
        <w:tc>
          <w:tcPr>
            <w:tcW w:w="2551" w:type="dxa"/>
          </w:tcPr>
          <w:p w14:paraId="0984F8D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任务编辑下发</w:t>
            </w:r>
          </w:p>
        </w:tc>
        <w:tc>
          <w:tcPr>
            <w:tcW w:w="5245" w:type="dxa"/>
          </w:tcPr>
          <w:p w14:paraId="4D4AD60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提供任务编辑界面，用户可以在软件上选择任务并配置参数，进行下发</w:t>
            </w:r>
          </w:p>
        </w:tc>
      </w:tr>
      <w:tr w:rsidR="00873957" w:rsidRPr="005F0FA9" w14:paraId="53D6CAD4" w14:textId="77777777" w:rsidTr="006452E5">
        <w:tc>
          <w:tcPr>
            <w:tcW w:w="1985" w:type="dxa"/>
            <w:vMerge/>
          </w:tcPr>
          <w:p w14:paraId="154EE05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0E013A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任务执行状态反馈</w:t>
            </w:r>
          </w:p>
        </w:tc>
        <w:tc>
          <w:tcPr>
            <w:tcW w:w="5245" w:type="dxa"/>
          </w:tcPr>
          <w:p w14:paraId="6023ADF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任务下达后，组件操作人员可在软件界面上反馈任务执行结果</w:t>
            </w:r>
          </w:p>
        </w:tc>
      </w:tr>
      <w:tr w:rsidR="00873957" w:rsidRPr="005F0FA9" w14:paraId="5000EB61" w14:textId="77777777" w:rsidTr="006452E5">
        <w:tc>
          <w:tcPr>
            <w:tcW w:w="1985" w:type="dxa"/>
            <w:vMerge/>
          </w:tcPr>
          <w:p w14:paraId="723013E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3977C26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任务执行状态显示</w:t>
            </w:r>
          </w:p>
        </w:tc>
        <w:tc>
          <w:tcPr>
            <w:tcW w:w="5245" w:type="dxa"/>
          </w:tcPr>
          <w:p w14:paraId="4268F8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收到后台服务上报的任务执行状态信息时，在软件主界面上显示任务的执行状态</w:t>
            </w:r>
          </w:p>
        </w:tc>
      </w:tr>
      <w:tr w:rsidR="00873957" w:rsidRPr="005F0FA9" w14:paraId="023166D8" w14:textId="77777777" w:rsidTr="006452E5">
        <w:tc>
          <w:tcPr>
            <w:tcW w:w="1985" w:type="dxa"/>
            <w:vMerge w:val="restart"/>
          </w:tcPr>
          <w:p w14:paraId="4E52CE3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551" w:type="dxa"/>
          </w:tcPr>
          <w:p w14:paraId="59BDF5F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245" w:type="dxa"/>
          </w:tcPr>
          <w:p w14:paraId="6792B4D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11FC2B0A" w14:textId="77777777" w:rsidTr="006452E5">
        <w:tc>
          <w:tcPr>
            <w:tcW w:w="1985" w:type="dxa"/>
            <w:vMerge/>
          </w:tcPr>
          <w:p w14:paraId="3C4316C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551" w:type="dxa"/>
          </w:tcPr>
          <w:p w14:paraId="74CEA85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日志查询</w:t>
            </w:r>
          </w:p>
        </w:tc>
        <w:tc>
          <w:tcPr>
            <w:tcW w:w="5245" w:type="dxa"/>
          </w:tcPr>
          <w:p w14:paraId="371DEC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提供日志查询功能，供用户进行系统日志的查询</w:t>
            </w:r>
          </w:p>
        </w:tc>
      </w:tr>
    </w:tbl>
    <w:p w14:paraId="108DE80B" w14:textId="0B474B37"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sidR="00AF0A39">
        <w:rPr>
          <w:rFonts w:ascii="微软雅黑 Light" w:eastAsia="微软雅黑 Light" w:hAnsi="微软雅黑 Light" w:hint="eastAsia"/>
          <w:sz w:val="22"/>
          <w:szCs w:val="21"/>
        </w:rPr>
        <w:t>集中控制</w:t>
      </w:r>
      <w:r w:rsidRPr="005F0FA9">
        <w:rPr>
          <w:rFonts w:ascii="微软雅黑 Light" w:eastAsia="微软雅黑 Light" w:hAnsi="微软雅黑 Light" w:hint="eastAsia"/>
          <w:sz w:val="22"/>
          <w:szCs w:val="21"/>
        </w:rPr>
        <w:t>软件的模块划分和架构如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_Ref23063359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noProof/>
          <w:sz w:val="22"/>
          <w:szCs w:val="21"/>
        </w:rPr>
        <w:t>3</w:t>
      </w:r>
      <w:r>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2F0B957C" w14:textId="21964C7D" w:rsidR="00873957" w:rsidRPr="005F0FA9" w:rsidRDefault="0089399D" w:rsidP="00873957">
      <w:r>
        <w:rPr>
          <w:noProof/>
        </w:rPr>
        <w:drawing>
          <wp:inline distT="0" distB="0" distL="0" distR="0" wp14:anchorId="1E012710" wp14:editId="452EC27D">
            <wp:extent cx="5939790" cy="2780030"/>
            <wp:effectExtent l="0" t="0" r="38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780030"/>
                    </a:xfrm>
                    <a:prstGeom prst="rect">
                      <a:avLst/>
                    </a:prstGeom>
                  </pic:spPr>
                </pic:pic>
              </a:graphicData>
            </a:graphic>
          </wp:inline>
        </w:drawing>
      </w:r>
    </w:p>
    <w:p w14:paraId="6A728552" w14:textId="5A7364A2" w:rsidR="00873957" w:rsidRPr="005F0FA9" w:rsidRDefault="00873957" w:rsidP="00873957">
      <w:pPr>
        <w:jc w:val="center"/>
        <w:rPr>
          <w:rFonts w:ascii="微软雅黑 Light" w:eastAsia="微软雅黑 Light" w:hAnsi="微软雅黑 Light"/>
          <w:sz w:val="22"/>
          <w:szCs w:val="21"/>
        </w:rPr>
      </w:pPr>
      <w:bookmarkStart w:id="5" w:name="_Ref23063359"/>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3</w:t>
      </w:r>
      <w:r w:rsidRPr="005F0FA9">
        <w:rPr>
          <w:rFonts w:ascii="微软雅黑 Light" w:eastAsia="微软雅黑 Light" w:hAnsi="微软雅黑 Light"/>
          <w:sz w:val="22"/>
          <w:szCs w:val="21"/>
        </w:rPr>
        <w:fldChar w:fldCharType="end"/>
      </w:r>
      <w:bookmarkEnd w:id="5"/>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38B1B79C" w14:textId="3015D964"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_Ref23063337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4DDB823" w14:textId="5DCE4CD0" w:rsidR="00873957" w:rsidRDefault="00873957" w:rsidP="00873957">
      <w:pPr>
        <w:pStyle w:val="afc"/>
        <w:rPr>
          <w:rFonts w:ascii="微软雅黑 Light" w:eastAsia="微软雅黑 Light" w:hAnsi="微软雅黑 Light"/>
          <w:sz w:val="22"/>
          <w:szCs w:val="16"/>
        </w:rPr>
      </w:pPr>
      <w:bookmarkStart w:id="6" w:name="_Ref23063337"/>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2</w:t>
      </w:r>
      <w:r w:rsidRPr="005F0FA9">
        <w:rPr>
          <w:rFonts w:ascii="微软雅黑 Light" w:eastAsia="微软雅黑 Light" w:hAnsi="微软雅黑 Light"/>
          <w:sz w:val="22"/>
          <w:szCs w:val="16"/>
        </w:rPr>
        <w:fldChar w:fldCharType="end"/>
      </w:r>
      <w:bookmarkEnd w:id="6"/>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7F3AA5A2" w14:textId="77777777" w:rsidTr="006452E5">
        <w:tc>
          <w:tcPr>
            <w:tcW w:w="1809" w:type="dxa"/>
            <w:shd w:val="clear" w:color="auto" w:fill="A6A6A6" w:themeFill="background1" w:themeFillShade="A6"/>
          </w:tcPr>
          <w:p w14:paraId="18EDCFBD"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764741E6"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26B8164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14:paraId="4E0C89E3" w14:textId="77777777" w:rsidTr="006452E5">
        <w:tc>
          <w:tcPr>
            <w:tcW w:w="1809" w:type="dxa"/>
          </w:tcPr>
          <w:p w14:paraId="07F138E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账户登录界面</w:t>
            </w:r>
            <w:r>
              <w:rPr>
                <w:rFonts w:ascii="微软雅黑 Light" w:eastAsia="微软雅黑 Light" w:hAnsi="微软雅黑 Light" w:hint="eastAsia"/>
                <w:sz w:val="22"/>
                <w:szCs w:val="21"/>
              </w:rPr>
              <w:t>模块</w:t>
            </w:r>
          </w:p>
        </w:tc>
        <w:tc>
          <w:tcPr>
            <w:tcW w:w="2552" w:type="dxa"/>
          </w:tcPr>
          <w:p w14:paraId="4C1FE17C" w14:textId="77777777" w:rsidR="00873957" w:rsidRPr="003B00D0" w:rsidRDefault="00873957" w:rsidP="006452E5">
            <w:pPr>
              <w:rPr>
                <w:rFonts w:ascii="微软雅黑 Light" w:eastAsia="微软雅黑 Light" w:hAnsi="微软雅黑 Light"/>
                <w:sz w:val="22"/>
                <w:szCs w:val="21"/>
              </w:rPr>
            </w:pPr>
          </w:p>
        </w:tc>
        <w:tc>
          <w:tcPr>
            <w:tcW w:w="5209" w:type="dxa"/>
          </w:tcPr>
          <w:p w14:paraId="7E1A32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在软件启动后显示，待定用户输入账户名和密码登录软件</w:t>
            </w:r>
          </w:p>
        </w:tc>
      </w:tr>
      <w:tr w:rsidR="00873957" w14:paraId="69285738" w14:textId="77777777" w:rsidTr="006452E5">
        <w:tc>
          <w:tcPr>
            <w:tcW w:w="1809" w:type="dxa"/>
          </w:tcPr>
          <w:p w14:paraId="521295AB"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sidRPr="00177C02">
              <w:rPr>
                <w:rFonts w:ascii="微软雅黑 Light" w:eastAsia="微软雅黑 Light" w:hAnsi="微软雅黑 Light" w:hint="eastAsia"/>
                <w:sz w:val="22"/>
                <w:szCs w:val="21"/>
              </w:rPr>
              <w:t>账户管理界面</w:t>
            </w:r>
            <w:r>
              <w:rPr>
                <w:rFonts w:ascii="微软雅黑 Light" w:eastAsia="微软雅黑 Light" w:hAnsi="微软雅黑 Light" w:hint="eastAsia"/>
                <w:sz w:val="22"/>
                <w:szCs w:val="21"/>
              </w:rPr>
              <w:t>模块</w:t>
            </w:r>
          </w:p>
        </w:tc>
        <w:tc>
          <w:tcPr>
            <w:tcW w:w="2552" w:type="dxa"/>
          </w:tcPr>
          <w:p w14:paraId="2E04908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002A130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显示用户列表，提供新建账户、删除账户、修改账户信息的功能</w:t>
            </w:r>
          </w:p>
        </w:tc>
      </w:tr>
      <w:tr w:rsidR="00873957" w14:paraId="52871FCE" w14:textId="77777777" w:rsidTr="006452E5">
        <w:tc>
          <w:tcPr>
            <w:tcW w:w="1809" w:type="dxa"/>
            <w:vMerge w:val="restart"/>
          </w:tcPr>
          <w:p w14:paraId="4BA6E639"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参数设置界面模</w:t>
            </w:r>
            <w:r>
              <w:rPr>
                <w:rFonts w:ascii="微软雅黑 Light" w:eastAsia="微软雅黑 Light" w:hAnsi="微软雅黑 Light" w:hint="eastAsia"/>
                <w:sz w:val="22"/>
                <w:szCs w:val="21"/>
              </w:rPr>
              <w:lastRenderedPageBreak/>
              <w:t>块</w:t>
            </w:r>
          </w:p>
        </w:tc>
        <w:tc>
          <w:tcPr>
            <w:tcW w:w="2552" w:type="dxa"/>
          </w:tcPr>
          <w:p w14:paraId="5CDAE9A1"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数据库参数设置界面模</w:t>
            </w:r>
            <w:r>
              <w:rPr>
                <w:rFonts w:ascii="微软雅黑 Light" w:eastAsia="微软雅黑 Light" w:hAnsi="微软雅黑 Light" w:hint="eastAsia"/>
                <w:sz w:val="22"/>
                <w:szCs w:val="21"/>
              </w:rPr>
              <w:lastRenderedPageBreak/>
              <w:t>块</w:t>
            </w:r>
          </w:p>
        </w:tc>
        <w:tc>
          <w:tcPr>
            <w:tcW w:w="5209" w:type="dxa"/>
          </w:tcPr>
          <w:p w14:paraId="5541A5E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提供数据库参数设置界面，提供数据库参数设置功能</w:t>
            </w:r>
          </w:p>
        </w:tc>
      </w:tr>
      <w:tr w:rsidR="00873957" w14:paraId="7E5D2589" w14:textId="77777777" w:rsidTr="006452E5">
        <w:tc>
          <w:tcPr>
            <w:tcW w:w="1809" w:type="dxa"/>
            <w:vMerge/>
          </w:tcPr>
          <w:p w14:paraId="24DC103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9668A16"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网络参数设置界面模块</w:t>
            </w:r>
          </w:p>
        </w:tc>
        <w:tc>
          <w:tcPr>
            <w:tcW w:w="5209" w:type="dxa"/>
          </w:tcPr>
          <w:p w14:paraId="5DCC36BF"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提供网络参数设置界面，提供网络参数设置功能</w:t>
            </w:r>
          </w:p>
        </w:tc>
      </w:tr>
      <w:tr w:rsidR="00873957" w:rsidRPr="009B4387" w14:paraId="1333B46C" w14:textId="77777777" w:rsidTr="006452E5">
        <w:tc>
          <w:tcPr>
            <w:tcW w:w="1809" w:type="dxa"/>
            <w:vMerge/>
          </w:tcPr>
          <w:p w14:paraId="5675E50A"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3E09C9C"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组件重要状态显示设置界面模块</w:t>
            </w:r>
          </w:p>
        </w:tc>
        <w:tc>
          <w:tcPr>
            <w:tcW w:w="5209" w:type="dxa"/>
          </w:tcPr>
          <w:p w14:paraId="5AE4B655"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提供组件重要状态显示设置界面，提组件重要状态显示设置功能</w:t>
            </w:r>
          </w:p>
        </w:tc>
      </w:tr>
      <w:tr w:rsidR="00873957" w:rsidRPr="009B4387" w14:paraId="33BD8371" w14:textId="77777777" w:rsidTr="006452E5">
        <w:tc>
          <w:tcPr>
            <w:tcW w:w="1809" w:type="dxa"/>
            <w:vMerge w:val="restart"/>
          </w:tcPr>
          <w:p w14:paraId="419D4908" w14:textId="77777777" w:rsidR="00873957" w:rsidRPr="00177C02"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任务界面模块</w:t>
            </w:r>
          </w:p>
        </w:tc>
        <w:tc>
          <w:tcPr>
            <w:tcW w:w="2552" w:type="dxa"/>
          </w:tcPr>
          <w:p w14:paraId="4A07A1C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任务编辑下发界面模块</w:t>
            </w:r>
          </w:p>
        </w:tc>
        <w:tc>
          <w:tcPr>
            <w:tcW w:w="5209" w:type="dxa"/>
          </w:tcPr>
          <w:p w14:paraId="21D6426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提供任务编辑界面，用户输入任务信息，下发到指定组件</w:t>
            </w:r>
          </w:p>
        </w:tc>
      </w:tr>
      <w:tr w:rsidR="00873957" w:rsidRPr="009B4387" w14:paraId="5C8F14F3" w14:textId="77777777" w:rsidTr="006452E5">
        <w:tc>
          <w:tcPr>
            <w:tcW w:w="1809" w:type="dxa"/>
            <w:vMerge/>
          </w:tcPr>
          <w:p w14:paraId="086857BA"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5FA2D9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任务状态修改界面模块</w:t>
            </w:r>
          </w:p>
        </w:tc>
        <w:tc>
          <w:tcPr>
            <w:tcW w:w="5209" w:type="dxa"/>
          </w:tcPr>
          <w:p w14:paraId="09B414D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提供任务修改界面，提供任务状态修改的功能</w:t>
            </w:r>
          </w:p>
        </w:tc>
      </w:tr>
      <w:tr w:rsidR="00873957" w:rsidRPr="009B4387" w14:paraId="406DA65D" w14:textId="77777777" w:rsidTr="006452E5">
        <w:trPr>
          <w:trHeight w:val="40"/>
        </w:trPr>
        <w:tc>
          <w:tcPr>
            <w:tcW w:w="1809" w:type="dxa"/>
            <w:vMerge/>
          </w:tcPr>
          <w:p w14:paraId="7823A09D"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09D5AE4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任务状态显示界面模块</w:t>
            </w:r>
          </w:p>
        </w:tc>
        <w:tc>
          <w:tcPr>
            <w:tcW w:w="5209" w:type="dxa"/>
          </w:tcPr>
          <w:p w14:paraId="658BD4C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在软件主界面上实时显示各个任务的执行状态</w:t>
            </w:r>
          </w:p>
        </w:tc>
      </w:tr>
      <w:tr w:rsidR="00873957" w:rsidRPr="009B4387" w14:paraId="3247BEA1" w14:textId="77777777" w:rsidTr="006452E5">
        <w:trPr>
          <w:trHeight w:val="40"/>
        </w:trPr>
        <w:tc>
          <w:tcPr>
            <w:tcW w:w="1809" w:type="dxa"/>
            <w:vMerge w:val="restart"/>
          </w:tcPr>
          <w:p w14:paraId="499404B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状态显示界面模块</w:t>
            </w:r>
          </w:p>
        </w:tc>
        <w:tc>
          <w:tcPr>
            <w:tcW w:w="2552" w:type="dxa"/>
          </w:tcPr>
          <w:p w14:paraId="4E86C763"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系统运行状态显示</w:t>
            </w:r>
            <w:r>
              <w:rPr>
                <w:rFonts w:ascii="微软雅黑 Light" w:eastAsia="微软雅黑 Light" w:hAnsi="微软雅黑 Light" w:hint="eastAsia"/>
                <w:sz w:val="22"/>
                <w:szCs w:val="21"/>
              </w:rPr>
              <w:t>界面模块</w:t>
            </w:r>
          </w:p>
        </w:tc>
        <w:tc>
          <w:tcPr>
            <w:tcW w:w="5209" w:type="dxa"/>
          </w:tcPr>
          <w:p w14:paraId="239BFD0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在软件主界面上显示辐射防护集成与监控系统运行状态信息</w:t>
            </w:r>
          </w:p>
        </w:tc>
      </w:tr>
      <w:tr w:rsidR="00873957" w:rsidRPr="009B4387" w14:paraId="22F244E9" w14:textId="77777777" w:rsidTr="006452E5">
        <w:trPr>
          <w:trHeight w:val="40"/>
        </w:trPr>
        <w:tc>
          <w:tcPr>
            <w:tcW w:w="1809" w:type="dxa"/>
            <w:vMerge/>
          </w:tcPr>
          <w:p w14:paraId="0568F757"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26E577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组件运行概况显示</w:t>
            </w:r>
            <w:r>
              <w:rPr>
                <w:rFonts w:ascii="微软雅黑 Light" w:eastAsia="微软雅黑 Light" w:hAnsi="微软雅黑 Light" w:hint="eastAsia"/>
                <w:sz w:val="22"/>
                <w:szCs w:val="21"/>
              </w:rPr>
              <w:t>界面模块</w:t>
            </w:r>
          </w:p>
        </w:tc>
        <w:tc>
          <w:tcPr>
            <w:tcW w:w="5209" w:type="dxa"/>
          </w:tcPr>
          <w:p w14:paraId="4C2E2FF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在软件主界面上显示9个组件的基本运行状态信息</w:t>
            </w:r>
          </w:p>
        </w:tc>
      </w:tr>
      <w:tr w:rsidR="00873957" w:rsidRPr="009B4387" w14:paraId="214E1187" w14:textId="77777777" w:rsidTr="006452E5">
        <w:trPr>
          <w:trHeight w:val="40"/>
        </w:trPr>
        <w:tc>
          <w:tcPr>
            <w:tcW w:w="1809" w:type="dxa"/>
            <w:vMerge/>
          </w:tcPr>
          <w:p w14:paraId="434A6AFF"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F7960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w:t>
            </w:r>
            <w:r>
              <w:rPr>
                <w:rFonts w:ascii="微软雅黑 Light" w:eastAsia="微软雅黑 Light" w:hAnsi="微软雅黑 Light" w:hint="eastAsia"/>
                <w:sz w:val="22"/>
                <w:szCs w:val="21"/>
              </w:rPr>
              <w:t>界面模块</w:t>
            </w:r>
          </w:p>
        </w:tc>
        <w:tc>
          <w:tcPr>
            <w:tcW w:w="5209" w:type="dxa"/>
          </w:tcPr>
          <w:p w14:paraId="6D423D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在软件主界面显示用户勾选的组件重要状态</w:t>
            </w:r>
          </w:p>
        </w:tc>
      </w:tr>
      <w:tr w:rsidR="00873957" w:rsidRPr="009B4387" w14:paraId="30CD03A6" w14:textId="77777777" w:rsidTr="006452E5">
        <w:trPr>
          <w:trHeight w:val="40"/>
        </w:trPr>
        <w:tc>
          <w:tcPr>
            <w:tcW w:w="1809" w:type="dxa"/>
          </w:tcPr>
          <w:p w14:paraId="4B03218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组件界面模块</w:t>
            </w:r>
          </w:p>
        </w:tc>
        <w:tc>
          <w:tcPr>
            <w:tcW w:w="2552" w:type="dxa"/>
          </w:tcPr>
          <w:p w14:paraId="522984A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1DD2708E"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在组件界面上实时显示组件的运行状态</w:t>
            </w:r>
          </w:p>
          <w:p w14:paraId="2D34BD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在组件界面提供组件参数设置功能，对组件进行远程控制</w:t>
            </w:r>
          </w:p>
          <w:p w14:paraId="5B5396C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在组件界面上以独立的区域显示组件中网络摄像头捕获的视频图像</w:t>
            </w:r>
          </w:p>
        </w:tc>
      </w:tr>
      <w:tr w:rsidR="00873957" w:rsidRPr="009B4387" w14:paraId="4B20A2BA" w14:textId="77777777" w:rsidTr="006452E5">
        <w:trPr>
          <w:trHeight w:val="40"/>
        </w:trPr>
        <w:tc>
          <w:tcPr>
            <w:tcW w:w="1809" w:type="dxa"/>
            <w:vMerge w:val="restart"/>
          </w:tcPr>
          <w:p w14:paraId="4411D497"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日志界面模块</w:t>
            </w:r>
          </w:p>
        </w:tc>
        <w:tc>
          <w:tcPr>
            <w:tcW w:w="2552" w:type="dxa"/>
          </w:tcPr>
          <w:p w14:paraId="7B15842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日志显示</w:t>
            </w:r>
            <w:r>
              <w:rPr>
                <w:rFonts w:ascii="微软雅黑 Light" w:eastAsia="微软雅黑 Light" w:hAnsi="微软雅黑 Light" w:hint="eastAsia"/>
                <w:sz w:val="22"/>
                <w:szCs w:val="21"/>
              </w:rPr>
              <w:t>界面模块</w:t>
            </w:r>
          </w:p>
        </w:tc>
        <w:tc>
          <w:tcPr>
            <w:tcW w:w="5209" w:type="dxa"/>
          </w:tcPr>
          <w:p w14:paraId="037C1AE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在软件主界面下方以列表的形式显示软件运行过程中产生的日志</w:t>
            </w:r>
          </w:p>
        </w:tc>
      </w:tr>
      <w:tr w:rsidR="00873957" w:rsidRPr="009B4387" w14:paraId="71E2AA45" w14:textId="77777777" w:rsidTr="006452E5">
        <w:trPr>
          <w:trHeight w:val="40"/>
        </w:trPr>
        <w:tc>
          <w:tcPr>
            <w:tcW w:w="1809" w:type="dxa"/>
            <w:vMerge/>
          </w:tcPr>
          <w:p w14:paraId="3E0F83C0" w14:textId="77777777" w:rsidR="00873957"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43E2F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界面模块</w:t>
            </w:r>
          </w:p>
        </w:tc>
        <w:tc>
          <w:tcPr>
            <w:tcW w:w="5209" w:type="dxa"/>
          </w:tcPr>
          <w:p w14:paraId="10BE5C2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提供日志查询界面，接收用户输入的查询条件进行日志查询</w:t>
            </w:r>
          </w:p>
        </w:tc>
      </w:tr>
      <w:tr w:rsidR="00873957" w:rsidRPr="009B4387" w14:paraId="5E6355B6" w14:textId="77777777" w:rsidTr="006452E5">
        <w:trPr>
          <w:trHeight w:val="40"/>
        </w:trPr>
        <w:tc>
          <w:tcPr>
            <w:tcW w:w="1809" w:type="dxa"/>
          </w:tcPr>
          <w:p w14:paraId="1FAB124D"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00E9E9E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28BF9CF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接收界面的登录/登出请求，完成账户登录/登出功能</w:t>
            </w:r>
          </w:p>
          <w:p w14:paraId="59F552D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接收账户管理界面的新建账户请求，调用后台服务功能完成账户的创建</w:t>
            </w:r>
          </w:p>
          <w:p w14:paraId="337921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接收账户管理界面的删除账户请求，调用后台服务功能完成账户的删除</w:t>
            </w:r>
          </w:p>
          <w:p w14:paraId="490BA26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接收账户管理界面的修改账户信息请求，调用后台服务软件功能完成账户的信息修改</w:t>
            </w:r>
          </w:p>
        </w:tc>
      </w:tr>
      <w:tr w:rsidR="00873957" w:rsidRPr="009B4387" w14:paraId="3AC00073" w14:textId="77777777" w:rsidTr="006452E5">
        <w:trPr>
          <w:trHeight w:val="40"/>
        </w:trPr>
        <w:tc>
          <w:tcPr>
            <w:tcW w:w="1809" w:type="dxa"/>
            <w:vMerge w:val="restart"/>
          </w:tcPr>
          <w:p w14:paraId="23DC1BB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4E1FBA8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242D9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接收参数设置界面的数据库参数设置请求，更新本地数据库配置文件</w:t>
            </w:r>
          </w:p>
          <w:p w14:paraId="499380C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7E743DCE" w14:textId="77777777" w:rsidTr="006452E5">
        <w:trPr>
          <w:trHeight w:val="40"/>
        </w:trPr>
        <w:tc>
          <w:tcPr>
            <w:tcW w:w="1809" w:type="dxa"/>
            <w:vMerge/>
          </w:tcPr>
          <w:p w14:paraId="72DE11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4C4F2750"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3A40234"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接收参数设置界面的网络参数设置请求，调用后台服务软件功能完成网络参数设置</w:t>
            </w:r>
          </w:p>
          <w:p w14:paraId="15F54C13"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31B9520C" w14:textId="77777777" w:rsidTr="006452E5">
        <w:trPr>
          <w:trHeight w:val="40"/>
        </w:trPr>
        <w:tc>
          <w:tcPr>
            <w:tcW w:w="1809" w:type="dxa"/>
            <w:vMerge/>
          </w:tcPr>
          <w:p w14:paraId="4C73FDE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8E12AC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组件重要状态显示设置</w:t>
            </w:r>
            <w:r>
              <w:rPr>
                <w:rFonts w:ascii="微软雅黑 Light" w:eastAsia="微软雅黑 Light" w:hAnsi="微软雅黑 Light" w:hint="eastAsia"/>
                <w:sz w:val="22"/>
                <w:szCs w:val="21"/>
              </w:rPr>
              <w:t>模块</w:t>
            </w:r>
          </w:p>
        </w:tc>
        <w:tc>
          <w:tcPr>
            <w:tcW w:w="5209" w:type="dxa"/>
          </w:tcPr>
          <w:p w14:paraId="1132677D"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接收参数设置界面的组件重要状态显示设置请求，修改数据库中的组件重要状态显示配置参数</w:t>
            </w:r>
          </w:p>
          <w:p w14:paraId="55B8E86C"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读取数据库中保存的组件重要状态显示配置信息，供状态显示界面使用</w:t>
            </w:r>
          </w:p>
        </w:tc>
      </w:tr>
      <w:tr w:rsidR="00873957" w:rsidRPr="009B4387" w14:paraId="12491402" w14:textId="77777777" w:rsidTr="006452E5">
        <w:trPr>
          <w:trHeight w:val="40"/>
        </w:trPr>
        <w:tc>
          <w:tcPr>
            <w:tcW w:w="1809" w:type="dxa"/>
            <w:vMerge w:val="restart"/>
          </w:tcPr>
          <w:p w14:paraId="2D8D75E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6F09C5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任务下发</w:t>
            </w:r>
            <w:r>
              <w:rPr>
                <w:rFonts w:ascii="微软雅黑 Light" w:eastAsia="微软雅黑 Light" w:hAnsi="微软雅黑 Light" w:hint="eastAsia"/>
                <w:sz w:val="22"/>
                <w:szCs w:val="21"/>
              </w:rPr>
              <w:t>模块</w:t>
            </w:r>
          </w:p>
        </w:tc>
        <w:tc>
          <w:tcPr>
            <w:tcW w:w="5209" w:type="dxa"/>
          </w:tcPr>
          <w:p w14:paraId="77ABB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接收任务编辑下发界面的任务下发请求，调用后台服务软件功能完成任务的下发</w:t>
            </w:r>
          </w:p>
        </w:tc>
      </w:tr>
      <w:tr w:rsidR="00873957" w:rsidRPr="009B4387" w14:paraId="495174BF" w14:textId="77777777" w:rsidTr="006452E5">
        <w:trPr>
          <w:trHeight w:val="40"/>
        </w:trPr>
        <w:tc>
          <w:tcPr>
            <w:tcW w:w="1809" w:type="dxa"/>
            <w:vMerge/>
          </w:tcPr>
          <w:p w14:paraId="18915D6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BB8251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027478F8"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接收任务界面的任务状态修改请求，调用后台服务软件功能完成任务的状态修改</w:t>
            </w:r>
          </w:p>
        </w:tc>
      </w:tr>
      <w:tr w:rsidR="00873957" w:rsidRPr="009B4387" w14:paraId="62EAC444" w14:textId="77777777" w:rsidTr="006452E5">
        <w:trPr>
          <w:trHeight w:val="40"/>
        </w:trPr>
        <w:tc>
          <w:tcPr>
            <w:tcW w:w="1809" w:type="dxa"/>
            <w:vMerge/>
          </w:tcPr>
          <w:p w14:paraId="54F895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F7E30B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任务状态上报</w:t>
            </w:r>
            <w:r>
              <w:rPr>
                <w:rFonts w:ascii="微软雅黑 Light" w:eastAsia="微软雅黑 Light" w:hAnsi="微软雅黑 Light" w:hint="eastAsia"/>
                <w:sz w:val="22"/>
                <w:szCs w:val="21"/>
              </w:rPr>
              <w:t>模块</w:t>
            </w:r>
          </w:p>
        </w:tc>
        <w:tc>
          <w:tcPr>
            <w:tcW w:w="5209" w:type="dxa"/>
          </w:tcPr>
          <w:p w14:paraId="071F9D86"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接收来自后台服务软件的任务状态上报信息，将任务状态信息转发到任务界面</w:t>
            </w:r>
          </w:p>
        </w:tc>
      </w:tr>
      <w:tr w:rsidR="00873957" w:rsidRPr="009B4387" w14:paraId="611F74E3" w14:textId="77777777" w:rsidTr="006452E5">
        <w:trPr>
          <w:trHeight w:val="40"/>
        </w:trPr>
        <w:tc>
          <w:tcPr>
            <w:tcW w:w="1809" w:type="dxa"/>
            <w:vMerge w:val="restart"/>
          </w:tcPr>
          <w:p w14:paraId="6378537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1A2628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44DCAE81"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系统运行状态信息，将系统运行状态信息转发到状态显示界面</w:t>
            </w:r>
          </w:p>
        </w:tc>
      </w:tr>
      <w:tr w:rsidR="00873957" w:rsidRPr="009B4387" w14:paraId="74AFA95A" w14:textId="77777777" w:rsidTr="006452E5">
        <w:trPr>
          <w:trHeight w:val="40"/>
        </w:trPr>
        <w:tc>
          <w:tcPr>
            <w:tcW w:w="1809" w:type="dxa"/>
            <w:vMerge/>
          </w:tcPr>
          <w:p w14:paraId="0ED403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688DA9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7B367EE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接收来自后台服务软件的</w:t>
            </w:r>
            <w:r w:rsidRPr="003B00D0">
              <w:rPr>
                <w:rFonts w:ascii="微软雅黑 Light" w:eastAsia="微软雅黑 Light" w:hAnsi="微软雅黑 Light" w:hint="eastAsia"/>
                <w:sz w:val="22"/>
                <w:szCs w:val="21"/>
              </w:rPr>
              <w:t>组件运行状态信息，将组件运行状态信息转发到状态显示界面和组件界面</w:t>
            </w:r>
          </w:p>
        </w:tc>
      </w:tr>
      <w:tr w:rsidR="00873957" w:rsidRPr="009B4387" w14:paraId="4E49980D" w14:textId="77777777" w:rsidTr="006452E5">
        <w:trPr>
          <w:trHeight w:val="40"/>
        </w:trPr>
        <w:tc>
          <w:tcPr>
            <w:tcW w:w="1809" w:type="dxa"/>
          </w:tcPr>
          <w:p w14:paraId="1200D384"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44BF1F2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731A2D52"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接收组件界面下发的组件远程控制命令，调用后台服务软件功能完成组件的远程控制</w:t>
            </w:r>
          </w:p>
        </w:tc>
      </w:tr>
      <w:tr w:rsidR="00873957" w:rsidRPr="009B4387" w14:paraId="15580E66" w14:textId="77777777" w:rsidTr="006452E5">
        <w:trPr>
          <w:trHeight w:val="40"/>
        </w:trPr>
        <w:tc>
          <w:tcPr>
            <w:tcW w:w="1809" w:type="dxa"/>
          </w:tcPr>
          <w:p w14:paraId="785B0EE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视频模块</w:t>
            </w:r>
          </w:p>
        </w:tc>
        <w:tc>
          <w:tcPr>
            <w:tcW w:w="2552" w:type="dxa"/>
          </w:tcPr>
          <w:p w14:paraId="585788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10E86D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接收网络摄像头发送的视频数据，解码后发到组件界面进行视频播放</w:t>
            </w:r>
          </w:p>
        </w:tc>
      </w:tr>
      <w:tr w:rsidR="00873957" w:rsidRPr="009B4387" w14:paraId="1E43349C" w14:textId="77777777" w:rsidTr="006452E5">
        <w:trPr>
          <w:trHeight w:val="40"/>
        </w:trPr>
        <w:tc>
          <w:tcPr>
            <w:tcW w:w="1809" w:type="dxa"/>
            <w:vMerge w:val="restart"/>
          </w:tcPr>
          <w:p w14:paraId="6E2D112E"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1F8FF6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586B0F9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11408206" w14:textId="77777777" w:rsidTr="006452E5">
        <w:trPr>
          <w:trHeight w:val="40"/>
        </w:trPr>
        <w:tc>
          <w:tcPr>
            <w:tcW w:w="1809" w:type="dxa"/>
            <w:vMerge/>
          </w:tcPr>
          <w:p w14:paraId="1346031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7FF1489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日志查询</w:t>
            </w:r>
            <w:r>
              <w:rPr>
                <w:rFonts w:ascii="微软雅黑 Light" w:eastAsia="微软雅黑 Light" w:hAnsi="微软雅黑 Light" w:hint="eastAsia"/>
                <w:sz w:val="22"/>
                <w:szCs w:val="21"/>
              </w:rPr>
              <w:t>模块</w:t>
            </w:r>
          </w:p>
        </w:tc>
        <w:tc>
          <w:tcPr>
            <w:tcW w:w="5209" w:type="dxa"/>
          </w:tcPr>
          <w:p w14:paraId="667AD4BF"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接收日志查询界面的日志查询请求，从数据库中查询匹配条件的日志信息</w:t>
            </w:r>
          </w:p>
        </w:tc>
      </w:tr>
      <w:tr w:rsidR="00873957" w:rsidRPr="009B4387" w14:paraId="04D5988A" w14:textId="77777777" w:rsidTr="006452E5">
        <w:trPr>
          <w:trHeight w:val="40"/>
        </w:trPr>
        <w:tc>
          <w:tcPr>
            <w:tcW w:w="1809" w:type="dxa"/>
            <w:vMerge/>
          </w:tcPr>
          <w:p w14:paraId="72C8E37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FCB2A6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0270AC9"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4AAFE50E" w14:textId="033163A4" w:rsidR="00873957" w:rsidRDefault="00873957" w:rsidP="00873957">
      <w:pPr>
        <w:pStyle w:val="1"/>
        <w:spacing w:after="340"/>
        <w:ind w:left="554" w:hangingChars="154" w:hanging="554"/>
        <w:rPr>
          <w:rFonts w:ascii="微软雅黑 Light" w:eastAsia="微软雅黑 Light" w:hAnsi="微软雅黑 Light"/>
          <w:b w:val="0"/>
          <w:bCs w:val="0"/>
          <w:sz w:val="36"/>
          <w:szCs w:val="36"/>
        </w:rPr>
      </w:pPr>
      <w:bookmarkStart w:id="7" w:name="_Toc23063427"/>
      <w:r w:rsidRPr="00873957">
        <w:rPr>
          <w:rFonts w:ascii="微软雅黑 Light" w:eastAsia="微软雅黑 Light" w:hAnsi="微软雅黑 Light" w:hint="eastAsia"/>
          <w:b w:val="0"/>
          <w:bCs w:val="0"/>
          <w:sz w:val="36"/>
          <w:szCs w:val="36"/>
        </w:rPr>
        <w:lastRenderedPageBreak/>
        <w:t>服务软件</w:t>
      </w:r>
      <w:bookmarkEnd w:id="7"/>
    </w:p>
    <w:p w14:paraId="66AF18EF" w14:textId="4BC3A532" w:rsidR="00873957" w:rsidRPr="005F0FA9"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控制服务软件运行于服务器上，通过计算机网络与总控系统、组件、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建立连接，完成组件状态监控，组件远程控制、组件任务下发及监测等业务功能，并将需要在</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界面上进行显示的信息反馈给</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进行显示</w:t>
      </w:r>
      <w:r w:rsidRPr="005F0FA9">
        <w:rPr>
          <w:rFonts w:ascii="微软雅黑 Light" w:eastAsia="微软雅黑 Light" w:hAnsi="微软雅黑 Light" w:hint="eastAsia"/>
          <w:sz w:val="22"/>
          <w:szCs w:val="21"/>
        </w:rPr>
        <w:t>，完成以下业务功能：</w:t>
      </w:r>
    </w:p>
    <w:p w14:paraId="665C7339"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p w14:paraId="03BD3FDB"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p w14:paraId="0E47687D"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系统状态监测；</w:t>
      </w:r>
    </w:p>
    <w:p w14:paraId="6480322A"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p w14:paraId="25115C49" w14:textId="238B9A2A" w:rsidR="00873957"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任务执行；</w:t>
      </w:r>
    </w:p>
    <w:p w14:paraId="3DA604AA" w14:textId="7C6890E1" w:rsidR="0035653D" w:rsidRPr="005F0FA9" w:rsidRDefault="0035653D"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故障转发；</w:t>
      </w:r>
    </w:p>
    <w:p w14:paraId="260E2CFF" w14:textId="77777777" w:rsidR="00873957" w:rsidRPr="005F0FA9" w:rsidRDefault="00873957" w:rsidP="008739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p w14:paraId="08E0E943" w14:textId="7B2E42E6" w:rsidR="00873957" w:rsidRPr="005F0FA9" w:rsidRDefault="00873957" w:rsidP="00873957">
      <w:pPr>
        <w:pStyle w:val="af3"/>
        <w:widowControl w:val="0"/>
        <w:spacing w:line="460" w:lineRule="exact"/>
        <w:ind w:left="860"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软件功能分解及说明如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_Ref21685738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376172C7" w14:textId="7D3AD8BB" w:rsidR="00873957" w:rsidRPr="005F0FA9" w:rsidRDefault="00873957" w:rsidP="00873957">
      <w:pPr>
        <w:pStyle w:val="afc"/>
        <w:ind w:left="860"/>
        <w:rPr>
          <w:rFonts w:ascii="微软雅黑 Light" w:eastAsia="微软雅黑 Light" w:hAnsi="微软雅黑 Light"/>
          <w:sz w:val="22"/>
          <w:szCs w:val="16"/>
        </w:rPr>
      </w:pPr>
      <w:bookmarkStart w:id="8" w:name="_Ref21685738"/>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3</w:t>
      </w:r>
      <w:r w:rsidRPr="005F0FA9">
        <w:rPr>
          <w:rFonts w:ascii="微软雅黑 Light" w:eastAsia="微软雅黑 Light" w:hAnsi="微软雅黑 Light"/>
          <w:sz w:val="22"/>
          <w:szCs w:val="16"/>
        </w:rPr>
        <w:fldChar w:fldCharType="end"/>
      </w:r>
      <w:bookmarkEnd w:id="8"/>
      <w:r w:rsidRPr="005F0FA9">
        <w:rPr>
          <w:rFonts w:ascii="微软雅黑 Light" w:eastAsia="微软雅黑 Light" w:hAnsi="微软雅黑 Light"/>
          <w:sz w:val="22"/>
          <w:szCs w:val="16"/>
        </w:rPr>
        <w:t xml:space="preserve"> </w:t>
      </w:r>
      <w:r w:rsidRPr="005F0FA9">
        <w:rPr>
          <w:rFonts w:ascii="微软雅黑 Light" w:eastAsia="微软雅黑 Light" w:hAnsi="微软雅黑 Light" w:hint="eastAsia"/>
          <w:sz w:val="22"/>
          <w:szCs w:val="16"/>
        </w:rPr>
        <w:t>软件功能分解表</w:t>
      </w:r>
    </w:p>
    <w:tbl>
      <w:tblPr>
        <w:tblStyle w:val="af0"/>
        <w:tblW w:w="9781" w:type="dxa"/>
        <w:tblInd w:w="108" w:type="dxa"/>
        <w:tblLook w:val="04A0" w:firstRow="1" w:lastRow="0" w:firstColumn="1" w:lastColumn="0" w:noHBand="0" w:noVBand="1"/>
      </w:tblPr>
      <w:tblGrid>
        <w:gridCol w:w="1985"/>
        <w:gridCol w:w="2693"/>
        <w:gridCol w:w="5103"/>
      </w:tblGrid>
      <w:tr w:rsidR="00873957" w:rsidRPr="005F0FA9" w14:paraId="640B43EC" w14:textId="77777777" w:rsidTr="006452E5">
        <w:tc>
          <w:tcPr>
            <w:tcW w:w="1985" w:type="dxa"/>
            <w:shd w:val="clear" w:color="auto" w:fill="A6A6A6" w:themeFill="background1" w:themeFillShade="A6"/>
          </w:tcPr>
          <w:p w14:paraId="307D02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一级功能</w:t>
            </w:r>
          </w:p>
        </w:tc>
        <w:tc>
          <w:tcPr>
            <w:tcW w:w="2693" w:type="dxa"/>
            <w:shd w:val="clear" w:color="auto" w:fill="A6A6A6" w:themeFill="background1" w:themeFillShade="A6"/>
          </w:tcPr>
          <w:p w14:paraId="46C48AA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二级功能</w:t>
            </w:r>
          </w:p>
        </w:tc>
        <w:tc>
          <w:tcPr>
            <w:tcW w:w="5103" w:type="dxa"/>
            <w:shd w:val="clear" w:color="auto" w:fill="A6A6A6" w:themeFill="background1" w:themeFillShade="A6"/>
          </w:tcPr>
          <w:p w14:paraId="7D092C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功能说明</w:t>
            </w:r>
          </w:p>
        </w:tc>
      </w:tr>
      <w:tr w:rsidR="00873957" w:rsidRPr="005F0FA9" w14:paraId="5C9E74E0" w14:textId="77777777" w:rsidTr="006452E5">
        <w:tc>
          <w:tcPr>
            <w:tcW w:w="1985" w:type="dxa"/>
            <w:vMerge w:val="restart"/>
          </w:tcPr>
          <w:p w14:paraId="1F39979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账户管理</w:t>
            </w:r>
          </w:p>
        </w:tc>
        <w:tc>
          <w:tcPr>
            <w:tcW w:w="2693" w:type="dxa"/>
          </w:tcPr>
          <w:p w14:paraId="7F785F8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新建账户</w:t>
            </w:r>
          </w:p>
        </w:tc>
        <w:tc>
          <w:tcPr>
            <w:tcW w:w="5103" w:type="dxa"/>
          </w:tcPr>
          <w:p w14:paraId="47F6A82C" w14:textId="7F7596F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的新建账户请求，调用总控系统的新建账户接口，完成新建账户的功能</w:t>
            </w:r>
          </w:p>
        </w:tc>
      </w:tr>
      <w:tr w:rsidR="00873957" w:rsidRPr="005F0FA9" w14:paraId="3722229B" w14:textId="77777777" w:rsidTr="006452E5">
        <w:tc>
          <w:tcPr>
            <w:tcW w:w="1985" w:type="dxa"/>
            <w:vMerge/>
          </w:tcPr>
          <w:p w14:paraId="45F6ADD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378ADC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删除账户</w:t>
            </w:r>
          </w:p>
        </w:tc>
        <w:tc>
          <w:tcPr>
            <w:tcW w:w="5103" w:type="dxa"/>
          </w:tcPr>
          <w:p w14:paraId="67AEC756" w14:textId="24462A2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的删除账户请求，调用总控系统的删除账户接口，完成删除账户的功能</w:t>
            </w:r>
          </w:p>
        </w:tc>
      </w:tr>
      <w:tr w:rsidR="00873957" w:rsidRPr="005F0FA9" w14:paraId="03E72B79" w14:textId="77777777" w:rsidTr="006452E5">
        <w:tc>
          <w:tcPr>
            <w:tcW w:w="1985" w:type="dxa"/>
            <w:vMerge/>
          </w:tcPr>
          <w:p w14:paraId="33967185"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D8DD3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修改账户信息</w:t>
            </w:r>
          </w:p>
        </w:tc>
        <w:tc>
          <w:tcPr>
            <w:tcW w:w="5103" w:type="dxa"/>
          </w:tcPr>
          <w:p w14:paraId="34FDB3CA" w14:textId="51718F88"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的修改账户信息请求，调用总控系统的修改账户信息接口，完成修改账户信息的功能</w:t>
            </w:r>
          </w:p>
        </w:tc>
      </w:tr>
      <w:tr w:rsidR="00873957" w:rsidRPr="005F0FA9" w14:paraId="5C065610" w14:textId="77777777" w:rsidTr="006452E5">
        <w:tc>
          <w:tcPr>
            <w:tcW w:w="1985" w:type="dxa"/>
            <w:vMerge/>
          </w:tcPr>
          <w:p w14:paraId="567B615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65198F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账户登录</w:t>
            </w:r>
          </w:p>
        </w:tc>
        <w:tc>
          <w:tcPr>
            <w:tcW w:w="5103" w:type="dxa"/>
          </w:tcPr>
          <w:p w14:paraId="136670E9" w14:textId="53511C82"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的账户登录请求，完成账户登录操作，并将登录结果反馈给</w:t>
            </w:r>
            <w:r w:rsidR="00AF0A39">
              <w:rPr>
                <w:rFonts w:ascii="微软雅黑 Light" w:eastAsia="微软雅黑 Light" w:hAnsi="微软雅黑 Light" w:hint="eastAsia"/>
                <w:sz w:val="22"/>
                <w:szCs w:val="21"/>
              </w:rPr>
              <w:t>集中控制软件</w:t>
            </w:r>
          </w:p>
        </w:tc>
      </w:tr>
      <w:tr w:rsidR="00873957" w:rsidRPr="005F0FA9" w14:paraId="44E49BFE" w14:textId="77777777" w:rsidTr="006452E5">
        <w:tc>
          <w:tcPr>
            <w:tcW w:w="1985" w:type="dxa"/>
            <w:vMerge/>
          </w:tcPr>
          <w:p w14:paraId="7A207F3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BBD9EA0"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账户登出</w:t>
            </w:r>
          </w:p>
        </w:tc>
        <w:tc>
          <w:tcPr>
            <w:tcW w:w="5103" w:type="dxa"/>
          </w:tcPr>
          <w:p w14:paraId="447B2FC6" w14:textId="2185E7E3"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的账户登出请求，完成账户登出操作，并将登出结果反馈给</w:t>
            </w:r>
            <w:r w:rsidR="00AF0A39">
              <w:rPr>
                <w:rFonts w:ascii="微软雅黑 Light" w:eastAsia="微软雅黑 Light" w:hAnsi="微软雅黑 Light" w:hint="eastAsia"/>
                <w:sz w:val="22"/>
                <w:szCs w:val="21"/>
              </w:rPr>
              <w:t>集中控制软件</w:t>
            </w:r>
          </w:p>
        </w:tc>
      </w:tr>
      <w:tr w:rsidR="00873957" w:rsidRPr="005F0FA9" w14:paraId="68907765" w14:textId="77777777" w:rsidTr="006452E5">
        <w:tc>
          <w:tcPr>
            <w:tcW w:w="1985" w:type="dxa"/>
            <w:vMerge w:val="restart"/>
          </w:tcPr>
          <w:p w14:paraId="114129A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系统参数设置</w:t>
            </w:r>
          </w:p>
        </w:tc>
        <w:tc>
          <w:tcPr>
            <w:tcW w:w="2693" w:type="dxa"/>
          </w:tcPr>
          <w:p w14:paraId="0BE8B9DA"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网络参数设置</w:t>
            </w:r>
          </w:p>
        </w:tc>
        <w:tc>
          <w:tcPr>
            <w:tcW w:w="5103" w:type="dxa"/>
          </w:tcPr>
          <w:p w14:paraId="7A2E982A" w14:textId="72B2D5B1"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的下发的网络参数设置命令，保存到数据库中</w:t>
            </w:r>
          </w:p>
        </w:tc>
      </w:tr>
      <w:tr w:rsidR="00873957" w:rsidRPr="005F0FA9" w14:paraId="38654A08" w14:textId="77777777" w:rsidTr="006452E5">
        <w:tc>
          <w:tcPr>
            <w:tcW w:w="1985" w:type="dxa"/>
            <w:vMerge/>
          </w:tcPr>
          <w:p w14:paraId="09414C84"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292109DE"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数据库参数设置</w:t>
            </w:r>
          </w:p>
        </w:tc>
        <w:tc>
          <w:tcPr>
            <w:tcW w:w="5103" w:type="dxa"/>
          </w:tcPr>
          <w:p w14:paraId="7384600A" w14:textId="55B400E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下发的数据库参数设置命令，更</w:t>
            </w:r>
            <w:r>
              <w:rPr>
                <w:rFonts w:ascii="微软雅黑 Light" w:eastAsia="微软雅黑 Light" w:hAnsi="微软雅黑 Light" w:hint="eastAsia"/>
                <w:sz w:val="22"/>
                <w:szCs w:val="21"/>
              </w:rPr>
              <w:lastRenderedPageBreak/>
              <w:t>新磁盘上的数据库配置文件</w:t>
            </w:r>
          </w:p>
        </w:tc>
      </w:tr>
      <w:tr w:rsidR="00873957" w:rsidRPr="005F0FA9" w14:paraId="6191D607" w14:textId="77777777" w:rsidTr="006452E5">
        <w:tc>
          <w:tcPr>
            <w:tcW w:w="1985" w:type="dxa"/>
            <w:vMerge w:val="restart"/>
          </w:tcPr>
          <w:p w14:paraId="20D5EC0D"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lastRenderedPageBreak/>
              <w:t>系统状态监测</w:t>
            </w:r>
          </w:p>
        </w:tc>
        <w:tc>
          <w:tcPr>
            <w:tcW w:w="2693" w:type="dxa"/>
          </w:tcPr>
          <w:p w14:paraId="49CD6BB7"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5103" w:type="dxa"/>
          </w:tcPr>
          <w:p w14:paraId="68AA1FC6" w14:textId="569440F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周期性将系统运行状态上报给</w:t>
            </w:r>
            <w:r w:rsidR="00AF0A39">
              <w:rPr>
                <w:rFonts w:ascii="微软雅黑 Light" w:eastAsia="微软雅黑 Light" w:hAnsi="微软雅黑 Light" w:hint="eastAsia"/>
                <w:sz w:val="22"/>
                <w:szCs w:val="21"/>
              </w:rPr>
              <w:t>集中控制软件</w:t>
            </w:r>
          </w:p>
        </w:tc>
      </w:tr>
      <w:tr w:rsidR="00873957" w:rsidRPr="005F0FA9" w14:paraId="787562EA" w14:textId="77777777" w:rsidTr="006452E5">
        <w:tc>
          <w:tcPr>
            <w:tcW w:w="1985" w:type="dxa"/>
            <w:vMerge/>
          </w:tcPr>
          <w:p w14:paraId="32CCC85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752ED73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组件运行状态接收及转发</w:t>
            </w:r>
          </w:p>
        </w:tc>
        <w:tc>
          <w:tcPr>
            <w:tcW w:w="5103" w:type="dxa"/>
          </w:tcPr>
          <w:p w14:paraId="21028357" w14:textId="3668C970"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周期性查询组件运行状态，并将组件运行状态上报到</w:t>
            </w:r>
            <w:r w:rsidR="00AF0A39">
              <w:rPr>
                <w:rFonts w:ascii="微软雅黑 Light" w:eastAsia="微软雅黑 Light" w:hAnsi="微软雅黑 Light" w:hint="eastAsia"/>
                <w:sz w:val="22"/>
                <w:szCs w:val="21"/>
              </w:rPr>
              <w:t>集中控制软件</w:t>
            </w:r>
          </w:p>
        </w:tc>
      </w:tr>
      <w:tr w:rsidR="00873957" w:rsidRPr="005F0FA9" w14:paraId="5278FA0D" w14:textId="77777777" w:rsidTr="006452E5">
        <w:tc>
          <w:tcPr>
            <w:tcW w:w="1985" w:type="dxa"/>
          </w:tcPr>
          <w:p w14:paraId="4A60A1B2"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远程控制</w:t>
            </w:r>
          </w:p>
        </w:tc>
        <w:tc>
          <w:tcPr>
            <w:tcW w:w="2693" w:type="dxa"/>
          </w:tcPr>
          <w:p w14:paraId="7827F8B6"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组件远程控制</w:t>
            </w:r>
          </w:p>
        </w:tc>
        <w:tc>
          <w:tcPr>
            <w:tcW w:w="5103" w:type="dxa"/>
          </w:tcPr>
          <w:p w14:paraId="307D502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接收组件界面的远程控制命令，转发到相应组件</w:t>
            </w:r>
          </w:p>
        </w:tc>
      </w:tr>
      <w:tr w:rsidR="00873957" w:rsidRPr="005F0FA9" w14:paraId="5A2EC857" w14:textId="77777777" w:rsidTr="006452E5">
        <w:tc>
          <w:tcPr>
            <w:tcW w:w="1985" w:type="dxa"/>
            <w:vMerge w:val="restart"/>
          </w:tcPr>
          <w:p w14:paraId="061DB7A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w:t>
            </w:r>
          </w:p>
        </w:tc>
        <w:tc>
          <w:tcPr>
            <w:tcW w:w="2693" w:type="dxa"/>
          </w:tcPr>
          <w:p w14:paraId="3D1BC0A9"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任务接收转发</w:t>
            </w:r>
          </w:p>
        </w:tc>
        <w:tc>
          <w:tcPr>
            <w:tcW w:w="5103" w:type="dxa"/>
          </w:tcPr>
          <w:p w14:paraId="6CBAED4E" w14:textId="2A5AECBD"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和总控系统的任务，在数据结中记录任务信息，转发到</w:t>
            </w:r>
            <w:r w:rsidR="00AF0A39">
              <w:rPr>
                <w:rFonts w:ascii="微软雅黑 Light" w:eastAsia="微软雅黑 Light" w:hAnsi="微软雅黑 Light" w:hint="eastAsia"/>
                <w:sz w:val="22"/>
                <w:szCs w:val="21"/>
              </w:rPr>
              <w:t>集中控制软件</w:t>
            </w:r>
          </w:p>
        </w:tc>
      </w:tr>
      <w:tr w:rsidR="00873957" w:rsidRPr="005F0FA9" w14:paraId="131C38AA" w14:textId="77777777" w:rsidTr="006452E5">
        <w:tc>
          <w:tcPr>
            <w:tcW w:w="1985" w:type="dxa"/>
            <w:vMerge/>
          </w:tcPr>
          <w:p w14:paraId="4FC886F3"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5AEDEDD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任务执行状态接收转发</w:t>
            </w:r>
          </w:p>
        </w:tc>
        <w:tc>
          <w:tcPr>
            <w:tcW w:w="5103" w:type="dxa"/>
          </w:tcPr>
          <w:p w14:paraId="74CA61F0" w14:textId="6F4B1F34"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的任务执行状态，在数据库中记录任务执行状态，并转发到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35653D" w:rsidRPr="005F0FA9" w14:paraId="30DAB82A" w14:textId="77777777" w:rsidTr="006452E5">
        <w:tc>
          <w:tcPr>
            <w:tcW w:w="1985" w:type="dxa"/>
          </w:tcPr>
          <w:p w14:paraId="217DB12B" w14:textId="21A7A81D" w:rsidR="0035653D" w:rsidRPr="005F0FA9"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3" w:type="dxa"/>
          </w:tcPr>
          <w:p w14:paraId="6E0287AC" w14:textId="069CE724" w:rsidR="0035653D"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w:t>
            </w:r>
          </w:p>
        </w:tc>
        <w:tc>
          <w:tcPr>
            <w:tcW w:w="5103" w:type="dxa"/>
          </w:tcPr>
          <w:p w14:paraId="721BD581" w14:textId="2277ACF0" w:rsidR="0035653D" w:rsidRDefault="0035653D" w:rsidP="006452E5">
            <w:pPr>
              <w:pStyle w:val="af3"/>
              <w:widowControl w:val="0"/>
              <w:spacing w:line="460" w:lineRule="exact"/>
              <w:ind w:firstLineChars="0" w:firstLine="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将组件上报的故障信息转发到总控系统</w:t>
            </w:r>
          </w:p>
        </w:tc>
      </w:tr>
      <w:tr w:rsidR="00873957" w:rsidRPr="005F0FA9" w14:paraId="2BBF445F" w14:textId="77777777" w:rsidTr="006452E5">
        <w:tc>
          <w:tcPr>
            <w:tcW w:w="1985" w:type="dxa"/>
            <w:vMerge w:val="restart"/>
          </w:tcPr>
          <w:p w14:paraId="3CB68AA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w:t>
            </w:r>
          </w:p>
        </w:tc>
        <w:tc>
          <w:tcPr>
            <w:tcW w:w="2693" w:type="dxa"/>
          </w:tcPr>
          <w:p w14:paraId="41F11728"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日志记录</w:t>
            </w:r>
          </w:p>
        </w:tc>
        <w:tc>
          <w:tcPr>
            <w:tcW w:w="5103" w:type="dxa"/>
          </w:tcPr>
          <w:p w14:paraId="59123D1C"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将软件运行过程中产生的日志记录到磁盘文件和数据库中</w:t>
            </w:r>
          </w:p>
        </w:tc>
      </w:tr>
      <w:tr w:rsidR="00873957" w:rsidRPr="005F0FA9" w14:paraId="7E6F41CA" w14:textId="77777777" w:rsidTr="006452E5">
        <w:tc>
          <w:tcPr>
            <w:tcW w:w="1985" w:type="dxa"/>
            <w:vMerge/>
          </w:tcPr>
          <w:p w14:paraId="63AECB3F"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p>
        </w:tc>
        <w:tc>
          <w:tcPr>
            <w:tcW w:w="2693" w:type="dxa"/>
          </w:tcPr>
          <w:p w14:paraId="43B82ED1"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日志清理</w:t>
            </w:r>
          </w:p>
        </w:tc>
        <w:tc>
          <w:tcPr>
            <w:tcW w:w="5103" w:type="dxa"/>
          </w:tcPr>
          <w:p w14:paraId="0BE8D63B" w14:textId="77777777" w:rsidR="00873957" w:rsidRPr="005F0FA9" w:rsidRDefault="00873957" w:rsidP="006452E5">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定期清理磁盘上的过期日志文件</w:t>
            </w:r>
          </w:p>
        </w:tc>
      </w:tr>
    </w:tbl>
    <w:p w14:paraId="3A3498C4" w14:textId="6BFA17BC" w:rsidR="00873957" w:rsidRDefault="00873957" w:rsidP="00873957">
      <w:pPr>
        <w:widowControl w:val="0"/>
        <w:spacing w:line="460" w:lineRule="exact"/>
        <w:ind w:firstLineChars="200" w:firstLine="440"/>
        <w:jc w:val="both"/>
        <w:rPr>
          <w:rFonts w:ascii="微软雅黑 Light" w:eastAsia="微软雅黑 Light" w:hAnsi="微软雅黑 Light"/>
          <w:sz w:val="22"/>
          <w:szCs w:val="21"/>
        </w:rPr>
      </w:pPr>
      <w:r w:rsidRPr="005F0FA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服务</w:t>
      </w:r>
      <w:r w:rsidRPr="005F0FA9">
        <w:rPr>
          <w:rFonts w:ascii="微软雅黑 Light" w:eastAsia="微软雅黑 Light" w:hAnsi="微软雅黑 Light" w:hint="eastAsia"/>
          <w:sz w:val="22"/>
          <w:szCs w:val="21"/>
        </w:rPr>
        <w:t>软件的模块划分和架构如</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REF _Ref21702896 \h</w:instrText>
      </w:r>
      <w:r w:rsidRPr="005F0FA9">
        <w:rPr>
          <w:rFonts w:ascii="微软雅黑 Light" w:eastAsia="微软雅黑 Light" w:hAnsi="微软雅黑 Light"/>
          <w:sz w:val="22"/>
          <w:szCs w:val="21"/>
        </w:rPr>
        <w:instrText xml:space="preserve">  \* MERGEFORMAT </w:instrText>
      </w:r>
      <w:r w:rsidRPr="005F0FA9">
        <w:rPr>
          <w:rFonts w:ascii="微软雅黑 Light" w:eastAsia="微软雅黑 Light" w:hAnsi="微软雅黑 Light"/>
          <w:sz w:val="22"/>
          <w:szCs w:val="21"/>
        </w:rPr>
      </w:r>
      <w:r w:rsidRPr="005F0FA9">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21"/>
        </w:rPr>
        <w:t xml:space="preserve">图 </w:t>
      </w:r>
      <w:r w:rsidR="008401C1">
        <w:rPr>
          <w:rFonts w:ascii="微软雅黑 Light" w:eastAsia="微软雅黑 Light" w:hAnsi="微软雅黑 Light"/>
          <w:sz w:val="22"/>
          <w:szCs w:val="21"/>
        </w:rPr>
        <w:t>4</w:t>
      </w:r>
      <w:r w:rsidRPr="005F0FA9">
        <w:rPr>
          <w:rFonts w:ascii="微软雅黑 Light" w:eastAsia="微软雅黑 Light" w:hAnsi="微软雅黑 Light"/>
          <w:sz w:val="22"/>
          <w:szCs w:val="21"/>
        </w:rPr>
        <w:fldChar w:fldCharType="end"/>
      </w:r>
      <w:r w:rsidRPr="005F0FA9">
        <w:rPr>
          <w:rFonts w:ascii="微软雅黑 Light" w:eastAsia="微软雅黑 Light" w:hAnsi="微软雅黑 Light" w:hint="eastAsia"/>
          <w:sz w:val="22"/>
          <w:szCs w:val="21"/>
        </w:rPr>
        <w:t>所示。</w:t>
      </w:r>
    </w:p>
    <w:p w14:paraId="0ED567C1" w14:textId="034BCBB3" w:rsidR="00873957" w:rsidRPr="005F0FA9" w:rsidRDefault="0035653D" w:rsidP="00873957">
      <w:pPr>
        <w:rPr>
          <w:rFonts w:ascii="微软雅黑 Light" w:eastAsia="微软雅黑 Light" w:hAnsi="微软雅黑 Light"/>
          <w:sz w:val="22"/>
          <w:szCs w:val="21"/>
        </w:rPr>
      </w:pPr>
      <w:r>
        <w:rPr>
          <w:noProof/>
        </w:rPr>
        <w:drawing>
          <wp:inline distT="0" distB="0" distL="0" distR="0" wp14:anchorId="0DD2443C" wp14:editId="68E81048">
            <wp:extent cx="5939790" cy="274701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47010"/>
                    </a:xfrm>
                    <a:prstGeom prst="rect">
                      <a:avLst/>
                    </a:prstGeom>
                  </pic:spPr>
                </pic:pic>
              </a:graphicData>
            </a:graphic>
          </wp:inline>
        </w:drawing>
      </w:r>
    </w:p>
    <w:p w14:paraId="2BFA14B5" w14:textId="646E0E11" w:rsidR="00873957" w:rsidRPr="005F0FA9" w:rsidRDefault="00873957" w:rsidP="00873957">
      <w:pPr>
        <w:jc w:val="center"/>
        <w:rPr>
          <w:rFonts w:ascii="微软雅黑 Light" w:eastAsia="微软雅黑 Light" w:hAnsi="微软雅黑 Light"/>
          <w:sz w:val="22"/>
          <w:szCs w:val="21"/>
        </w:rPr>
      </w:pPr>
      <w:bookmarkStart w:id="9" w:name="_Ref21702896"/>
      <w:r w:rsidRPr="005F0FA9">
        <w:rPr>
          <w:rFonts w:ascii="微软雅黑 Light" w:eastAsia="微软雅黑 Light" w:hAnsi="微软雅黑 Light" w:hint="eastAsia"/>
          <w:sz w:val="22"/>
          <w:szCs w:val="21"/>
        </w:rPr>
        <w:t xml:space="preserve">图 </w:t>
      </w:r>
      <w:r w:rsidRPr="005F0FA9">
        <w:rPr>
          <w:rFonts w:ascii="微软雅黑 Light" w:eastAsia="微软雅黑 Light" w:hAnsi="微软雅黑 Light"/>
          <w:sz w:val="22"/>
          <w:szCs w:val="21"/>
        </w:rPr>
        <w:fldChar w:fldCharType="begin"/>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hint="eastAsia"/>
          <w:sz w:val="22"/>
          <w:szCs w:val="21"/>
        </w:rPr>
        <w:instrText>SEQ 图 \* ARABIC</w:instrText>
      </w:r>
      <w:r w:rsidRPr="005F0FA9">
        <w:rPr>
          <w:rFonts w:ascii="微软雅黑 Light" w:eastAsia="微软雅黑 Light" w:hAnsi="微软雅黑 Light"/>
          <w:sz w:val="22"/>
          <w:szCs w:val="21"/>
        </w:rPr>
        <w:instrText xml:space="preserve"> </w:instrText>
      </w:r>
      <w:r w:rsidRPr="005F0FA9">
        <w:rPr>
          <w:rFonts w:ascii="微软雅黑 Light" w:eastAsia="微软雅黑 Light" w:hAnsi="微软雅黑 Light"/>
          <w:sz w:val="22"/>
          <w:szCs w:val="21"/>
        </w:rPr>
        <w:fldChar w:fldCharType="separate"/>
      </w:r>
      <w:r w:rsidR="008401C1">
        <w:rPr>
          <w:rFonts w:ascii="微软雅黑 Light" w:eastAsia="微软雅黑 Light" w:hAnsi="微软雅黑 Light"/>
          <w:noProof/>
          <w:sz w:val="22"/>
          <w:szCs w:val="21"/>
        </w:rPr>
        <w:t>4</w:t>
      </w:r>
      <w:r w:rsidRPr="005F0FA9">
        <w:rPr>
          <w:rFonts w:ascii="微软雅黑 Light" w:eastAsia="微软雅黑 Light" w:hAnsi="微软雅黑 Light"/>
          <w:sz w:val="22"/>
          <w:szCs w:val="21"/>
        </w:rPr>
        <w:fldChar w:fldCharType="end"/>
      </w:r>
      <w:bookmarkEnd w:id="9"/>
      <w:r w:rsidRPr="005F0FA9">
        <w:rPr>
          <w:rFonts w:ascii="微软雅黑 Light" w:eastAsia="微软雅黑 Light" w:hAnsi="微软雅黑 Light"/>
          <w:sz w:val="22"/>
          <w:szCs w:val="21"/>
        </w:rPr>
        <w:t xml:space="preserve"> </w:t>
      </w:r>
      <w:r w:rsidRPr="005F0FA9">
        <w:rPr>
          <w:rFonts w:ascii="微软雅黑 Light" w:eastAsia="微软雅黑 Light" w:hAnsi="微软雅黑 Light" w:hint="eastAsia"/>
          <w:sz w:val="22"/>
          <w:szCs w:val="21"/>
        </w:rPr>
        <w:t>软件架构图</w:t>
      </w:r>
    </w:p>
    <w:p w14:paraId="4C307BA5" w14:textId="32516B13" w:rsidR="00873957" w:rsidRDefault="00873957" w:rsidP="00873957">
      <w:pPr>
        <w:rPr>
          <w:rFonts w:ascii="微软雅黑 Light" w:eastAsia="微软雅黑 Light" w:hAnsi="微软雅黑 Light"/>
          <w:sz w:val="22"/>
          <w:szCs w:val="21"/>
        </w:rPr>
      </w:pPr>
      <w:r>
        <w:rPr>
          <w:rFonts w:ascii="微软雅黑 Light" w:eastAsia="微软雅黑 Light" w:hAnsi="微软雅黑 Light" w:hint="eastAsia"/>
          <w:sz w:val="22"/>
          <w:szCs w:val="21"/>
        </w:rPr>
        <w:t>软件的功能模块划分和模块描述如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_Ref22219539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401C1" w:rsidRPr="005F0FA9">
        <w:rPr>
          <w:rFonts w:ascii="微软雅黑 Light" w:eastAsia="微软雅黑 Light" w:hAnsi="微软雅黑 Light" w:hint="eastAsia"/>
          <w:sz w:val="22"/>
          <w:szCs w:val="16"/>
        </w:rPr>
        <w:t xml:space="preserve">表 </w:t>
      </w:r>
      <w:r w:rsidR="008401C1">
        <w:rPr>
          <w:rFonts w:ascii="微软雅黑 Light" w:eastAsia="微软雅黑 Light" w:hAnsi="微软雅黑 Light"/>
          <w:noProof/>
          <w:sz w:val="22"/>
          <w:szCs w:val="16"/>
        </w:rPr>
        <w:t>4</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7B043E6E" w14:textId="4D4C3887" w:rsidR="00873957" w:rsidRDefault="00873957" w:rsidP="00873957">
      <w:pPr>
        <w:pStyle w:val="afc"/>
        <w:rPr>
          <w:rFonts w:ascii="微软雅黑 Light" w:eastAsia="微软雅黑 Light" w:hAnsi="微软雅黑 Light"/>
          <w:sz w:val="22"/>
          <w:szCs w:val="16"/>
        </w:rPr>
      </w:pPr>
      <w:bookmarkStart w:id="10" w:name="_Ref22219539"/>
      <w:r w:rsidRPr="005F0FA9">
        <w:rPr>
          <w:rFonts w:ascii="微软雅黑 Light" w:eastAsia="微软雅黑 Light" w:hAnsi="微软雅黑 Light" w:hint="eastAsia"/>
          <w:sz w:val="22"/>
          <w:szCs w:val="16"/>
        </w:rPr>
        <w:t xml:space="preserve">表 </w:t>
      </w:r>
      <w:r w:rsidRPr="005F0FA9">
        <w:rPr>
          <w:rFonts w:ascii="微软雅黑 Light" w:eastAsia="微软雅黑 Light" w:hAnsi="微软雅黑 Light"/>
          <w:sz w:val="22"/>
          <w:szCs w:val="16"/>
        </w:rPr>
        <w:fldChar w:fldCharType="begin"/>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hint="eastAsia"/>
          <w:sz w:val="22"/>
          <w:szCs w:val="16"/>
        </w:rPr>
        <w:instrText>SEQ 表 \* ARABIC</w:instrText>
      </w:r>
      <w:r w:rsidRPr="005F0FA9">
        <w:rPr>
          <w:rFonts w:ascii="微软雅黑 Light" w:eastAsia="微软雅黑 Light" w:hAnsi="微软雅黑 Light"/>
          <w:sz w:val="22"/>
          <w:szCs w:val="16"/>
        </w:rPr>
        <w:instrText xml:space="preserve"> </w:instrText>
      </w:r>
      <w:r w:rsidRPr="005F0FA9">
        <w:rPr>
          <w:rFonts w:ascii="微软雅黑 Light" w:eastAsia="微软雅黑 Light" w:hAnsi="微软雅黑 Light"/>
          <w:sz w:val="22"/>
          <w:szCs w:val="16"/>
        </w:rPr>
        <w:fldChar w:fldCharType="separate"/>
      </w:r>
      <w:r w:rsidR="008401C1">
        <w:rPr>
          <w:rFonts w:ascii="微软雅黑 Light" w:eastAsia="微软雅黑 Light" w:hAnsi="微软雅黑 Light"/>
          <w:noProof/>
          <w:sz w:val="22"/>
          <w:szCs w:val="16"/>
        </w:rPr>
        <w:t>4</w:t>
      </w:r>
      <w:r w:rsidRPr="005F0FA9">
        <w:rPr>
          <w:rFonts w:ascii="微软雅黑 Light" w:eastAsia="微软雅黑 Light" w:hAnsi="微软雅黑 Light"/>
          <w:sz w:val="22"/>
          <w:szCs w:val="16"/>
        </w:rPr>
        <w:fldChar w:fldCharType="end"/>
      </w:r>
      <w:bookmarkEnd w:id="10"/>
      <w:r w:rsidRPr="005F0FA9">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软件模块划分及描述表</w:t>
      </w:r>
    </w:p>
    <w:tbl>
      <w:tblPr>
        <w:tblStyle w:val="af0"/>
        <w:tblW w:w="0" w:type="auto"/>
        <w:tblLook w:val="04A0" w:firstRow="1" w:lastRow="0" w:firstColumn="1" w:lastColumn="0" w:noHBand="0" w:noVBand="1"/>
      </w:tblPr>
      <w:tblGrid>
        <w:gridCol w:w="1809"/>
        <w:gridCol w:w="2552"/>
        <w:gridCol w:w="5209"/>
      </w:tblGrid>
      <w:tr w:rsidR="00873957" w14:paraId="423F6073" w14:textId="77777777" w:rsidTr="006452E5">
        <w:tc>
          <w:tcPr>
            <w:tcW w:w="1809" w:type="dxa"/>
            <w:shd w:val="clear" w:color="auto" w:fill="A6A6A6" w:themeFill="background1" w:themeFillShade="A6"/>
          </w:tcPr>
          <w:p w14:paraId="6CDC0BD4"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w:t>
            </w:r>
          </w:p>
        </w:tc>
        <w:tc>
          <w:tcPr>
            <w:tcW w:w="2552" w:type="dxa"/>
            <w:shd w:val="clear" w:color="auto" w:fill="A6A6A6" w:themeFill="background1" w:themeFillShade="A6"/>
          </w:tcPr>
          <w:p w14:paraId="50BEA63F"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子模块</w:t>
            </w:r>
          </w:p>
        </w:tc>
        <w:tc>
          <w:tcPr>
            <w:tcW w:w="5209" w:type="dxa"/>
            <w:shd w:val="clear" w:color="auto" w:fill="A6A6A6" w:themeFill="background1" w:themeFillShade="A6"/>
          </w:tcPr>
          <w:p w14:paraId="3CFC9DD2" w14:textId="77777777" w:rsidR="00873957" w:rsidRPr="00177C02" w:rsidRDefault="00873957" w:rsidP="006452E5">
            <w:pPr>
              <w:rPr>
                <w:rFonts w:ascii="微软雅黑 Light" w:eastAsia="微软雅黑 Light" w:hAnsi="微软雅黑 Light"/>
                <w:b/>
                <w:bCs/>
                <w:sz w:val="22"/>
                <w:szCs w:val="21"/>
              </w:rPr>
            </w:pPr>
            <w:r w:rsidRPr="00177C02">
              <w:rPr>
                <w:rFonts w:ascii="微软雅黑 Light" w:eastAsia="微软雅黑 Light" w:hAnsi="微软雅黑 Light" w:hint="eastAsia"/>
                <w:b/>
                <w:bCs/>
                <w:sz w:val="22"/>
                <w:szCs w:val="21"/>
              </w:rPr>
              <w:t>模块描述</w:t>
            </w:r>
          </w:p>
        </w:tc>
      </w:tr>
      <w:tr w:rsidR="00873957" w:rsidRPr="009B4387" w14:paraId="011ACBA8" w14:textId="77777777" w:rsidTr="006452E5">
        <w:trPr>
          <w:trHeight w:val="40"/>
        </w:trPr>
        <w:tc>
          <w:tcPr>
            <w:tcW w:w="1809" w:type="dxa"/>
          </w:tcPr>
          <w:p w14:paraId="1463E97B" w14:textId="77777777" w:rsidR="00873957"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账户管理模块</w:t>
            </w:r>
          </w:p>
        </w:tc>
        <w:tc>
          <w:tcPr>
            <w:tcW w:w="2552" w:type="dxa"/>
          </w:tcPr>
          <w:p w14:paraId="5800D505"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2F909A4" w14:textId="278CBB7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的登录/登出请求，完成账户登录/</w:t>
            </w:r>
            <w:r>
              <w:rPr>
                <w:rFonts w:ascii="微软雅黑 Light" w:eastAsia="微软雅黑 Light" w:hAnsi="微软雅黑 Light" w:hint="eastAsia"/>
                <w:sz w:val="22"/>
                <w:szCs w:val="21"/>
              </w:rPr>
              <w:lastRenderedPageBreak/>
              <w:t>登出功能</w:t>
            </w:r>
          </w:p>
          <w:p w14:paraId="16F3B6D7" w14:textId="1CF96B69"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的新建账户请求，调用总控系统功能完成账户的创建</w:t>
            </w:r>
          </w:p>
          <w:p w14:paraId="1EBA1CEA" w14:textId="65E3BA23"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的删除账户请求，调用总控系统功能完成账户的删除</w:t>
            </w:r>
          </w:p>
          <w:p w14:paraId="64F4096F" w14:textId="0BA51EBD"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接收账</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的修改账户信息请求，调用总控系统功能完成账户的信息修改</w:t>
            </w:r>
          </w:p>
        </w:tc>
      </w:tr>
      <w:tr w:rsidR="00873957" w:rsidRPr="009B4387" w14:paraId="5A1654D7" w14:textId="77777777" w:rsidTr="006452E5">
        <w:trPr>
          <w:trHeight w:val="40"/>
        </w:trPr>
        <w:tc>
          <w:tcPr>
            <w:tcW w:w="1809" w:type="dxa"/>
            <w:vMerge w:val="restart"/>
          </w:tcPr>
          <w:p w14:paraId="7C03A7D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lastRenderedPageBreak/>
              <w:t>参数设置模块</w:t>
            </w:r>
          </w:p>
        </w:tc>
        <w:tc>
          <w:tcPr>
            <w:tcW w:w="2552" w:type="dxa"/>
          </w:tcPr>
          <w:p w14:paraId="334A218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数据库参数设置</w:t>
            </w:r>
            <w:r>
              <w:rPr>
                <w:rFonts w:ascii="微软雅黑 Light" w:eastAsia="微软雅黑 Light" w:hAnsi="微软雅黑 Light" w:hint="eastAsia"/>
                <w:sz w:val="22"/>
                <w:szCs w:val="21"/>
              </w:rPr>
              <w:t>模块</w:t>
            </w:r>
          </w:p>
        </w:tc>
        <w:tc>
          <w:tcPr>
            <w:tcW w:w="5209" w:type="dxa"/>
          </w:tcPr>
          <w:p w14:paraId="3DF5B96C" w14:textId="7C09DF02"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的数据库参数设置请求，更新本地数据库配置文件</w:t>
            </w:r>
          </w:p>
          <w:p w14:paraId="16D73B9B"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读取本地数据库配置文件中的数据库参数配置信息，供其他模块使用</w:t>
            </w:r>
          </w:p>
        </w:tc>
      </w:tr>
      <w:tr w:rsidR="00873957" w:rsidRPr="009B4387" w14:paraId="4F79C301" w14:textId="77777777" w:rsidTr="006452E5">
        <w:trPr>
          <w:trHeight w:val="40"/>
        </w:trPr>
        <w:tc>
          <w:tcPr>
            <w:tcW w:w="1809" w:type="dxa"/>
            <w:vMerge/>
          </w:tcPr>
          <w:p w14:paraId="25C1AA67"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11B2F34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网络参数设置</w:t>
            </w:r>
            <w:r>
              <w:rPr>
                <w:rFonts w:ascii="微软雅黑 Light" w:eastAsia="微软雅黑 Light" w:hAnsi="微软雅黑 Light" w:hint="eastAsia"/>
                <w:sz w:val="22"/>
                <w:szCs w:val="21"/>
              </w:rPr>
              <w:t>模块</w:t>
            </w:r>
          </w:p>
        </w:tc>
        <w:tc>
          <w:tcPr>
            <w:tcW w:w="5209" w:type="dxa"/>
          </w:tcPr>
          <w:p w14:paraId="192BDE09" w14:textId="73911328"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的网络参数设置请求，更改数据库中保存的网络参数</w:t>
            </w:r>
          </w:p>
          <w:p w14:paraId="42F1C0AF" w14:textId="77777777" w:rsidR="00873957" w:rsidRPr="00517E9E"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读取数据库中保存的网络参数配置信息，供其他模块使用</w:t>
            </w:r>
          </w:p>
        </w:tc>
      </w:tr>
      <w:tr w:rsidR="00873957" w:rsidRPr="009B4387" w14:paraId="6D81506D" w14:textId="77777777" w:rsidTr="006452E5">
        <w:trPr>
          <w:trHeight w:val="40"/>
        </w:trPr>
        <w:tc>
          <w:tcPr>
            <w:tcW w:w="1809" w:type="dxa"/>
            <w:vMerge w:val="restart"/>
          </w:tcPr>
          <w:p w14:paraId="0D3AD78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任务管理模块</w:t>
            </w:r>
          </w:p>
        </w:tc>
        <w:tc>
          <w:tcPr>
            <w:tcW w:w="2552" w:type="dxa"/>
          </w:tcPr>
          <w:p w14:paraId="256A370C"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接收转发模块</w:t>
            </w:r>
          </w:p>
        </w:tc>
        <w:tc>
          <w:tcPr>
            <w:tcW w:w="5209" w:type="dxa"/>
          </w:tcPr>
          <w:p w14:paraId="76CE9043" w14:textId="47E30CC5"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和总控系统的任务下发请求，完成任务的下发</w:t>
            </w:r>
          </w:p>
        </w:tc>
      </w:tr>
      <w:tr w:rsidR="00873957" w:rsidRPr="009B4387" w14:paraId="20B1FE68" w14:textId="77777777" w:rsidTr="006452E5">
        <w:trPr>
          <w:trHeight w:val="40"/>
        </w:trPr>
        <w:tc>
          <w:tcPr>
            <w:tcW w:w="1809" w:type="dxa"/>
            <w:vMerge/>
          </w:tcPr>
          <w:p w14:paraId="14F749A1"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6DD06BD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任务状态修改</w:t>
            </w:r>
            <w:r>
              <w:rPr>
                <w:rFonts w:ascii="微软雅黑 Light" w:eastAsia="微软雅黑 Light" w:hAnsi="微软雅黑 Light" w:hint="eastAsia"/>
                <w:sz w:val="22"/>
                <w:szCs w:val="21"/>
              </w:rPr>
              <w:t>模块</w:t>
            </w:r>
          </w:p>
        </w:tc>
        <w:tc>
          <w:tcPr>
            <w:tcW w:w="5209" w:type="dxa"/>
          </w:tcPr>
          <w:p w14:paraId="6FC62CCF" w14:textId="1734055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的任务状态修改请求，修改数据库中保存的任务信息，并将任务状态变更发送到</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和总控系统</w:t>
            </w:r>
          </w:p>
        </w:tc>
      </w:tr>
      <w:tr w:rsidR="00873957" w:rsidRPr="009B4387" w14:paraId="72C28E3A" w14:textId="77777777" w:rsidTr="006452E5">
        <w:trPr>
          <w:trHeight w:val="40"/>
        </w:trPr>
        <w:tc>
          <w:tcPr>
            <w:tcW w:w="1809" w:type="dxa"/>
            <w:vMerge w:val="restart"/>
          </w:tcPr>
          <w:p w14:paraId="6779A356"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系统状态模块</w:t>
            </w:r>
          </w:p>
        </w:tc>
        <w:tc>
          <w:tcPr>
            <w:tcW w:w="2552" w:type="dxa"/>
          </w:tcPr>
          <w:p w14:paraId="407C05FD"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系统运行状态上报</w:t>
            </w:r>
            <w:r>
              <w:rPr>
                <w:rFonts w:ascii="微软雅黑 Light" w:eastAsia="微软雅黑 Light" w:hAnsi="微软雅黑 Light" w:hint="eastAsia"/>
                <w:sz w:val="22"/>
                <w:szCs w:val="21"/>
              </w:rPr>
              <w:t>模块</w:t>
            </w:r>
          </w:p>
        </w:tc>
        <w:tc>
          <w:tcPr>
            <w:tcW w:w="5209" w:type="dxa"/>
          </w:tcPr>
          <w:p w14:paraId="70FE9C64" w14:textId="19B6D5BA"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定时</w:t>
            </w:r>
            <w:r w:rsidRPr="003B00D0">
              <w:rPr>
                <w:rFonts w:ascii="微软雅黑 Light" w:eastAsia="微软雅黑 Light" w:hAnsi="微软雅黑 Light" w:hint="eastAsia"/>
                <w:sz w:val="22"/>
                <w:szCs w:val="21"/>
              </w:rPr>
              <w:t>将系统运行状态信息</w:t>
            </w:r>
            <w:r>
              <w:rPr>
                <w:rFonts w:ascii="微软雅黑 Light" w:eastAsia="微软雅黑 Light" w:hAnsi="微软雅黑 Light" w:hint="eastAsia"/>
                <w:sz w:val="22"/>
                <w:szCs w:val="21"/>
              </w:rPr>
              <w:t>发送到</w:t>
            </w:r>
            <w:r w:rsidR="00AF0A39">
              <w:rPr>
                <w:rFonts w:ascii="微软雅黑 Light" w:eastAsia="微软雅黑 Light" w:hAnsi="微软雅黑 Light" w:hint="eastAsia"/>
                <w:sz w:val="22"/>
                <w:szCs w:val="21"/>
              </w:rPr>
              <w:t>集中控制软件</w:t>
            </w:r>
          </w:p>
        </w:tc>
      </w:tr>
      <w:tr w:rsidR="00873957" w:rsidRPr="009B4387" w14:paraId="0FCDBD1B" w14:textId="77777777" w:rsidTr="006452E5">
        <w:trPr>
          <w:trHeight w:val="40"/>
        </w:trPr>
        <w:tc>
          <w:tcPr>
            <w:tcW w:w="1809" w:type="dxa"/>
            <w:vMerge/>
          </w:tcPr>
          <w:p w14:paraId="2CD74879"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5A04181B"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组件运行状态上报</w:t>
            </w:r>
            <w:r>
              <w:rPr>
                <w:rFonts w:ascii="微软雅黑 Light" w:eastAsia="微软雅黑 Light" w:hAnsi="微软雅黑 Light" w:hint="eastAsia"/>
                <w:sz w:val="22"/>
                <w:szCs w:val="21"/>
              </w:rPr>
              <w:t>模块</w:t>
            </w:r>
          </w:p>
        </w:tc>
        <w:tc>
          <w:tcPr>
            <w:tcW w:w="5209" w:type="dxa"/>
          </w:tcPr>
          <w:p w14:paraId="6A1DAEF4" w14:textId="1640F8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接收来自组件的</w:t>
            </w:r>
            <w:r w:rsidRPr="003B00D0">
              <w:rPr>
                <w:rFonts w:ascii="微软雅黑 Light" w:eastAsia="微软雅黑 Light" w:hAnsi="微软雅黑 Light" w:hint="eastAsia"/>
                <w:sz w:val="22"/>
                <w:szCs w:val="21"/>
              </w:rPr>
              <w:t>组件运行状态信息，将组件运行状态信息转发到</w:t>
            </w:r>
            <w:r w:rsidR="00AF0A39">
              <w:rPr>
                <w:rFonts w:ascii="微软雅黑 Light" w:eastAsia="微软雅黑 Light" w:hAnsi="微软雅黑 Light" w:hint="eastAsia"/>
                <w:sz w:val="22"/>
                <w:szCs w:val="21"/>
              </w:rPr>
              <w:t>集中控制软件</w:t>
            </w:r>
          </w:p>
        </w:tc>
      </w:tr>
      <w:tr w:rsidR="00873957" w:rsidRPr="009B4387" w14:paraId="7BA72F12" w14:textId="77777777" w:rsidTr="006452E5">
        <w:trPr>
          <w:trHeight w:val="40"/>
        </w:trPr>
        <w:tc>
          <w:tcPr>
            <w:tcW w:w="1809" w:type="dxa"/>
          </w:tcPr>
          <w:p w14:paraId="62DC6EF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远程控制模块</w:t>
            </w:r>
          </w:p>
        </w:tc>
        <w:tc>
          <w:tcPr>
            <w:tcW w:w="2552" w:type="dxa"/>
          </w:tcPr>
          <w:p w14:paraId="3D995EAF"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5209" w:type="dxa"/>
          </w:tcPr>
          <w:p w14:paraId="3FD22376" w14:textId="75C38ED6"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w:t>
            </w:r>
            <w:r w:rsidR="00AF0A39">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下发的组件远程控制命令，发送到组件进行执行并返回结果</w:t>
            </w:r>
          </w:p>
        </w:tc>
      </w:tr>
      <w:tr w:rsidR="0035653D" w:rsidRPr="009B4387" w14:paraId="1687FC1B" w14:textId="77777777" w:rsidTr="006452E5">
        <w:trPr>
          <w:trHeight w:val="40"/>
        </w:trPr>
        <w:tc>
          <w:tcPr>
            <w:tcW w:w="1809" w:type="dxa"/>
          </w:tcPr>
          <w:p w14:paraId="6E6A0E8F" w14:textId="2657DE3F" w:rsidR="0035653D" w:rsidRPr="003B00D0" w:rsidRDefault="0035653D" w:rsidP="006452E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故障转发模块</w:t>
            </w:r>
          </w:p>
        </w:tc>
        <w:tc>
          <w:tcPr>
            <w:tcW w:w="2552" w:type="dxa"/>
          </w:tcPr>
          <w:p w14:paraId="75BD7696" w14:textId="77777777" w:rsidR="0035653D" w:rsidRPr="003B00D0" w:rsidRDefault="0035653D" w:rsidP="006452E5">
            <w:pPr>
              <w:widowControl w:val="0"/>
              <w:spacing w:line="460" w:lineRule="exact"/>
              <w:jc w:val="both"/>
              <w:rPr>
                <w:rFonts w:ascii="微软雅黑 Light" w:eastAsia="微软雅黑 Light" w:hAnsi="微软雅黑 Light"/>
                <w:sz w:val="22"/>
                <w:szCs w:val="21"/>
              </w:rPr>
            </w:pPr>
          </w:p>
        </w:tc>
        <w:tc>
          <w:tcPr>
            <w:tcW w:w="5209" w:type="dxa"/>
          </w:tcPr>
          <w:p w14:paraId="007B5567" w14:textId="223404FE" w:rsidR="0035653D" w:rsidRDefault="0035653D" w:rsidP="006452E5">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将组件上报的故障信息转发到总控系统</w:t>
            </w:r>
            <w:bookmarkStart w:id="11" w:name="_GoBack"/>
            <w:bookmarkEnd w:id="11"/>
          </w:p>
        </w:tc>
      </w:tr>
      <w:tr w:rsidR="00873957" w:rsidRPr="009B4387" w14:paraId="6826608C" w14:textId="77777777" w:rsidTr="006452E5">
        <w:trPr>
          <w:trHeight w:val="40"/>
        </w:trPr>
        <w:tc>
          <w:tcPr>
            <w:tcW w:w="1809" w:type="dxa"/>
            <w:vMerge w:val="restart"/>
          </w:tcPr>
          <w:p w14:paraId="57C5B123"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日志模块</w:t>
            </w:r>
          </w:p>
        </w:tc>
        <w:tc>
          <w:tcPr>
            <w:tcW w:w="2552" w:type="dxa"/>
          </w:tcPr>
          <w:p w14:paraId="56295F4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存储模块</w:t>
            </w:r>
          </w:p>
        </w:tc>
        <w:tc>
          <w:tcPr>
            <w:tcW w:w="5209" w:type="dxa"/>
          </w:tcPr>
          <w:p w14:paraId="0C385520"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提供日志记录接口供其他模块调用，记录日志信息</w:t>
            </w:r>
          </w:p>
        </w:tc>
      </w:tr>
      <w:tr w:rsidR="00873957" w:rsidRPr="009B4387" w14:paraId="40584623" w14:textId="77777777" w:rsidTr="006452E5">
        <w:trPr>
          <w:trHeight w:val="40"/>
        </w:trPr>
        <w:tc>
          <w:tcPr>
            <w:tcW w:w="1809" w:type="dxa"/>
            <w:vMerge/>
          </w:tcPr>
          <w:p w14:paraId="2352D658"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p>
        </w:tc>
        <w:tc>
          <w:tcPr>
            <w:tcW w:w="2552" w:type="dxa"/>
          </w:tcPr>
          <w:p w14:paraId="3BF5AEA2" w14:textId="77777777" w:rsidR="00873957" w:rsidRPr="003B00D0" w:rsidRDefault="00873957" w:rsidP="006452E5">
            <w:pPr>
              <w:widowControl w:val="0"/>
              <w:spacing w:line="460" w:lineRule="exact"/>
              <w:jc w:val="both"/>
              <w:rPr>
                <w:rFonts w:ascii="微软雅黑 Light" w:eastAsia="微软雅黑 Light" w:hAnsi="微软雅黑 Light"/>
                <w:sz w:val="22"/>
                <w:szCs w:val="21"/>
              </w:rPr>
            </w:pPr>
            <w:r w:rsidRPr="003B00D0">
              <w:rPr>
                <w:rFonts w:ascii="微软雅黑 Light" w:eastAsia="微软雅黑 Light" w:hAnsi="微软雅黑 Light" w:hint="eastAsia"/>
                <w:sz w:val="22"/>
                <w:szCs w:val="21"/>
              </w:rPr>
              <w:t>日志清理</w:t>
            </w:r>
            <w:r>
              <w:rPr>
                <w:rFonts w:ascii="微软雅黑 Light" w:eastAsia="微软雅黑 Light" w:hAnsi="微软雅黑 Light" w:hint="eastAsia"/>
                <w:sz w:val="22"/>
                <w:szCs w:val="21"/>
              </w:rPr>
              <w:t>模块</w:t>
            </w:r>
          </w:p>
        </w:tc>
        <w:tc>
          <w:tcPr>
            <w:tcW w:w="5209" w:type="dxa"/>
          </w:tcPr>
          <w:p w14:paraId="5B394D53" w14:textId="77777777" w:rsidR="00873957" w:rsidRDefault="00873957" w:rsidP="006452E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定期清理本地磁盘文件中存储的过期日志文件</w:t>
            </w:r>
          </w:p>
        </w:tc>
      </w:tr>
    </w:tbl>
    <w:p w14:paraId="02E6AE08" w14:textId="77777777" w:rsidR="00873957" w:rsidRPr="00873957" w:rsidRDefault="00873957" w:rsidP="00873957"/>
    <w:sectPr w:rsidR="00873957" w:rsidRPr="00873957" w:rsidSect="002D5DD8">
      <w:headerReference w:type="default" r:id="rId21"/>
      <w:footerReference w:type="default" r:id="rId22"/>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A9A08" w14:textId="77777777" w:rsidR="003B669D" w:rsidRDefault="003B669D" w:rsidP="008D1628">
      <w:pPr>
        <w:ind w:firstLine="560"/>
      </w:pPr>
      <w:r>
        <w:separator/>
      </w:r>
    </w:p>
  </w:endnote>
  <w:endnote w:type="continuationSeparator" w:id="0">
    <w:p w14:paraId="2169018E" w14:textId="77777777" w:rsidR="003B669D" w:rsidRDefault="003B669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DF664" w14:textId="77777777" w:rsidR="003B669D" w:rsidRDefault="003B669D" w:rsidP="008D1628">
      <w:pPr>
        <w:ind w:firstLine="560"/>
      </w:pPr>
      <w:r>
        <w:separator/>
      </w:r>
    </w:p>
  </w:footnote>
  <w:footnote w:type="continuationSeparator" w:id="0">
    <w:p w14:paraId="468985E0" w14:textId="77777777" w:rsidR="003B669D" w:rsidRDefault="003B669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6"/>
  </w:num>
  <w:num w:numId="4">
    <w:abstractNumId w:val="7"/>
  </w:num>
  <w:num w:numId="5">
    <w:abstractNumId w:val="8"/>
  </w:num>
  <w:num w:numId="6">
    <w:abstractNumId w:val="2"/>
  </w:num>
  <w:num w:numId="7">
    <w:abstractNumId w:val="0"/>
  </w:num>
  <w:num w:numId="8">
    <w:abstractNumId w:val="5"/>
  </w:num>
  <w:num w:numId="9">
    <w:abstractNumId w:val="4"/>
  </w:num>
  <w:num w:numId="10">
    <w:abstractNumId w:val="3"/>
  </w:num>
  <w:num w:numId="11">
    <w:abstractNumId w:val="3"/>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56F"/>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65"/>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53D"/>
    <w:rsid w:val="003567D8"/>
    <w:rsid w:val="00356972"/>
    <w:rsid w:val="00356DFF"/>
    <w:rsid w:val="003573E5"/>
    <w:rsid w:val="003578AA"/>
    <w:rsid w:val="003578BF"/>
    <w:rsid w:val="00357FF5"/>
    <w:rsid w:val="003601C3"/>
    <w:rsid w:val="00360A4B"/>
    <w:rsid w:val="00361070"/>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69D"/>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399D"/>
    <w:rsid w:val="00894513"/>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A39"/>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3FB8-EF40-4D6D-BBCB-09C9F279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9488</TotalTime>
  <Pages>11</Pages>
  <Words>802</Words>
  <Characters>4572</Characters>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2019-11-21T09:15:00Z</dcterms:modified>
</cp:coreProperties>
</file>