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83D39" w14:textId="77777777" w:rsidR="00FA1481" w:rsidRDefault="00664A12" w:rsidP="00E4089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20CD11" wp14:editId="7067F797">
            <wp:extent cx="3200400" cy="609600"/>
            <wp:effectExtent l="0" t="0" r="0" b="0"/>
            <wp:docPr id="1" name="Picture 1" descr="agu_pubart-white_reduc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u_pubart-white_reduc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84DA" w14:textId="3DC436E8" w:rsidR="00CE6EAA" w:rsidRPr="00BF1BF9" w:rsidRDefault="00A50033" w:rsidP="00FF3503">
      <w:pPr>
        <w:spacing w:before="100" w:beforeAutospacing="1" w:after="100" w:afterAutospacing="1"/>
        <w:jc w:val="center"/>
        <w:rPr>
          <w:rFonts w:ascii="Myriad Pro" w:hAnsi="Myriad Pro"/>
          <w:i/>
          <w:sz w:val="22"/>
          <w:szCs w:val="22"/>
        </w:rPr>
      </w:pPr>
      <w:r w:rsidRPr="00BF1BF9">
        <w:rPr>
          <w:rFonts w:ascii="Myriad Pro" w:hAnsi="Myriad Pro"/>
          <w:i/>
          <w:sz w:val="22"/>
          <w:szCs w:val="22"/>
        </w:rPr>
        <w:t xml:space="preserve">[Journal </w:t>
      </w:r>
      <w:r w:rsidR="0027485B">
        <w:rPr>
          <w:rFonts w:ascii="Myriad Pro" w:hAnsi="Myriad Pro"/>
          <w:i/>
          <w:sz w:val="22"/>
          <w:szCs w:val="22"/>
        </w:rPr>
        <w:t>of Geophysical Research: Atmospheres</w:t>
      </w:r>
      <w:r w:rsidRPr="00BF1BF9">
        <w:rPr>
          <w:rFonts w:ascii="Myriad Pro" w:hAnsi="Myriad Pro"/>
          <w:i/>
          <w:sz w:val="22"/>
          <w:szCs w:val="22"/>
        </w:rPr>
        <w:t>]</w:t>
      </w:r>
    </w:p>
    <w:p w14:paraId="2CB29489" w14:textId="77777777" w:rsidR="00FF3503" w:rsidRPr="00CE6EAA" w:rsidRDefault="00FF3503" w:rsidP="00FF3503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 w:rsidRPr="00CE6EAA">
        <w:rPr>
          <w:rFonts w:ascii="Myriad Pro" w:hAnsi="Myriad Pro"/>
          <w:sz w:val="22"/>
          <w:szCs w:val="22"/>
        </w:rPr>
        <w:t>Supporting Information for</w:t>
      </w:r>
    </w:p>
    <w:p w14:paraId="59F910A1" w14:textId="12DB3EF7" w:rsidR="00FF3503" w:rsidRPr="00B77E40" w:rsidRDefault="0027485B" w:rsidP="0027485B">
      <w:pPr>
        <w:spacing w:line="360" w:lineRule="auto"/>
        <w:rPr>
          <w:rFonts w:ascii="Myriad Pro" w:hAnsi="Myriad Pro"/>
          <w:b/>
          <w:sz w:val="22"/>
          <w:szCs w:val="22"/>
        </w:rPr>
      </w:pPr>
      <w:r w:rsidRPr="00663525">
        <w:rPr>
          <w:sz w:val="32"/>
          <w:szCs w:val="32"/>
        </w:rPr>
        <w:t>Observational constraint on the contribution of surface albedo feedback to the amplified Tibetan Plateau surface warming</w:t>
      </w:r>
    </w:p>
    <w:p w14:paraId="673D9441" w14:textId="77777777" w:rsidR="002B17D6" w:rsidRDefault="002B17D6" w:rsidP="002B17D6">
      <w:pPr>
        <w:spacing w:line="360" w:lineRule="auto"/>
      </w:pPr>
    </w:p>
    <w:p w14:paraId="62312DB0" w14:textId="010A8704" w:rsidR="002B17D6" w:rsidRPr="00663525" w:rsidRDefault="002B17D6" w:rsidP="002B17D6">
      <w:pPr>
        <w:spacing w:line="360" w:lineRule="auto"/>
      </w:pPr>
      <w:r w:rsidRPr="00663525">
        <w:t>Yan Chen</w:t>
      </w:r>
      <w:r w:rsidRPr="00663525">
        <w:rPr>
          <w:vertAlign w:val="superscript"/>
        </w:rPr>
        <w:t>1</w:t>
      </w:r>
      <w:r w:rsidRPr="00663525">
        <w:t>, Duoying Ji</w:t>
      </w:r>
      <w:r w:rsidRPr="00663525">
        <w:rPr>
          <w:vertAlign w:val="superscript"/>
        </w:rPr>
        <w:t>1</w:t>
      </w:r>
      <w:r w:rsidRPr="00663525">
        <w:t>, John C. Moore</w:t>
      </w:r>
      <w:r w:rsidRPr="00663525">
        <w:rPr>
          <w:vertAlign w:val="superscript"/>
        </w:rPr>
        <w:t>1,2</w:t>
      </w:r>
      <w:r w:rsidR="00B033ED">
        <w:rPr>
          <w:vertAlign w:val="superscript"/>
        </w:rPr>
        <w:t>,3</w:t>
      </w:r>
      <w:r w:rsidRPr="00663525">
        <w:t>, Jiangling Hu</w:t>
      </w:r>
      <w:r w:rsidRPr="00663525">
        <w:rPr>
          <w:vertAlign w:val="superscript"/>
        </w:rPr>
        <w:t>1</w:t>
      </w:r>
      <w:r w:rsidRPr="00663525">
        <w:t>, Yanyi He</w:t>
      </w:r>
      <w:r w:rsidR="00B033ED">
        <w:rPr>
          <w:vertAlign w:val="superscript"/>
        </w:rPr>
        <w:t>4</w:t>
      </w:r>
    </w:p>
    <w:p w14:paraId="13B2A463" w14:textId="77777777" w:rsidR="002B17D6" w:rsidRPr="00663525" w:rsidRDefault="002B17D6" w:rsidP="002B17D6">
      <w:pPr>
        <w:spacing w:line="360" w:lineRule="auto"/>
      </w:pPr>
    </w:p>
    <w:p w14:paraId="47592F93" w14:textId="77777777" w:rsidR="002B17D6" w:rsidRPr="00663525" w:rsidRDefault="002B17D6" w:rsidP="002B17D6">
      <w:pPr>
        <w:spacing w:line="360" w:lineRule="auto"/>
        <w:rPr>
          <w:sz w:val="20"/>
        </w:rPr>
      </w:pPr>
      <w:r w:rsidRPr="00663525">
        <w:rPr>
          <w:sz w:val="20"/>
          <w:vertAlign w:val="superscript"/>
        </w:rPr>
        <w:t>1</w:t>
      </w:r>
      <w:r w:rsidRPr="00663525">
        <w:rPr>
          <w:sz w:val="20"/>
        </w:rPr>
        <w:t>College of Global Change and Earth System Science, Beijing Normal University, Beijing 100875, China</w:t>
      </w:r>
    </w:p>
    <w:p w14:paraId="4382EA6D" w14:textId="3825182B" w:rsidR="002B17D6" w:rsidRDefault="002B17D6" w:rsidP="002B17D6">
      <w:pPr>
        <w:spacing w:line="360" w:lineRule="auto"/>
        <w:rPr>
          <w:sz w:val="20"/>
        </w:rPr>
      </w:pPr>
      <w:r w:rsidRPr="00663525">
        <w:rPr>
          <w:sz w:val="20"/>
          <w:vertAlign w:val="superscript"/>
        </w:rPr>
        <w:t>2</w:t>
      </w:r>
      <w:r w:rsidRPr="00663525">
        <w:rPr>
          <w:sz w:val="20"/>
        </w:rPr>
        <w:t>Arctic Centre, University of Lapland, Rovaniemi, Finland</w:t>
      </w:r>
    </w:p>
    <w:p w14:paraId="2EF39DD0" w14:textId="782ED09C" w:rsidR="00B033ED" w:rsidRPr="00D35F56" w:rsidRDefault="00B033ED" w:rsidP="00B033ED">
      <w:pPr>
        <w:spacing w:line="360" w:lineRule="auto"/>
        <w:rPr>
          <w:sz w:val="20"/>
          <w:lang w:val="en-GB"/>
        </w:rPr>
      </w:pPr>
      <w:r>
        <w:rPr>
          <w:sz w:val="20"/>
          <w:vertAlign w:val="superscript"/>
          <w:lang w:val="en-GB"/>
        </w:rPr>
        <w:t>3</w:t>
      </w:r>
      <w:r w:rsidRPr="00D35F56">
        <w:rPr>
          <w:sz w:val="20"/>
          <w:lang w:val="en-GB"/>
        </w:rPr>
        <w:t>CAS Center for Excellence in Tibetan Plateau Earth Sciences, Beijing</w:t>
      </w:r>
      <w:r w:rsidR="00652866">
        <w:rPr>
          <w:sz w:val="20"/>
          <w:lang w:val="en-GB"/>
        </w:rPr>
        <w:t xml:space="preserve"> </w:t>
      </w:r>
      <w:r w:rsidR="00652866" w:rsidRPr="00D35F56">
        <w:rPr>
          <w:sz w:val="20"/>
          <w:lang w:val="en-GB"/>
        </w:rPr>
        <w:t>100101</w:t>
      </w:r>
      <w:r w:rsidRPr="00D35F56">
        <w:rPr>
          <w:sz w:val="20"/>
          <w:lang w:val="en-GB"/>
        </w:rPr>
        <w:t>, China</w:t>
      </w:r>
    </w:p>
    <w:p w14:paraId="10683124" w14:textId="398806AE" w:rsidR="002B17D6" w:rsidRPr="00663525" w:rsidRDefault="00B033ED" w:rsidP="002B17D6">
      <w:pPr>
        <w:spacing w:line="360" w:lineRule="auto"/>
        <w:rPr>
          <w:rFonts w:eastAsiaTheme="minorEastAsia"/>
          <w:sz w:val="20"/>
        </w:rPr>
      </w:pPr>
      <w:r>
        <w:rPr>
          <w:rFonts w:eastAsiaTheme="minorEastAsia"/>
          <w:sz w:val="20"/>
          <w:vertAlign w:val="superscript"/>
        </w:rPr>
        <w:t>4</w:t>
      </w:r>
      <w:r w:rsidR="002B17D6" w:rsidRPr="00663525">
        <w:rPr>
          <w:rFonts w:eastAsiaTheme="minorEastAsia"/>
          <w:sz w:val="20"/>
        </w:rPr>
        <w:t>Department of Earth System Science, Ministry of Education Key Laboratory for Earth System Modeling, Institute for Global Change Studies, Tsinghua University, Beijing 100084, China</w:t>
      </w:r>
    </w:p>
    <w:p w14:paraId="0831E7E1" w14:textId="77777777" w:rsidR="002B17D6" w:rsidRPr="00663525" w:rsidRDefault="002B17D6" w:rsidP="002B17D6">
      <w:pPr>
        <w:spacing w:line="360" w:lineRule="auto"/>
        <w:rPr>
          <w:sz w:val="20"/>
        </w:rPr>
      </w:pPr>
    </w:p>
    <w:p w14:paraId="7D99663F" w14:textId="77777777" w:rsidR="002B17D6" w:rsidRPr="00663525" w:rsidRDefault="002B17D6" w:rsidP="002B17D6">
      <w:pPr>
        <w:spacing w:line="360" w:lineRule="auto"/>
        <w:rPr>
          <w:sz w:val="20"/>
        </w:rPr>
      </w:pPr>
      <w:r w:rsidRPr="00663525">
        <w:rPr>
          <w:sz w:val="20"/>
        </w:rPr>
        <w:t>Corresponding author: Duoying Ji (</w:t>
      </w:r>
      <w:hyperlink r:id="rId8" w:history="1">
        <w:r w:rsidRPr="00663525">
          <w:rPr>
            <w:rStyle w:val="Hyperlink"/>
            <w:sz w:val="20"/>
          </w:rPr>
          <w:t>duoyingji@bnu.edu.cn</w:t>
        </w:r>
      </w:hyperlink>
      <w:r w:rsidRPr="00663525">
        <w:rPr>
          <w:sz w:val="20"/>
        </w:rPr>
        <w:t>)</w:t>
      </w:r>
    </w:p>
    <w:p w14:paraId="71891EDF" w14:textId="00F471FB" w:rsidR="00094365" w:rsidRPr="00CE6EAA" w:rsidRDefault="00094365" w:rsidP="00825950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</w:p>
    <w:p w14:paraId="347237BD" w14:textId="77777777" w:rsidR="00094365" w:rsidRPr="00CE6EAA" w:rsidRDefault="00094365" w:rsidP="000B2E64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</w:p>
    <w:p w14:paraId="1CD128B3" w14:textId="77777777" w:rsidR="00111843" w:rsidRPr="00732FDF" w:rsidRDefault="00111843" w:rsidP="00111843">
      <w:pPr>
        <w:rPr>
          <w:b/>
        </w:rPr>
      </w:pPr>
      <w:r w:rsidRPr="00732FDF">
        <w:rPr>
          <w:b/>
        </w:rPr>
        <w:t>Contents of this file</w:t>
      </w:r>
      <w:r w:rsidR="00E43D2D" w:rsidRPr="00732FDF">
        <w:rPr>
          <w:b/>
        </w:rPr>
        <w:t xml:space="preserve"> </w:t>
      </w:r>
    </w:p>
    <w:p w14:paraId="1F13291B" w14:textId="77777777" w:rsidR="00E43D2D" w:rsidRPr="00732FDF" w:rsidRDefault="00E43D2D" w:rsidP="00111843"/>
    <w:p w14:paraId="10640459" w14:textId="3FB3334B" w:rsidR="00111843" w:rsidRPr="00732FDF" w:rsidRDefault="00111843" w:rsidP="00111843">
      <w:pPr>
        <w:ind w:left="720"/>
        <w:rPr>
          <w:sz w:val="22"/>
          <w:szCs w:val="22"/>
        </w:rPr>
      </w:pPr>
      <w:r w:rsidRPr="00732FDF">
        <w:rPr>
          <w:sz w:val="22"/>
          <w:szCs w:val="22"/>
        </w:rPr>
        <w:t>Figures S1 to S</w:t>
      </w:r>
      <w:r w:rsidR="002B17D6" w:rsidRPr="00732FDF">
        <w:rPr>
          <w:sz w:val="22"/>
          <w:szCs w:val="22"/>
        </w:rPr>
        <w:t>2</w:t>
      </w:r>
    </w:p>
    <w:p w14:paraId="6807841A" w14:textId="07DC359E" w:rsidR="00111843" w:rsidRPr="00732FDF" w:rsidRDefault="00111843" w:rsidP="00111843">
      <w:pPr>
        <w:ind w:left="720"/>
        <w:rPr>
          <w:sz w:val="22"/>
          <w:szCs w:val="22"/>
        </w:rPr>
      </w:pPr>
      <w:r w:rsidRPr="00732FDF">
        <w:rPr>
          <w:sz w:val="22"/>
          <w:szCs w:val="22"/>
        </w:rPr>
        <w:t>Tables S1 to S</w:t>
      </w:r>
      <w:r w:rsidR="002B17D6" w:rsidRPr="00732FDF">
        <w:rPr>
          <w:sz w:val="22"/>
          <w:szCs w:val="22"/>
        </w:rPr>
        <w:t>5</w:t>
      </w:r>
      <w:r w:rsidR="00AA76F3" w:rsidRPr="00732FDF">
        <w:rPr>
          <w:sz w:val="22"/>
          <w:szCs w:val="22"/>
        </w:rPr>
        <w:t xml:space="preserve"> </w:t>
      </w:r>
    </w:p>
    <w:p w14:paraId="0363B503" w14:textId="77777777" w:rsidR="00111843" w:rsidRPr="00732FDF" w:rsidRDefault="00111843" w:rsidP="00111843">
      <w:pPr>
        <w:ind w:left="720"/>
      </w:pPr>
    </w:p>
    <w:p w14:paraId="79042C92" w14:textId="77777777" w:rsidR="00FF3503" w:rsidRPr="00732FDF" w:rsidRDefault="00FF3503" w:rsidP="00FF3503">
      <w:pPr>
        <w:spacing w:before="100" w:beforeAutospacing="1" w:after="100" w:afterAutospacing="1"/>
        <w:rPr>
          <w:b/>
          <w:szCs w:val="24"/>
        </w:rPr>
      </w:pPr>
      <w:r w:rsidRPr="00732FDF">
        <w:rPr>
          <w:b/>
          <w:bCs/>
          <w:szCs w:val="24"/>
        </w:rPr>
        <w:t>Introduction</w:t>
      </w:r>
      <w:r w:rsidRPr="00732FDF">
        <w:rPr>
          <w:b/>
          <w:szCs w:val="24"/>
        </w:rPr>
        <w:t xml:space="preserve"> </w:t>
      </w:r>
    </w:p>
    <w:p w14:paraId="218F825A" w14:textId="34F41820" w:rsidR="00FF3503" w:rsidRPr="00732FDF" w:rsidRDefault="00553649" w:rsidP="007A59C7">
      <w:pPr>
        <w:spacing w:before="100" w:beforeAutospacing="1" w:after="100" w:afterAutospacing="1"/>
        <w:rPr>
          <w:sz w:val="22"/>
          <w:szCs w:val="22"/>
        </w:rPr>
      </w:pPr>
      <w:r w:rsidRPr="00732FDF">
        <w:rPr>
          <w:sz w:val="22"/>
          <w:szCs w:val="22"/>
        </w:rPr>
        <w:t>In this Supporting Information we provide additional figures (Figures S1-S2) and tables (Tables S1-S5) that support the results in the main text.</w:t>
      </w:r>
    </w:p>
    <w:p w14:paraId="19886F0B" w14:textId="77777777" w:rsidR="002C030F" w:rsidRPr="00E40896" w:rsidRDefault="002C030F">
      <w:pPr>
        <w:rPr>
          <w:rFonts w:ascii="Myriad Pro" w:hAnsi="Myriad Pro"/>
        </w:rPr>
      </w:pPr>
    </w:p>
    <w:p w14:paraId="2218C341" w14:textId="77777777" w:rsidR="00015F74" w:rsidRPr="00E40896" w:rsidRDefault="00015F74">
      <w:pPr>
        <w:rPr>
          <w:rFonts w:ascii="Myriad Pro" w:hAnsi="Myriad Pro"/>
          <w:b/>
        </w:rPr>
      </w:pPr>
    </w:p>
    <w:p w14:paraId="2B074851" w14:textId="77777777" w:rsidR="002C030F" w:rsidRPr="00E40896" w:rsidRDefault="002C030F">
      <w:pPr>
        <w:rPr>
          <w:rFonts w:ascii="Myriad Pro" w:hAnsi="Myriad Pro"/>
        </w:rPr>
      </w:pPr>
    </w:p>
    <w:p w14:paraId="516E0BA3" w14:textId="77777777" w:rsidR="0020183F" w:rsidRDefault="0020183F"/>
    <w:p w14:paraId="3C7A16EF" w14:textId="77777777" w:rsidR="009A5287" w:rsidRPr="00CE6EAA" w:rsidRDefault="009A5287" w:rsidP="00B9440A">
      <w:pPr>
        <w:pStyle w:val="SMText"/>
        <w:rPr>
          <w:rFonts w:ascii="Myriad Pro" w:hAnsi="Myriad Pro"/>
        </w:rPr>
      </w:pPr>
    </w:p>
    <w:p w14:paraId="32CE9E2D" w14:textId="77777777" w:rsidR="003E1980" w:rsidRPr="00CE6EAA" w:rsidRDefault="003E1980" w:rsidP="009A5287">
      <w:pPr>
        <w:pStyle w:val="SMcaption"/>
        <w:rPr>
          <w:rFonts w:ascii="Myriad Pro" w:hAnsi="Myriad Pro"/>
        </w:rPr>
      </w:pPr>
    </w:p>
    <w:p w14:paraId="5C5CF48A" w14:textId="77777777" w:rsidR="00F66EE9" w:rsidRDefault="00F66EE9" w:rsidP="003E1980">
      <w:pPr>
        <w:pStyle w:val="SMHeading"/>
        <w:rPr>
          <w:rFonts w:ascii="Myriad Pro" w:hAnsi="Myriad Pro"/>
          <w:sz w:val="22"/>
          <w:szCs w:val="22"/>
        </w:rPr>
      </w:pPr>
    </w:p>
    <w:p w14:paraId="7B64FC26" w14:textId="77777777" w:rsidR="006E078C" w:rsidRPr="006E078C" w:rsidRDefault="006E078C" w:rsidP="006E078C">
      <w:pPr>
        <w:widowControl w:val="0"/>
        <w:ind w:firstLineChars="100" w:firstLine="300"/>
        <w:jc w:val="center"/>
        <w:rPr>
          <w:rFonts w:eastAsia="DengXian"/>
          <w:color w:val="0070C0"/>
          <w:kern w:val="2"/>
          <w:sz w:val="30"/>
          <w:szCs w:val="30"/>
          <w:lang w:eastAsia="zh-CN"/>
        </w:rPr>
      </w:pPr>
      <w:r w:rsidRPr="006E078C">
        <w:rPr>
          <w:rFonts w:eastAsia="DengXian"/>
          <w:noProof/>
          <w:color w:val="0070C0"/>
          <w:kern w:val="2"/>
          <w:sz w:val="30"/>
          <w:szCs w:val="30"/>
          <w:lang w:eastAsia="zh-CN"/>
        </w:rPr>
        <w:drawing>
          <wp:inline distT="0" distB="0" distL="0" distR="0" wp14:anchorId="28216C83" wp14:editId="254CA60C">
            <wp:extent cx="4811422" cy="586806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8" t="5968" b="9327"/>
                    <a:stretch/>
                  </pic:blipFill>
                  <pic:spPr bwMode="auto">
                    <a:xfrm>
                      <a:off x="0" y="0"/>
                      <a:ext cx="4833691" cy="589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9C1AA" w14:textId="77777777" w:rsidR="006E078C" w:rsidRDefault="006E078C" w:rsidP="006E078C">
      <w:pPr>
        <w:widowControl w:val="0"/>
        <w:spacing w:line="360" w:lineRule="auto"/>
        <w:ind w:left="357"/>
        <w:jc w:val="both"/>
        <w:rPr>
          <w:rFonts w:eastAsia="DengXian"/>
          <w:b/>
          <w:bCs/>
          <w:color w:val="0070C0"/>
          <w:kern w:val="2"/>
          <w:sz w:val="21"/>
          <w:szCs w:val="21"/>
          <w:lang w:eastAsia="zh-CN"/>
        </w:rPr>
      </w:pPr>
    </w:p>
    <w:p w14:paraId="6C2A26DA" w14:textId="5BE61D08" w:rsidR="008E53B6" w:rsidRPr="00517BBC" w:rsidRDefault="006E078C" w:rsidP="006E078C">
      <w:pPr>
        <w:widowControl w:val="0"/>
        <w:spacing w:line="360" w:lineRule="auto"/>
        <w:ind w:left="357"/>
        <w:jc w:val="both"/>
        <w:rPr>
          <w:rFonts w:eastAsia="DengXian"/>
          <w:kern w:val="2"/>
          <w:sz w:val="21"/>
          <w:szCs w:val="21"/>
          <w:lang w:eastAsia="zh-CN"/>
        </w:rPr>
      </w:pPr>
      <w:r w:rsidRPr="006E078C">
        <w:rPr>
          <w:rFonts w:eastAsia="DengXian"/>
          <w:b/>
          <w:bCs/>
          <w:kern w:val="2"/>
          <w:sz w:val="21"/>
          <w:szCs w:val="21"/>
          <w:lang w:eastAsia="zh-CN"/>
        </w:rPr>
        <w:t>Figure S1</w:t>
      </w:r>
      <w:r w:rsidRPr="006E078C">
        <w:rPr>
          <w:rFonts w:eastAsia="DengXian"/>
          <w:kern w:val="2"/>
          <w:sz w:val="21"/>
          <w:szCs w:val="21"/>
          <w:lang w:eastAsia="zh-CN"/>
        </w:rPr>
        <w:t>. The spatial distributions of surface albedo change (</w:t>
      </w:r>
      <w:r w:rsidRPr="006E078C">
        <w:rPr>
          <w:rFonts w:eastAsia="Microsoft YaHei"/>
          <w:kern w:val="2"/>
          <w:sz w:val="21"/>
          <w:szCs w:val="21"/>
          <w:lang w:eastAsia="zh-CN"/>
        </w:rPr>
        <w:t>∆</w:t>
      </w:r>
      <w:r w:rsidRPr="006E078C">
        <w:rPr>
          <w:rFonts w:eastAsia="DengXian"/>
          <w:kern w:val="2"/>
          <w:sz w:val="21"/>
          <w:szCs w:val="21"/>
          <w:lang w:eastAsia="zh-CN"/>
        </w:rPr>
        <w:t>α) from 1982-1998 to 1999-2015 in winter (DJF) and spring (MAM) for six reanalysis datasets: ERA-Interim (ERAI, a, b), ERA5 (c, d), MERRA (e, f), MERRA-2 (g, h), JRA-55 (i, j) and CRA (k, l) over the TP above 2000m a.s.l.. The black box in (a, b) denotes the middle and eastern TP (27°N~40°N, 82°E~105°E) where surface albedo increases significantly for ERA-Interim.</w:t>
      </w:r>
    </w:p>
    <w:p w14:paraId="25F4A8EE" w14:textId="77777777" w:rsidR="008E53B6" w:rsidRDefault="008E53B6">
      <w:pPr>
        <w:rPr>
          <w:rFonts w:eastAsia="DengXian"/>
          <w:color w:val="0070C0"/>
          <w:kern w:val="2"/>
          <w:sz w:val="21"/>
          <w:szCs w:val="21"/>
          <w:lang w:eastAsia="zh-CN"/>
        </w:rPr>
      </w:pPr>
      <w:r>
        <w:rPr>
          <w:rFonts w:eastAsia="DengXian"/>
          <w:color w:val="0070C0"/>
          <w:kern w:val="2"/>
          <w:sz w:val="21"/>
          <w:szCs w:val="21"/>
          <w:lang w:eastAsia="zh-CN"/>
        </w:rPr>
        <w:br w:type="page"/>
      </w:r>
    </w:p>
    <w:p w14:paraId="6C783DC2" w14:textId="77777777" w:rsidR="006E078C" w:rsidRPr="006E078C" w:rsidRDefault="006E078C" w:rsidP="006E078C">
      <w:pPr>
        <w:widowControl w:val="0"/>
        <w:spacing w:line="360" w:lineRule="auto"/>
        <w:ind w:left="357"/>
        <w:jc w:val="both"/>
        <w:rPr>
          <w:rFonts w:eastAsia="DengXian"/>
          <w:color w:val="00B050"/>
          <w:kern w:val="2"/>
          <w:szCs w:val="24"/>
          <w:lang w:eastAsia="zh-CN"/>
        </w:rPr>
      </w:pPr>
    </w:p>
    <w:p w14:paraId="42B100AB" w14:textId="77777777" w:rsidR="005C3668" w:rsidRPr="005C3668" w:rsidRDefault="005C3668" w:rsidP="005C3668">
      <w:pPr>
        <w:widowControl w:val="0"/>
        <w:jc w:val="center"/>
        <w:rPr>
          <w:rFonts w:eastAsia="DengXian"/>
          <w:color w:val="0070C0"/>
          <w:kern w:val="2"/>
          <w:sz w:val="30"/>
          <w:szCs w:val="30"/>
          <w:lang w:eastAsia="zh-CN"/>
        </w:rPr>
      </w:pPr>
      <w:r w:rsidRPr="005C3668">
        <w:rPr>
          <w:rFonts w:eastAsia="DengXian"/>
          <w:noProof/>
          <w:color w:val="0070C0"/>
          <w:kern w:val="2"/>
          <w:sz w:val="30"/>
          <w:szCs w:val="30"/>
          <w:lang w:eastAsia="zh-CN"/>
        </w:rPr>
        <w:drawing>
          <wp:inline distT="0" distB="0" distL="0" distR="0" wp14:anchorId="3A4B2AD2" wp14:editId="70B695B3">
            <wp:extent cx="4940476" cy="336340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3" t="25967" r="5778" b="27469"/>
                    <a:stretch/>
                  </pic:blipFill>
                  <pic:spPr bwMode="auto">
                    <a:xfrm>
                      <a:off x="0" y="0"/>
                      <a:ext cx="4979521" cy="338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13768" w14:textId="77777777" w:rsidR="005C3668" w:rsidRDefault="005C3668" w:rsidP="005C3668">
      <w:pPr>
        <w:widowControl w:val="0"/>
        <w:spacing w:line="360" w:lineRule="auto"/>
        <w:ind w:left="357"/>
        <w:jc w:val="both"/>
        <w:rPr>
          <w:rFonts w:eastAsia="DengXian"/>
          <w:color w:val="0070C0"/>
          <w:kern w:val="2"/>
          <w:sz w:val="21"/>
          <w:szCs w:val="21"/>
          <w:lang w:eastAsia="zh-CN"/>
        </w:rPr>
      </w:pPr>
    </w:p>
    <w:p w14:paraId="1B738893" w14:textId="250D346E" w:rsidR="005C3668" w:rsidRPr="005C3668" w:rsidRDefault="005C3668" w:rsidP="005C3668">
      <w:pPr>
        <w:widowControl w:val="0"/>
        <w:spacing w:line="360" w:lineRule="auto"/>
        <w:ind w:left="357"/>
        <w:jc w:val="both"/>
        <w:rPr>
          <w:rFonts w:eastAsia="DengXian"/>
          <w:kern w:val="2"/>
          <w:szCs w:val="24"/>
          <w:lang w:eastAsia="zh-CN"/>
        </w:rPr>
      </w:pPr>
      <w:r w:rsidRPr="005C3668">
        <w:rPr>
          <w:rFonts w:eastAsia="DengXian"/>
          <w:b/>
          <w:bCs/>
          <w:kern w:val="2"/>
          <w:sz w:val="21"/>
          <w:szCs w:val="21"/>
          <w:lang w:eastAsia="zh-CN"/>
        </w:rPr>
        <w:t>Figure S2</w:t>
      </w:r>
      <w:r w:rsidRPr="005C3668">
        <w:rPr>
          <w:rFonts w:eastAsia="DengXian"/>
          <w:kern w:val="2"/>
          <w:sz w:val="21"/>
          <w:szCs w:val="21"/>
          <w:lang w:eastAsia="zh-CN"/>
        </w:rPr>
        <w:t>. Winter (DJF) and spring (MAM) mean surface albedo (a, c) and snow cover fraction (b, d) anomalies over the middle and eastern TP (27</w:t>
      </w:r>
      <w:r w:rsidRPr="005C3668">
        <w:rPr>
          <w:rFonts w:eastAsia="DengXian" w:hint="eastAsia"/>
          <w:kern w:val="2"/>
          <w:sz w:val="21"/>
          <w:szCs w:val="21"/>
          <w:lang w:eastAsia="zh-CN"/>
        </w:rPr>
        <w:t>°</w:t>
      </w:r>
      <w:r w:rsidRPr="005C3668">
        <w:rPr>
          <w:rFonts w:eastAsia="DengXian"/>
          <w:kern w:val="2"/>
          <w:sz w:val="21"/>
          <w:szCs w:val="21"/>
          <w:lang w:eastAsia="zh-CN"/>
        </w:rPr>
        <w:t>N~40</w:t>
      </w:r>
      <w:r w:rsidRPr="005C3668">
        <w:rPr>
          <w:rFonts w:eastAsia="DengXian" w:hint="eastAsia"/>
          <w:kern w:val="2"/>
          <w:sz w:val="21"/>
          <w:szCs w:val="21"/>
          <w:lang w:eastAsia="zh-CN"/>
        </w:rPr>
        <w:t>°</w:t>
      </w:r>
      <w:r w:rsidRPr="005C3668">
        <w:rPr>
          <w:rFonts w:eastAsia="DengXian"/>
          <w:kern w:val="2"/>
          <w:sz w:val="21"/>
          <w:szCs w:val="21"/>
          <w:lang w:eastAsia="zh-CN"/>
        </w:rPr>
        <w:t>N, 82</w:t>
      </w:r>
      <w:r w:rsidRPr="005C3668">
        <w:rPr>
          <w:rFonts w:eastAsia="DengXian" w:hint="eastAsia"/>
          <w:kern w:val="2"/>
          <w:sz w:val="21"/>
          <w:szCs w:val="21"/>
          <w:lang w:eastAsia="zh-CN"/>
        </w:rPr>
        <w:t>°</w:t>
      </w:r>
      <w:r w:rsidRPr="005C3668">
        <w:rPr>
          <w:rFonts w:eastAsia="DengXian"/>
          <w:kern w:val="2"/>
          <w:sz w:val="21"/>
          <w:szCs w:val="21"/>
          <w:lang w:eastAsia="zh-CN"/>
        </w:rPr>
        <w:t>E~105</w:t>
      </w:r>
      <w:r w:rsidRPr="005C3668">
        <w:rPr>
          <w:rFonts w:eastAsia="DengXian" w:hint="eastAsia"/>
          <w:kern w:val="2"/>
          <w:sz w:val="21"/>
          <w:szCs w:val="21"/>
          <w:lang w:eastAsia="zh-CN"/>
        </w:rPr>
        <w:t>°</w:t>
      </w:r>
      <w:r w:rsidRPr="005C3668">
        <w:rPr>
          <w:rFonts w:eastAsia="DengXian"/>
          <w:kern w:val="2"/>
          <w:sz w:val="21"/>
          <w:szCs w:val="21"/>
          <w:lang w:eastAsia="zh-CN"/>
        </w:rPr>
        <w:t xml:space="preserve">E) above 2000 m a.s.l. during 1982-2015. The orange and purple lines in (a, b) denote GLASS and CLARA-A2 satellite surface albedo products respectively, the black lines in (c, d) denote the snow cover fraction derived from the passive microwave remote sensing datasets (Che et al., 2008; Dai et al., 2015; Che et al., 2019), and the pink, green, brown, blue, red, and seagreen lines in (a, b, c, d) denote EAR-Interim (ERAI), ERA5, MERRA, MERRA-2, JRA-55, and CRA respectively. The colored number in the figure is linear trend (units: 1/10a) of each dataset assessed by using the Theil-Sen trend estimation method. The * marker indicates a linear trend is significant at the 95% confidence level with p </w:t>
      </w:r>
      <w:r w:rsidRPr="005C3668">
        <w:rPr>
          <w:rFonts w:eastAsia="DengXian" w:hint="eastAsia"/>
          <w:kern w:val="2"/>
          <w:sz w:val="21"/>
          <w:szCs w:val="21"/>
          <w:lang w:eastAsia="zh-CN"/>
        </w:rPr>
        <w:t>≤</w:t>
      </w:r>
      <w:r w:rsidRPr="005C3668">
        <w:rPr>
          <w:rFonts w:eastAsia="DengXian"/>
          <w:kern w:val="2"/>
          <w:sz w:val="21"/>
          <w:szCs w:val="21"/>
          <w:lang w:eastAsia="zh-CN"/>
        </w:rPr>
        <w:t xml:space="preserve"> 0.05 by using Mann-Kendall test.</w:t>
      </w:r>
    </w:p>
    <w:p w14:paraId="3FD0C5A3" w14:textId="107774B3" w:rsidR="003169DD" w:rsidRDefault="003169DD">
      <w:pPr>
        <w:rPr>
          <w:rFonts w:ascii="Myriad Pro" w:hAnsi="Myriad Pro"/>
          <w:b/>
          <w:bCs/>
          <w:kern w:val="32"/>
          <w:sz w:val="22"/>
          <w:szCs w:val="22"/>
        </w:rPr>
      </w:pPr>
      <w:r>
        <w:rPr>
          <w:rFonts w:ascii="Myriad Pro" w:hAnsi="Myriad Pro"/>
          <w:sz w:val="22"/>
          <w:szCs w:val="22"/>
        </w:rPr>
        <w:br w:type="page"/>
      </w:r>
    </w:p>
    <w:p w14:paraId="4102A7A3" w14:textId="2A932CD6" w:rsidR="00517BBC" w:rsidRPr="00C079D6" w:rsidRDefault="00517BBC" w:rsidP="00F41725">
      <w:pPr>
        <w:jc w:val="both"/>
        <w:rPr>
          <w:rFonts w:eastAsiaTheme="minorEastAsia"/>
        </w:rPr>
      </w:pPr>
      <w:r w:rsidRPr="00A814D7">
        <w:rPr>
          <w:b/>
          <w:bCs/>
        </w:rPr>
        <w:lastRenderedPageBreak/>
        <w:t xml:space="preserve">Table </w:t>
      </w:r>
      <w:r w:rsidR="00A814D7" w:rsidRPr="00A814D7">
        <w:rPr>
          <w:b/>
          <w:bCs/>
        </w:rPr>
        <w:t>S</w:t>
      </w:r>
      <w:r w:rsidRPr="00A814D7">
        <w:rPr>
          <w:b/>
          <w:bCs/>
        </w:rPr>
        <w:t>1</w:t>
      </w:r>
      <w:r w:rsidRPr="00C079D6">
        <w:t>. List of 28 CMIP6 climate models used in this study</w:t>
      </w:r>
      <w:r w:rsidRPr="00C079D6">
        <w:rPr>
          <w:rFonts w:eastAsiaTheme="minorEastAsia" w:hint="eastAsia"/>
        </w:rPr>
        <w:t>.</w:t>
      </w:r>
    </w:p>
    <w:p w14:paraId="1DE5E8C4" w14:textId="77777777" w:rsidR="00517BBC" w:rsidRDefault="00517BBC" w:rsidP="00885DC5">
      <w:pPr>
        <w:jc w:val="both"/>
        <w:rPr>
          <w:rFonts w:eastAsiaTheme="minorEastAsia"/>
          <w:sz w:val="21"/>
          <w:szCs w:val="21"/>
        </w:rPr>
      </w:pPr>
    </w:p>
    <w:tbl>
      <w:tblPr>
        <w:tblStyle w:val="TableGrid"/>
        <w:tblW w:w="8359" w:type="dxa"/>
        <w:jc w:val="center"/>
        <w:tblLook w:val="04A0" w:firstRow="1" w:lastRow="0" w:firstColumn="1" w:lastColumn="0" w:noHBand="0" w:noVBand="1"/>
      </w:tblPr>
      <w:tblGrid>
        <w:gridCol w:w="562"/>
        <w:gridCol w:w="1985"/>
        <w:gridCol w:w="1843"/>
        <w:gridCol w:w="1559"/>
        <w:gridCol w:w="2410"/>
      </w:tblGrid>
      <w:tr w:rsidR="00517BBC" w14:paraId="2CED57E8" w14:textId="77777777" w:rsidTr="008D388B">
        <w:trPr>
          <w:trHeight w:val="560"/>
          <w:jc w:val="center"/>
        </w:trPr>
        <w:tc>
          <w:tcPr>
            <w:tcW w:w="562" w:type="dxa"/>
            <w:vAlign w:val="center"/>
          </w:tcPr>
          <w:p w14:paraId="181F64CC" w14:textId="77777777" w:rsidR="00517BBC" w:rsidRPr="008D388B" w:rsidRDefault="00517BBC" w:rsidP="00F52D62">
            <w:pPr>
              <w:jc w:val="center"/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No</w:t>
            </w:r>
          </w:p>
        </w:tc>
        <w:tc>
          <w:tcPr>
            <w:tcW w:w="1985" w:type="dxa"/>
            <w:vAlign w:val="center"/>
          </w:tcPr>
          <w:p w14:paraId="076AA56D" w14:textId="77777777" w:rsidR="00517BBC" w:rsidRPr="008D388B" w:rsidRDefault="00517BBC" w:rsidP="00F52D62">
            <w:pPr>
              <w:jc w:val="center"/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Model</w:t>
            </w:r>
          </w:p>
        </w:tc>
        <w:tc>
          <w:tcPr>
            <w:tcW w:w="1843" w:type="dxa"/>
            <w:vAlign w:val="center"/>
          </w:tcPr>
          <w:p w14:paraId="21590CBC" w14:textId="77777777" w:rsidR="00517BBC" w:rsidRPr="008D388B" w:rsidRDefault="00517BBC" w:rsidP="00F52D6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Institution</w:t>
            </w:r>
          </w:p>
        </w:tc>
        <w:tc>
          <w:tcPr>
            <w:tcW w:w="1559" w:type="dxa"/>
            <w:vAlign w:val="center"/>
          </w:tcPr>
          <w:p w14:paraId="704A3C5F" w14:textId="77777777" w:rsidR="00517BBC" w:rsidRPr="008D388B" w:rsidRDefault="00517BBC" w:rsidP="00F52D6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Resolution lat×lon</w:t>
            </w:r>
          </w:p>
          <w:p w14:paraId="6AFAEB91" w14:textId="77777777" w:rsidR="00517BBC" w:rsidRPr="008D388B" w:rsidRDefault="00517BBC" w:rsidP="00F52D6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over TP (degree)</w:t>
            </w:r>
          </w:p>
        </w:tc>
        <w:tc>
          <w:tcPr>
            <w:tcW w:w="2410" w:type="dxa"/>
            <w:vAlign w:val="center"/>
          </w:tcPr>
          <w:p w14:paraId="372BF89C" w14:textId="77777777" w:rsidR="00517BBC" w:rsidRPr="008D388B" w:rsidRDefault="00517BBC" w:rsidP="00F52D6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Key references</w:t>
            </w:r>
          </w:p>
        </w:tc>
      </w:tr>
      <w:tr w:rsidR="00517BBC" w14:paraId="41EF9229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285233F4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985" w:type="dxa"/>
            <w:vAlign w:val="center"/>
          </w:tcPr>
          <w:p w14:paraId="749FD4DB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ACCESS-CM2</w:t>
            </w:r>
          </w:p>
        </w:tc>
        <w:tc>
          <w:tcPr>
            <w:tcW w:w="1843" w:type="dxa"/>
            <w:vAlign w:val="center"/>
          </w:tcPr>
          <w:p w14:paraId="32B5BEC2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CSIRO-ARCCSS</w:t>
            </w:r>
          </w:p>
        </w:tc>
        <w:tc>
          <w:tcPr>
            <w:tcW w:w="1559" w:type="dxa"/>
            <w:vAlign w:val="center"/>
          </w:tcPr>
          <w:p w14:paraId="0163F338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1.25°×1.875°</w:t>
            </w:r>
          </w:p>
        </w:tc>
        <w:tc>
          <w:tcPr>
            <w:tcW w:w="2410" w:type="dxa"/>
            <w:vAlign w:val="center"/>
          </w:tcPr>
          <w:p w14:paraId="72765D8B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Dix et al. (2019)</w:t>
            </w:r>
          </w:p>
        </w:tc>
      </w:tr>
      <w:tr w:rsidR="00517BBC" w14:paraId="29C8C971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1EC70D3B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985" w:type="dxa"/>
            <w:vAlign w:val="center"/>
          </w:tcPr>
          <w:p w14:paraId="55535E35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ACCESS-ESM1-5</w:t>
            </w:r>
          </w:p>
        </w:tc>
        <w:tc>
          <w:tcPr>
            <w:tcW w:w="1843" w:type="dxa"/>
            <w:vAlign w:val="center"/>
          </w:tcPr>
          <w:p w14:paraId="7A5205EB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CSIRO</w:t>
            </w:r>
          </w:p>
        </w:tc>
        <w:tc>
          <w:tcPr>
            <w:tcW w:w="1559" w:type="dxa"/>
            <w:vAlign w:val="center"/>
          </w:tcPr>
          <w:p w14:paraId="37BA1370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1.25°×1.875°</w:t>
            </w:r>
          </w:p>
        </w:tc>
        <w:tc>
          <w:tcPr>
            <w:tcW w:w="2410" w:type="dxa"/>
            <w:vAlign w:val="center"/>
          </w:tcPr>
          <w:p w14:paraId="78888E52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Ziehn et al. (2019)</w:t>
            </w:r>
          </w:p>
        </w:tc>
      </w:tr>
      <w:tr w:rsidR="00517BBC" w14:paraId="16CBDF60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16E4AC06" w14:textId="77777777" w:rsidR="00517BBC" w:rsidRPr="008D388B" w:rsidRDefault="00517BBC" w:rsidP="00EE5991">
            <w:pPr>
              <w:tabs>
                <w:tab w:val="left" w:pos="480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985" w:type="dxa"/>
            <w:vAlign w:val="center"/>
          </w:tcPr>
          <w:p w14:paraId="5DA82FF4" w14:textId="77777777" w:rsidR="00517BBC" w:rsidRPr="008D388B" w:rsidRDefault="00517BBC" w:rsidP="00EE5991">
            <w:pPr>
              <w:tabs>
                <w:tab w:val="left" w:pos="480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BCC-ESM1</w:t>
            </w:r>
          </w:p>
        </w:tc>
        <w:tc>
          <w:tcPr>
            <w:tcW w:w="1843" w:type="dxa"/>
            <w:vAlign w:val="center"/>
          </w:tcPr>
          <w:p w14:paraId="18449250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BCC</w:t>
            </w:r>
          </w:p>
        </w:tc>
        <w:tc>
          <w:tcPr>
            <w:tcW w:w="1559" w:type="dxa"/>
            <w:vAlign w:val="center"/>
          </w:tcPr>
          <w:p w14:paraId="19ADC568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2.79°×2.81°</w:t>
            </w:r>
          </w:p>
        </w:tc>
        <w:tc>
          <w:tcPr>
            <w:tcW w:w="2410" w:type="dxa"/>
            <w:vAlign w:val="center"/>
          </w:tcPr>
          <w:p w14:paraId="3A7ADF0E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Zhang et al. (2019)</w:t>
            </w:r>
          </w:p>
        </w:tc>
      </w:tr>
      <w:tr w:rsidR="00517BBC" w14:paraId="0649ADFA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26451DB3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985" w:type="dxa"/>
            <w:vAlign w:val="center"/>
          </w:tcPr>
          <w:p w14:paraId="44911BDE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CanESM5</w:t>
            </w:r>
          </w:p>
        </w:tc>
        <w:tc>
          <w:tcPr>
            <w:tcW w:w="1843" w:type="dxa"/>
            <w:vAlign w:val="center"/>
          </w:tcPr>
          <w:p w14:paraId="0DE6E433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CCCma</w:t>
            </w:r>
          </w:p>
        </w:tc>
        <w:tc>
          <w:tcPr>
            <w:tcW w:w="1559" w:type="dxa"/>
            <w:vAlign w:val="center"/>
          </w:tcPr>
          <w:p w14:paraId="6DCD361E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2.79°×2.81°</w:t>
            </w:r>
          </w:p>
        </w:tc>
        <w:tc>
          <w:tcPr>
            <w:tcW w:w="2410" w:type="dxa"/>
            <w:vAlign w:val="center"/>
          </w:tcPr>
          <w:p w14:paraId="74A20293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Swart et al. (2019)</w:t>
            </w:r>
          </w:p>
        </w:tc>
      </w:tr>
      <w:tr w:rsidR="00517BBC" w14:paraId="210B3A91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53A40AF0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985" w:type="dxa"/>
            <w:vAlign w:val="center"/>
          </w:tcPr>
          <w:p w14:paraId="57447F17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CESM2</w:t>
            </w:r>
          </w:p>
        </w:tc>
        <w:tc>
          <w:tcPr>
            <w:tcW w:w="1843" w:type="dxa"/>
            <w:vAlign w:val="center"/>
          </w:tcPr>
          <w:p w14:paraId="79CC7064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NCAR</w:t>
            </w:r>
          </w:p>
        </w:tc>
        <w:tc>
          <w:tcPr>
            <w:tcW w:w="1559" w:type="dxa"/>
            <w:vAlign w:val="center"/>
          </w:tcPr>
          <w:p w14:paraId="3300A0C5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0.94°×1.25°</w:t>
            </w:r>
          </w:p>
        </w:tc>
        <w:tc>
          <w:tcPr>
            <w:tcW w:w="2410" w:type="dxa"/>
            <w:vAlign w:val="center"/>
          </w:tcPr>
          <w:p w14:paraId="3A246388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Danabasoglu (2019)</w:t>
            </w:r>
          </w:p>
        </w:tc>
      </w:tr>
      <w:tr w:rsidR="00517BBC" w14:paraId="2B78718B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46D27E34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985" w:type="dxa"/>
            <w:vAlign w:val="center"/>
          </w:tcPr>
          <w:p w14:paraId="14406D35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CESM2-FV2</w:t>
            </w:r>
          </w:p>
        </w:tc>
        <w:tc>
          <w:tcPr>
            <w:tcW w:w="1843" w:type="dxa"/>
            <w:vAlign w:val="center"/>
          </w:tcPr>
          <w:p w14:paraId="06AA3557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NCAR</w:t>
            </w:r>
          </w:p>
        </w:tc>
        <w:tc>
          <w:tcPr>
            <w:tcW w:w="1559" w:type="dxa"/>
            <w:vAlign w:val="center"/>
          </w:tcPr>
          <w:p w14:paraId="4ACD0F17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1.895°×2.5°</w:t>
            </w:r>
          </w:p>
        </w:tc>
        <w:tc>
          <w:tcPr>
            <w:tcW w:w="2410" w:type="dxa"/>
            <w:vAlign w:val="center"/>
          </w:tcPr>
          <w:p w14:paraId="37C8BFF2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Danabasoglu (2020)</w:t>
            </w:r>
          </w:p>
        </w:tc>
      </w:tr>
      <w:tr w:rsidR="00517BBC" w14:paraId="6A050BBC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46A8B80A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1985" w:type="dxa"/>
            <w:vAlign w:val="center"/>
          </w:tcPr>
          <w:p w14:paraId="51A9299B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CESM2-WACCM</w:t>
            </w:r>
          </w:p>
        </w:tc>
        <w:tc>
          <w:tcPr>
            <w:tcW w:w="1843" w:type="dxa"/>
            <w:vAlign w:val="center"/>
          </w:tcPr>
          <w:p w14:paraId="61ADEE35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NCAR</w:t>
            </w:r>
          </w:p>
        </w:tc>
        <w:tc>
          <w:tcPr>
            <w:tcW w:w="1559" w:type="dxa"/>
            <w:vAlign w:val="center"/>
          </w:tcPr>
          <w:p w14:paraId="68984B5B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0.94°×1.25°</w:t>
            </w:r>
          </w:p>
        </w:tc>
        <w:tc>
          <w:tcPr>
            <w:tcW w:w="2410" w:type="dxa"/>
            <w:vAlign w:val="center"/>
          </w:tcPr>
          <w:p w14:paraId="358FD5AD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Danabasoglu (2019)</w:t>
            </w:r>
          </w:p>
        </w:tc>
      </w:tr>
      <w:tr w:rsidR="00517BBC" w14:paraId="3FC6EED2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5EA02CD9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985" w:type="dxa"/>
            <w:vAlign w:val="center"/>
          </w:tcPr>
          <w:p w14:paraId="41E55CD8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CESM2-WACCM-FV2</w:t>
            </w:r>
          </w:p>
        </w:tc>
        <w:tc>
          <w:tcPr>
            <w:tcW w:w="1843" w:type="dxa"/>
            <w:vAlign w:val="center"/>
          </w:tcPr>
          <w:p w14:paraId="1727A669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NCAR</w:t>
            </w:r>
          </w:p>
        </w:tc>
        <w:tc>
          <w:tcPr>
            <w:tcW w:w="1559" w:type="dxa"/>
            <w:vAlign w:val="center"/>
          </w:tcPr>
          <w:p w14:paraId="6727B8BF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1.895°×2.5°</w:t>
            </w:r>
          </w:p>
        </w:tc>
        <w:tc>
          <w:tcPr>
            <w:tcW w:w="2410" w:type="dxa"/>
            <w:vAlign w:val="center"/>
          </w:tcPr>
          <w:p w14:paraId="79E776D6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Danabasoglu (2020)</w:t>
            </w:r>
          </w:p>
        </w:tc>
      </w:tr>
      <w:tr w:rsidR="00517BBC" w14:paraId="53B7D490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4DC4CA86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985" w:type="dxa"/>
            <w:vAlign w:val="center"/>
          </w:tcPr>
          <w:p w14:paraId="119A6786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CIESM</w:t>
            </w:r>
          </w:p>
        </w:tc>
        <w:tc>
          <w:tcPr>
            <w:tcW w:w="1843" w:type="dxa"/>
            <w:vAlign w:val="center"/>
          </w:tcPr>
          <w:p w14:paraId="6B824848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THU</w:t>
            </w:r>
          </w:p>
        </w:tc>
        <w:tc>
          <w:tcPr>
            <w:tcW w:w="1559" w:type="dxa"/>
            <w:vAlign w:val="center"/>
          </w:tcPr>
          <w:p w14:paraId="001BF2BD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0.94°×1.25°</w:t>
            </w:r>
          </w:p>
        </w:tc>
        <w:tc>
          <w:tcPr>
            <w:tcW w:w="2410" w:type="dxa"/>
            <w:vAlign w:val="center"/>
          </w:tcPr>
          <w:p w14:paraId="4B3BE472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Huang (2020)</w:t>
            </w:r>
          </w:p>
        </w:tc>
      </w:tr>
      <w:tr w:rsidR="00517BBC" w14:paraId="409A7B62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4E6276CC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1985" w:type="dxa"/>
            <w:vAlign w:val="center"/>
          </w:tcPr>
          <w:p w14:paraId="32744BD3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CMCC-CM2-HR4</w:t>
            </w:r>
          </w:p>
        </w:tc>
        <w:tc>
          <w:tcPr>
            <w:tcW w:w="1843" w:type="dxa"/>
            <w:vAlign w:val="center"/>
          </w:tcPr>
          <w:p w14:paraId="328D9DB8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CMCC</w:t>
            </w:r>
          </w:p>
        </w:tc>
        <w:tc>
          <w:tcPr>
            <w:tcW w:w="1559" w:type="dxa"/>
            <w:vAlign w:val="center"/>
          </w:tcPr>
          <w:p w14:paraId="7DE85AEE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0.94°×1.25°</w:t>
            </w:r>
          </w:p>
        </w:tc>
        <w:tc>
          <w:tcPr>
            <w:tcW w:w="2410" w:type="dxa"/>
            <w:vAlign w:val="center"/>
          </w:tcPr>
          <w:p w14:paraId="55F55A6A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Scoccimarro et al. (2021)</w:t>
            </w:r>
          </w:p>
        </w:tc>
      </w:tr>
      <w:tr w:rsidR="00517BBC" w14:paraId="7C2037FD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017C4781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985" w:type="dxa"/>
            <w:vAlign w:val="center"/>
          </w:tcPr>
          <w:p w14:paraId="17CFDEBB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CMCC-CM2-SR5</w:t>
            </w:r>
          </w:p>
        </w:tc>
        <w:tc>
          <w:tcPr>
            <w:tcW w:w="1843" w:type="dxa"/>
            <w:vAlign w:val="center"/>
          </w:tcPr>
          <w:p w14:paraId="1CA06EA0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CMCC</w:t>
            </w:r>
          </w:p>
        </w:tc>
        <w:tc>
          <w:tcPr>
            <w:tcW w:w="1559" w:type="dxa"/>
            <w:vAlign w:val="center"/>
          </w:tcPr>
          <w:p w14:paraId="51C0A210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0.94°×1.25°</w:t>
            </w:r>
          </w:p>
        </w:tc>
        <w:tc>
          <w:tcPr>
            <w:tcW w:w="2410" w:type="dxa"/>
            <w:vAlign w:val="center"/>
          </w:tcPr>
          <w:p w14:paraId="66162F44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Lovato and Peano (2020)</w:t>
            </w:r>
          </w:p>
        </w:tc>
      </w:tr>
      <w:tr w:rsidR="00517BBC" w14:paraId="41B7F8FD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7B10E183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985" w:type="dxa"/>
            <w:vAlign w:val="center"/>
          </w:tcPr>
          <w:p w14:paraId="51A8617D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EC-Earth3-AerChem</w:t>
            </w:r>
          </w:p>
        </w:tc>
        <w:tc>
          <w:tcPr>
            <w:tcW w:w="1843" w:type="dxa"/>
            <w:vAlign w:val="center"/>
          </w:tcPr>
          <w:p w14:paraId="43B0DED6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EC-Earth-Consortium</w:t>
            </w:r>
          </w:p>
        </w:tc>
        <w:tc>
          <w:tcPr>
            <w:tcW w:w="1559" w:type="dxa"/>
            <w:vAlign w:val="center"/>
          </w:tcPr>
          <w:p w14:paraId="73619D31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0.702°×0.703°</w:t>
            </w:r>
          </w:p>
        </w:tc>
        <w:tc>
          <w:tcPr>
            <w:tcW w:w="2410" w:type="dxa"/>
            <w:vAlign w:val="center"/>
          </w:tcPr>
          <w:p w14:paraId="02D85EC2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EC-Earth Consortium (2020)</w:t>
            </w:r>
          </w:p>
        </w:tc>
      </w:tr>
      <w:tr w:rsidR="00517BBC" w14:paraId="15897DFF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49D7EAD0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13</w:t>
            </w:r>
          </w:p>
        </w:tc>
        <w:tc>
          <w:tcPr>
            <w:tcW w:w="1985" w:type="dxa"/>
            <w:vAlign w:val="center"/>
          </w:tcPr>
          <w:p w14:paraId="7B58036D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EC-Earth3-CC</w:t>
            </w:r>
          </w:p>
        </w:tc>
        <w:tc>
          <w:tcPr>
            <w:tcW w:w="1843" w:type="dxa"/>
            <w:vAlign w:val="center"/>
          </w:tcPr>
          <w:p w14:paraId="7A8872F1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EC-Earth-Consortium</w:t>
            </w:r>
          </w:p>
        </w:tc>
        <w:tc>
          <w:tcPr>
            <w:tcW w:w="1559" w:type="dxa"/>
            <w:vAlign w:val="center"/>
          </w:tcPr>
          <w:p w14:paraId="5FAE7B9D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0.702°×0.703°</w:t>
            </w:r>
          </w:p>
        </w:tc>
        <w:tc>
          <w:tcPr>
            <w:tcW w:w="2410" w:type="dxa"/>
            <w:vAlign w:val="center"/>
          </w:tcPr>
          <w:p w14:paraId="43C91DD0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EC-Earth Consortium (2021)</w:t>
            </w:r>
          </w:p>
        </w:tc>
      </w:tr>
      <w:tr w:rsidR="00517BBC" w14:paraId="4EB83E7A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56B35369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1985" w:type="dxa"/>
            <w:vAlign w:val="center"/>
          </w:tcPr>
          <w:p w14:paraId="3893D0B1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FGOALS-f3-L</w:t>
            </w:r>
          </w:p>
        </w:tc>
        <w:tc>
          <w:tcPr>
            <w:tcW w:w="1843" w:type="dxa"/>
            <w:vAlign w:val="center"/>
          </w:tcPr>
          <w:p w14:paraId="19B9DF35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CAS</w:t>
            </w:r>
          </w:p>
        </w:tc>
        <w:tc>
          <w:tcPr>
            <w:tcW w:w="1559" w:type="dxa"/>
            <w:vAlign w:val="center"/>
          </w:tcPr>
          <w:p w14:paraId="0AB4C3FB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1.0°×1.25°</w:t>
            </w:r>
          </w:p>
        </w:tc>
        <w:tc>
          <w:tcPr>
            <w:tcW w:w="2410" w:type="dxa"/>
            <w:vAlign w:val="center"/>
          </w:tcPr>
          <w:p w14:paraId="53CF31D9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Yu (2018)</w:t>
            </w:r>
          </w:p>
        </w:tc>
      </w:tr>
      <w:tr w:rsidR="00517BBC" w14:paraId="6CFF72CF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0D41B6B3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15</w:t>
            </w:r>
          </w:p>
        </w:tc>
        <w:tc>
          <w:tcPr>
            <w:tcW w:w="1985" w:type="dxa"/>
            <w:vAlign w:val="center"/>
          </w:tcPr>
          <w:p w14:paraId="2D0AA57B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FGOALS-g3</w:t>
            </w:r>
          </w:p>
        </w:tc>
        <w:tc>
          <w:tcPr>
            <w:tcW w:w="1843" w:type="dxa"/>
            <w:vAlign w:val="center"/>
          </w:tcPr>
          <w:p w14:paraId="0C7B18DB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CAS</w:t>
            </w:r>
          </w:p>
        </w:tc>
        <w:tc>
          <w:tcPr>
            <w:tcW w:w="1559" w:type="dxa"/>
            <w:vAlign w:val="center"/>
          </w:tcPr>
          <w:p w14:paraId="697553BC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2.025°×2.0°</w:t>
            </w:r>
          </w:p>
        </w:tc>
        <w:tc>
          <w:tcPr>
            <w:tcW w:w="2410" w:type="dxa"/>
            <w:vAlign w:val="center"/>
          </w:tcPr>
          <w:p w14:paraId="551A4CC1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Li (2019)</w:t>
            </w:r>
          </w:p>
        </w:tc>
      </w:tr>
      <w:tr w:rsidR="00517BBC" w14:paraId="57FB9332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1EE46237" w14:textId="77777777" w:rsidR="00517BBC" w:rsidRPr="008D388B" w:rsidRDefault="00517BBC" w:rsidP="00EE5991">
            <w:pPr>
              <w:tabs>
                <w:tab w:val="left" w:pos="675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1985" w:type="dxa"/>
            <w:vAlign w:val="center"/>
          </w:tcPr>
          <w:p w14:paraId="3A98AAED" w14:textId="77777777" w:rsidR="00517BBC" w:rsidRPr="008D388B" w:rsidRDefault="00517BBC" w:rsidP="00EE5991">
            <w:pPr>
              <w:tabs>
                <w:tab w:val="left" w:pos="675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IITM-ESM</w:t>
            </w:r>
          </w:p>
        </w:tc>
        <w:tc>
          <w:tcPr>
            <w:tcW w:w="1843" w:type="dxa"/>
            <w:vAlign w:val="center"/>
          </w:tcPr>
          <w:p w14:paraId="0DE222DD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CCCR-IITM</w:t>
            </w:r>
          </w:p>
        </w:tc>
        <w:tc>
          <w:tcPr>
            <w:tcW w:w="1559" w:type="dxa"/>
            <w:vAlign w:val="center"/>
          </w:tcPr>
          <w:p w14:paraId="376026D1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1.905°×1.875°</w:t>
            </w:r>
          </w:p>
        </w:tc>
        <w:tc>
          <w:tcPr>
            <w:tcW w:w="2410" w:type="dxa"/>
            <w:vAlign w:val="center"/>
          </w:tcPr>
          <w:p w14:paraId="7EBDF20B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Raghavan and Panickal (2020)</w:t>
            </w:r>
          </w:p>
        </w:tc>
      </w:tr>
      <w:tr w:rsidR="00517BBC" w14:paraId="28F74034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694AC119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17</w:t>
            </w:r>
          </w:p>
        </w:tc>
        <w:tc>
          <w:tcPr>
            <w:tcW w:w="1985" w:type="dxa"/>
            <w:vAlign w:val="center"/>
          </w:tcPr>
          <w:p w14:paraId="73DED769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INM-CM4-8</w:t>
            </w:r>
          </w:p>
        </w:tc>
        <w:tc>
          <w:tcPr>
            <w:tcW w:w="1843" w:type="dxa"/>
            <w:vAlign w:val="center"/>
          </w:tcPr>
          <w:p w14:paraId="46FAD699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INM</w:t>
            </w:r>
          </w:p>
        </w:tc>
        <w:tc>
          <w:tcPr>
            <w:tcW w:w="1559" w:type="dxa"/>
            <w:vAlign w:val="center"/>
          </w:tcPr>
          <w:p w14:paraId="20078460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1.5°×2.0°</w:t>
            </w:r>
          </w:p>
        </w:tc>
        <w:tc>
          <w:tcPr>
            <w:tcW w:w="2410" w:type="dxa"/>
            <w:vAlign w:val="center"/>
          </w:tcPr>
          <w:p w14:paraId="5B6E13B7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Volodin et al. (2019)</w:t>
            </w:r>
          </w:p>
        </w:tc>
      </w:tr>
      <w:tr w:rsidR="00517BBC" w14:paraId="0CD03C2E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3066D3DF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18</w:t>
            </w:r>
          </w:p>
        </w:tc>
        <w:tc>
          <w:tcPr>
            <w:tcW w:w="1985" w:type="dxa"/>
            <w:vAlign w:val="center"/>
          </w:tcPr>
          <w:p w14:paraId="73DAE8B3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INM-CM5-0</w:t>
            </w:r>
          </w:p>
        </w:tc>
        <w:tc>
          <w:tcPr>
            <w:tcW w:w="1843" w:type="dxa"/>
            <w:vAlign w:val="center"/>
          </w:tcPr>
          <w:p w14:paraId="301E214D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INM</w:t>
            </w:r>
          </w:p>
        </w:tc>
        <w:tc>
          <w:tcPr>
            <w:tcW w:w="1559" w:type="dxa"/>
            <w:vAlign w:val="center"/>
          </w:tcPr>
          <w:p w14:paraId="0EF04DA2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1.5°×2.0°</w:t>
            </w:r>
          </w:p>
        </w:tc>
        <w:tc>
          <w:tcPr>
            <w:tcW w:w="2410" w:type="dxa"/>
            <w:vAlign w:val="center"/>
          </w:tcPr>
          <w:p w14:paraId="33DEFE58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Volodin et al. (2019)</w:t>
            </w:r>
          </w:p>
        </w:tc>
      </w:tr>
      <w:tr w:rsidR="00517BBC" w14:paraId="20543ADE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2BA16BC2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19</w:t>
            </w:r>
          </w:p>
        </w:tc>
        <w:tc>
          <w:tcPr>
            <w:tcW w:w="1985" w:type="dxa"/>
            <w:vAlign w:val="center"/>
          </w:tcPr>
          <w:p w14:paraId="6AAFAA0C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IPSL-CM6A-LR</w:t>
            </w:r>
          </w:p>
        </w:tc>
        <w:tc>
          <w:tcPr>
            <w:tcW w:w="1843" w:type="dxa"/>
            <w:vAlign w:val="center"/>
          </w:tcPr>
          <w:p w14:paraId="701B6D84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IPSL</w:t>
            </w:r>
          </w:p>
        </w:tc>
        <w:tc>
          <w:tcPr>
            <w:tcW w:w="1559" w:type="dxa"/>
            <w:vAlign w:val="center"/>
          </w:tcPr>
          <w:p w14:paraId="67455504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1.268°×2.5°</w:t>
            </w:r>
          </w:p>
        </w:tc>
        <w:tc>
          <w:tcPr>
            <w:tcW w:w="2410" w:type="dxa"/>
            <w:vAlign w:val="center"/>
          </w:tcPr>
          <w:p w14:paraId="69DB623A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Boucher et al. (2018)</w:t>
            </w:r>
          </w:p>
        </w:tc>
      </w:tr>
      <w:tr w:rsidR="00517BBC" w14:paraId="69D4E041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5A630A6C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1985" w:type="dxa"/>
            <w:vAlign w:val="center"/>
          </w:tcPr>
          <w:p w14:paraId="2493BEC8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KACE-1-0-G</w:t>
            </w:r>
          </w:p>
        </w:tc>
        <w:tc>
          <w:tcPr>
            <w:tcW w:w="1843" w:type="dxa"/>
            <w:vAlign w:val="center"/>
          </w:tcPr>
          <w:p w14:paraId="530AC790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NIMS-KMA</w:t>
            </w:r>
          </w:p>
        </w:tc>
        <w:tc>
          <w:tcPr>
            <w:tcW w:w="1559" w:type="dxa"/>
            <w:vAlign w:val="center"/>
          </w:tcPr>
          <w:p w14:paraId="5F96AF09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1.25°×1.875°</w:t>
            </w:r>
          </w:p>
        </w:tc>
        <w:tc>
          <w:tcPr>
            <w:tcW w:w="2410" w:type="dxa"/>
            <w:vAlign w:val="center"/>
          </w:tcPr>
          <w:p w14:paraId="32C5D04D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Byun et al. (2019)</w:t>
            </w:r>
          </w:p>
        </w:tc>
      </w:tr>
      <w:tr w:rsidR="00517BBC" w14:paraId="769FEF3E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26AC05FE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21</w:t>
            </w:r>
          </w:p>
        </w:tc>
        <w:tc>
          <w:tcPr>
            <w:tcW w:w="1985" w:type="dxa"/>
            <w:vAlign w:val="center"/>
          </w:tcPr>
          <w:p w14:paraId="306E95B9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MIROC6</w:t>
            </w:r>
          </w:p>
        </w:tc>
        <w:tc>
          <w:tcPr>
            <w:tcW w:w="1843" w:type="dxa"/>
            <w:vAlign w:val="center"/>
          </w:tcPr>
          <w:p w14:paraId="1D72B9BE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MIROC</w:t>
            </w:r>
          </w:p>
        </w:tc>
        <w:tc>
          <w:tcPr>
            <w:tcW w:w="1559" w:type="dxa"/>
            <w:vAlign w:val="center"/>
          </w:tcPr>
          <w:p w14:paraId="554C7834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1.401°×1.406°</w:t>
            </w:r>
          </w:p>
        </w:tc>
        <w:tc>
          <w:tcPr>
            <w:tcW w:w="2410" w:type="dxa"/>
            <w:vAlign w:val="center"/>
          </w:tcPr>
          <w:p w14:paraId="71AC35FC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Tatebe et al. (2018)</w:t>
            </w:r>
          </w:p>
        </w:tc>
      </w:tr>
      <w:tr w:rsidR="00517BBC" w14:paraId="4AB93A3D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70AA1089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22</w:t>
            </w:r>
          </w:p>
        </w:tc>
        <w:tc>
          <w:tcPr>
            <w:tcW w:w="1985" w:type="dxa"/>
            <w:vAlign w:val="center"/>
          </w:tcPr>
          <w:p w14:paraId="47495114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MPI-ESM-1-2-HAM</w:t>
            </w:r>
          </w:p>
        </w:tc>
        <w:tc>
          <w:tcPr>
            <w:tcW w:w="1843" w:type="dxa"/>
            <w:vAlign w:val="center"/>
          </w:tcPr>
          <w:p w14:paraId="62B8491A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HAMMOZ-Consortium</w:t>
            </w:r>
          </w:p>
        </w:tc>
        <w:tc>
          <w:tcPr>
            <w:tcW w:w="1559" w:type="dxa"/>
            <w:vAlign w:val="center"/>
          </w:tcPr>
          <w:p w14:paraId="52D9464E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1.865°×1.875°</w:t>
            </w:r>
          </w:p>
        </w:tc>
        <w:tc>
          <w:tcPr>
            <w:tcW w:w="2410" w:type="dxa"/>
            <w:vAlign w:val="center"/>
          </w:tcPr>
          <w:p w14:paraId="746B12B2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Neubauer et al. (2019)</w:t>
            </w:r>
          </w:p>
        </w:tc>
      </w:tr>
      <w:tr w:rsidR="00517BBC" w14:paraId="00798AF4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3EFC0E80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23</w:t>
            </w:r>
          </w:p>
        </w:tc>
        <w:tc>
          <w:tcPr>
            <w:tcW w:w="1985" w:type="dxa"/>
            <w:vAlign w:val="center"/>
          </w:tcPr>
          <w:p w14:paraId="66C52442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MPI-ESM1-2-HR</w:t>
            </w:r>
          </w:p>
        </w:tc>
        <w:tc>
          <w:tcPr>
            <w:tcW w:w="1843" w:type="dxa"/>
            <w:vAlign w:val="center"/>
          </w:tcPr>
          <w:p w14:paraId="340CD710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MPI-M</w:t>
            </w:r>
          </w:p>
        </w:tc>
        <w:tc>
          <w:tcPr>
            <w:tcW w:w="1559" w:type="dxa"/>
            <w:vAlign w:val="center"/>
          </w:tcPr>
          <w:p w14:paraId="6BA3478B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0.935°×0.938°</w:t>
            </w:r>
          </w:p>
        </w:tc>
        <w:tc>
          <w:tcPr>
            <w:tcW w:w="2410" w:type="dxa"/>
            <w:vAlign w:val="center"/>
          </w:tcPr>
          <w:p w14:paraId="71FC8B51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Jungclaus et al. (2019)</w:t>
            </w:r>
          </w:p>
        </w:tc>
      </w:tr>
      <w:tr w:rsidR="00517BBC" w14:paraId="28E0BB17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51D4751A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24</w:t>
            </w:r>
          </w:p>
        </w:tc>
        <w:tc>
          <w:tcPr>
            <w:tcW w:w="1985" w:type="dxa"/>
            <w:vAlign w:val="center"/>
          </w:tcPr>
          <w:p w14:paraId="5E9D44B4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MPI-ESM1-2-LR</w:t>
            </w:r>
          </w:p>
        </w:tc>
        <w:tc>
          <w:tcPr>
            <w:tcW w:w="1843" w:type="dxa"/>
            <w:vAlign w:val="center"/>
          </w:tcPr>
          <w:p w14:paraId="5261A606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MPI-M</w:t>
            </w:r>
          </w:p>
        </w:tc>
        <w:tc>
          <w:tcPr>
            <w:tcW w:w="1559" w:type="dxa"/>
            <w:vAlign w:val="center"/>
          </w:tcPr>
          <w:p w14:paraId="072B1EF5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1.865°×1.875°</w:t>
            </w:r>
          </w:p>
        </w:tc>
        <w:tc>
          <w:tcPr>
            <w:tcW w:w="2410" w:type="dxa"/>
            <w:vAlign w:val="center"/>
          </w:tcPr>
          <w:p w14:paraId="1C4F4A43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Wieners et al. (2019)</w:t>
            </w:r>
          </w:p>
        </w:tc>
      </w:tr>
      <w:tr w:rsidR="00517BBC" w14:paraId="40B2ABE1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50763786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25</w:t>
            </w:r>
          </w:p>
        </w:tc>
        <w:tc>
          <w:tcPr>
            <w:tcW w:w="1985" w:type="dxa"/>
            <w:vAlign w:val="center"/>
          </w:tcPr>
          <w:p w14:paraId="623CE52C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MRI-ESM2-0</w:t>
            </w:r>
          </w:p>
        </w:tc>
        <w:tc>
          <w:tcPr>
            <w:tcW w:w="1843" w:type="dxa"/>
            <w:vAlign w:val="center"/>
          </w:tcPr>
          <w:p w14:paraId="5530AC7D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MRI</w:t>
            </w:r>
          </w:p>
        </w:tc>
        <w:tc>
          <w:tcPr>
            <w:tcW w:w="1559" w:type="dxa"/>
            <w:vAlign w:val="center"/>
          </w:tcPr>
          <w:p w14:paraId="475619A4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1.121°×1.125°</w:t>
            </w:r>
          </w:p>
        </w:tc>
        <w:tc>
          <w:tcPr>
            <w:tcW w:w="2410" w:type="dxa"/>
            <w:vAlign w:val="center"/>
          </w:tcPr>
          <w:p w14:paraId="4D228770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Yukimoto et al. (2019)</w:t>
            </w:r>
          </w:p>
        </w:tc>
      </w:tr>
      <w:tr w:rsidR="00517BBC" w14:paraId="519E2708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2178A890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26</w:t>
            </w:r>
          </w:p>
        </w:tc>
        <w:tc>
          <w:tcPr>
            <w:tcW w:w="1985" w:type="dxa"/>
            <w:vAlign w:val="center"/>
          </w:tcPr>
          <w:p w14:paraId="2CE75D47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NESM3</w:t>
            </w:r>
          </w:p>
        </w:tc>
        <w:tc>
          <w:tcPr>
            <w:tcW w:w="1843" w:type="dxa"/>
            <w:vAlign w:val="center"/>
          </w:tcPr>
          <w:p w14:paraId="42F232C7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NUIST</w:t>
            </w:r>
          </w:p>
        </w:tc>
        <w:tc>
          <w:tcPr>
            <w:tcW w:w="1559" w:type="dxa"/>
            <w:vAlign w:val="center"/>
          </w:tcPr>
          <w:p w14:paraId="6092C8CB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1.865°×1.875°</w:t>
            </w:r>
          </w:p>
        </w:tc>
        <w:tc>
          <w:tcPr>
            <w:tcW w:w="2410" w:type="dxa"/>
            <w:vAlign w:val="center"/>
          </w:tcPr>
          <w:p w14:paraId="7A2DFF0A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Cao and Wang (2019)</w:t>
            </w:r>
          </w:p>
        </w:tc>
      </w:tr>
      <w:tr w:rsidR="00517BBC" w14:paraId="64F70497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3B4C363F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27</w:t>
            </w:r>
          </w:p>
        </w:tc>
        <w:tc>
          <w:tcPr>
            <w:tcW w:w="1985" w:type="dxa"/>
            <w:vAlign w:val="center"/>
          </w:tcPr>
          <w:p w14:paraId="75C9EEA4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NorCPM1</w:t>
            </w:r>
          </w:p>
        </w:tc>
        <w:tc>
          <w:tcPr>
            <w:tcW w:w="1843" w:type="dxa"/>
            <w:vAlign w:val="center"/>
          </w:tcPr>
          <w:p w14:paraId="5ED50F06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NCC</w:t>
            </w:r>
          </w:p>
        </w:tc>
        <w:tc>
          <w:tcPr>
            <w:tcW w:w="1559" w:type="dxa"/>
            <w:vAlign w:val="center"/>
          </w:tcPr>
          <w:p w14:paraId="2EAE465A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1.895°×2.5°</w:t>
            </w:r>
          </w:p>
        </w:tc>
        <w:tc>
          <w:tcPr>
            <w:tcW w:w="2410" w:type="dxa"/>
            <w:vAlign w:val="center"/>
          </w:tcPr>
          <w:p w14:paraId="6ECDB71F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Bethke et al. (2019)</w:t>
            </w:r>
          </w:p>
        </w:tc>
      </w:tr>
      <w:tr w:rsidR="00517BBC" w14:paraId="79008DB8" w14:textId="77777777" w:rsidTr="00EE5991">
        <w:trPr>
          <w:trHeight w:val="289"/>
          <w:jc w:val="center"/>
        </w:trPr>
        <w:tc>
          <w:tcPr>
            <w:tcW w:w="562" w:type="dxa"/>
            <w:vAlign w:val="center"/>
          </w:tcPr>
          <w:p w14:paraId="7377F715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28</w:t>
            </w:r>
          </w:p>
        </w:tc>
        <w:tc>
          <w:tcPr>
            <w:tcW w:w="1985" w:type="dxa"/>
            <w:vAlign w:val="center"/>
          </w:tcPr>
          <w:p w14:paraId="5C4EE5DA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SAM0-UNICON</w:t>
            </w:r>
          </w:p>
        </w:tc>
        <w:tc>
          <w:tcPr>
            <w:tcW w:w="1843" w:type="dxa"/>
            <w:vAlign w:val="center"/>
          </w:tcPr>
          <w:p w14:paraId="59D4B489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SNU</w:t>
            </w:r>
          </w:p>
        </w:tc>
        <w:tc>
          <w:tcPr>
            <w:tcW w:w="1559" w:type="dxa"/>
            <w:vAlign w:val="center"/>
          </w:tcPr>
          <w:p w14:paraId="501ECB87" w14:textId="77777777" w:rsidR="00517BBC" w:rsidRPr="008D388B" w:rsidRDefault="00517BBC" w:rsidP="00EE599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0.94°×1.25°</w:t>
            </w:r>
          </w:p>
        </w:tc>
        <w:tc>
          <w:tcPr>
            <w:tcW w:w="2410" w:type="dxa"/>
            <w:vAlign w:val="center"/>
          </w:tcPr>
          <w:p w14:paraId="4872D920" w14:textId="77777777" w:rsidR="00517BBC" w:rsidRPr="008D388B" w:rsidRDefault="00517BBC" w:rsidP="00EE5991">
            <w:pPr>
              <w:jc w:val="center"/>
              <w:rPr>
                <w:rFonts w:ascii="Times New Roman" w:eastAsia="Microsoft YaHei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eastAsia="Microsoft YaHei" w:hAnsi="Times New Roman" w:cs="Times New Roman"/>
                <w:sz w:val="16"/>
                <w:szCs w:val="16"/>
              </w:rPr>
              <w:t>Park and Shin (2019)</w:t>
            </w:r>
          </w:p>
        </w:tc>
      </w:tr>
    </w:tbl>
    <w:p w14:paraId="2549B7AB" w14:textId="77777777" w:rsidR="00517BBC" w:rsidRDefault="00517BBC" w:rsidP="00885DC5">
      <w:pPr>
        <w:jc w:val="both"/>
        <w:rPr>
          <w:rFonts w:eastAsiaTheme="minorEastAsia"/>
          <w:sz w:val="21"/>
          <w:szCs w:val="21"/>
        </w:rPr>
      </w:pPr>
    </w:p>
    <w:p w14:paraId="1817DD49" w14:textId="77777777" w:rsidR="00517BBC" w:rsidRDefault="00517BBC" w:rsidP="00885DC5">
      <w:pPr>
        <w:jc w:val="both"/>
        <w:rPr>
          <w:rFonts w:eastAsiaTheme="minorEastAsia"/>
          <w:sz w:val="21"/>
          <w:szCs w:val="21"/>
        </w:rPr>
      </w:pPr>
      <w:r>
        <w:rPr>
          <w:rFonts w:eastAsiaTheme="minorEastAsia"/>
          <w:sz w:val="21"/>
          <w:szCs w:val="21"/>
        </w:rPr>
        <w:t>The horizontal resolution of each model is the average resolution over the TP region (27</w:t>
      </w:r>
      <w:r w:rsidRPr="009A5540">
        <w:rPr>
          <w:rFonts w:eastAsiaTheme="minorEastAsia"/>
          <w:sz w:val="21"/>
          <w:szCs w:val="21"/>
          <w:vertAlign w:val="superscript"/>
        </w:rPr>
        <w:t>o</w:t>
      </w:r>
      <w:r>
        <w:rPr>
          <w:rFonts w:eastAsiaTheme="minorEastAsia"/>
          <w:sz w:val="21"/>
          <w:szCs w:val="21"/>
        </w:rPr>
        <w:t>-40</w:t>
      </w:r>
      <w:r w:rsidRPr="00116ACB">
        <w:rPr>
          <w:rFonts w:eastAsiaTheme="minorEastAsia"/>
          <w:sz w:val="21"/>
          <w:szCs w:val="21"/>
          <w:vertAlign w:val="superscript"/>
        </w:rPr>
        <w:t>o</w:t>
      </w:r>
      <w:r>
        <w:rPr>
          <w:rFonts w:eastAsiaTheme="minorEastAsia"/>
          <w:sz w:val="21"/>
          <w:szCs w:val="21"/>
        </w:rPr>
        <w:t>N, 75</w:t>
      </w:r>
      <w:r w:rsidRPr="00116ACB">
        <w:rPr>
          <w:rFonts w:eastAsiaTheme="minorEastAsia"/>
          <w:sz w:val="21"/>
          <w:szCs w:val="21"/>
          <w:vertAlign w:val="superscript"/>
        </w:rPr>
        <w:t>o</w:t>
      </w:r>
      <w:r>
        <w:rPr>
          <w:rFonts w:eastAsiaTheme="minorEastAsia"/>
          <w:sz w:val="21"/>
          <w:szCs w:val="21"/>
        </w:rPr>
        <w:t>-105</w:t>
      </w:r>
      <w:r w:rsidRPr="00116ACB">
        <w:rPr>
          <w:rFonts w:eastAsiaTheme="minorEastAsia"/>
          <w:sz w:val="21"/>
          <w:szCs w:val="21"/>
          <w:vertAlign w:val="superscript"/>
        </w:rPr>
        <w:t>o</w:t>
      </w:r>
      <w:r>
        <w:rPr>
          <w:rFonts w:eastAsiaTheme="minorEastAsia"/>
          <w:sz w:val="21"/>
          <w:szCs w:val="21"/>
        </w:rPr>
        <w:t>E).</w:t>
      </w:r>
    </w:p>
    <w:p w14:paraId="6690FBE7" w14:textId="77777777" w:rsidR="00517BBC" w:rsidRDefault="00517BBC">
      <w:pPr>
        <w:rPr>
          <w:sz w:val="21"/>
          <w:szCs w:val="21"/>
        </w:rPr>
      </w:pPr>
    </w:p>
    <w:p w14:paraId="631CCA92" w14:textId="77777777" w:rsidR="00517BBC" w:rsidRDefault="00517BBC">
      <w:pPr>
        <w:rPr>
          <w:sz w:val="21"/>
          <w:szCs w:val="21"/>
        </w:rPr>
      </w:pPr>
    </w:p>
    <w:p w14:paraId="62943454" w14:textId="77777777" w:rsidR="00517BBC" w:rsidRDefault="00517BBC">
      <w:pPr>
        <w:rPr>
          <w:sz w:val="21"/>
          <w:szCs w:val="21"/>
        </w:rPr>
      </w:pPr>
    </w:p>
    <w:p w14:paraId="6AA86CEE" w14:textId="77777777" w:rsidR="00517BBC" w:rsidRDefault="00517BBC">
      <w:pPr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5A67CE4F" w14:textId="77777777" w:rsidR="00517BBC" w:rsidRDefault="00517BBC" w:rsidP="00D22BBB">
      <w:pPr>
        <w:jc w:val="both"/>
        <w:rPr>
          <w:sz w:val="21"/>
          <w:szCs w:val="21"/>
        </w:rPr>
      </w:pPr>
    </w:p>
    <w:p w14:paraId="5B62A376" w14:textId="08621A99" w:rsidR="00517BBC" w:rsidRPr="00C079D6" w:rsidRDefault="00517BBC" w:rsidP="006406DF">
      <w:pPr>
        <w:spacing w:line="360" w:lineRule="auto"/>
        <w:jc w:val="both"/>
      </w:pPr>
      <w:r w:rsidRPr="009F6085">
        <w:rPr>
          <w:b/>
          <w:bCs/>
        </w:rPr>
        <w:t xml:space="preserve">Table </w:t>
      </w:r>
      <w:r w:rsidR="009F6085" w:rsidRPr="009F6085">
        <w:rPr>
          <w:b/>
          <w:bCs/>
        </w:rPr>
        <w:t>S</w:t>
      </w:r>
      <w:r w:rsidRPr="009F6085">
        <w:rPr>
          <w:b/>
          <w:bCs/>
        </w:rPr>
        <w:t>2</w:t>
      </w:r>
      <w:r w:rsidRPr="00C079D6">
        <w:t>. Magnitude of the items composing ΔT</w:t>
      </w:r>
      <w:r w:rsidRPr="00C079D6">
        <w:rPr>
          <w:vertAlign w:val="subscript"/>
        </w:rPr>
        <w:t>SAF</w:t>
      </w:r>
      <w:r w:rsidRPr="00C079D6">
        <w:t xml:space="preserve"> averaged over the 75 meteorological stations during winter (DJF) and spring (MAM). </w:t>
      </w:r>
    </w:p>
    <w:p w14:paraId="7225BBE2" w14:textId="77777777" w:rsidR="00517BBC" w:rsidRDefault="00517BBC" w:rsidP="00D22BBB">
      <w:pPr>
        <w:rPr>
          <w:sz w:val="22"/>
        </w:rPr>
      </w:pPr>
    </w:p>
    <w:tbl>
      <w:tblPr>
        <w:tblStyle w:val="TableGrid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01"/>
        <w:gridCol w:w="992"/>
        <w:gridCol w:w="1134"/>
        <w:gridCol w:w="1184"/>
        <w:gridCol w:w="801"/>
        <w:gridCol w:w="850"/>
        <w:gridCol w:w="901"/>
        <w:gridCol w:w="992"/>
        <w:gridCol w:w="992"/>
      </w:tblGrid>
      <w:tr w:rsidR="00517BBC" w:rsidRPr="000E71E2" w14:paraId="78DB65DD" w14:textId="77777777" w:rsidTr="00345F7E">
        <w:trPr>
          <w:trHeight w:val="284"/>
        </w:trPr>
        <w:tc>
          <w:tcPr>
            <w:tcW w:w="801" w:type="dxa"/>
            <w:vAlign w:val="center"/>
          </w:tcPr>
          <w:p w14:paraId="2CA5BB06" w14:textId="77777777" w:rsidR="00517BBC" w:rsidRPr="008D388B" w:rsidRDefault="00517BBC" w:rsidP="001124C6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b/>
                <w:sz w:val="16"/>
                <w:szCs w:val="16"/>
              </w:rPr>
              <w:t>Season</w:t>
            </w:r>
          </w:p>
        </w:tc>
        <w:tc>
          <w:tcPr>
            <w:tcW w:w="992" w:type="dxa"/>
            <w:vAlign w:val="center"/>
          </w:tcPr>
          <w:p w14:paraId="6D049AA3" w14:textId="77777777" w:rsidR="00517BBC" w:rsidRPr="008D388B" w:rsidRDefault="00517BBC" w:rsidP="00D65B41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b/>
                <w:sz w:val="16"/>
                <w:szCs w:val="16"/>
              </w:rPr>
              <w:t>Dataset</w:t>
            </w:r>
          </w:p>
        </w:tc>
        <w:tc>
          <w:tcPr>
            <w:tcW w:w="1134" w:type="dxa"/>
            <w:vAlign w:val="center"/>
          </w:tcPr>
          <w:p w14:paraId="64AD47AA" w14:textId="77777777" w:rsidR="00517BBC" w:rsidRPr="008D388B" w:rsidRDefault="00517BBC" w:rsidP="00911A6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16"/>
                        <w:szCs w:val="1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(4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σ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16"/>
                            <w:szCs w:val="16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</w:rPr>
                                  <m:t>S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3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184" w:type="dxa"/>
            <w:vAlign w:val="center"/>
          </w:tcPr>
          <w:p w14:paraId="66A326B0" w14:textId="77777777" w:rsidR="00517BBC" w:rsidRPr="008D388B" w:rsidRDefault="00517BBC" w:rsidP="00911A6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∆α</m:t>
                </m:r>
              </m:oMath>
            </m:oMathPara>
          </w:p>
        </w:tc>
        <w:tc>
          <w:tcPr>
            <w:tcW w:w="801" w:type="dxa"/>
            <w:vAlign w:val="center"/>
          </w:tcPr>
          <w:p w14:paraId="1C10174A" w14:textId="77777777" w:rsidR="00517BBC" w:rsidRPr="008D388B" w:rsidRDefault="000F183F" w:rsidP="00911A6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16"/>
                        <w:szCs w:val="16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↓</m:t>
                        </m:r>
                      </m:sup>
                    </m:sSup>
                  </m:e>
                </m:acc>
              </m:oMath>
            </m:oMathPara>
          </w:p>
        </w:tc>
        <w:tc>
          <w:tcPr>
            <w:tcW w:w="850" w:type="dxa"/>
            <w:vAlign w:val="center"/>
          </w:tcPr>
          <w:p w14:paraId="305A3432" w14:textId="77777777" w:rsidR="00517BBC" w:rsidRPr="008D388B" w:rsidRDefault="000F183F" w:rsidP="00911A6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16"/>
                        <w:szCs w:val="16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↓</m:t>
                        </m:r>
                      </m:sup>
                    </m:sSup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+∆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↓</m:t>
                    </m:r>
                  </m:sup>
                </m:sSup>
              </m:oMath>
            </m:oMathPara>
          </w:p>
        </w:tc>
        <w:tc>
          <w:tcPr>
            <w:tcW w:w="901" w:type="dxa"/>
            <w:vAlign w:val="center"/>
          </w:tcPr>
          <w:p w14:paraId="0F91327E" w14:textId="77777777" w:rsidR="00517BBC" w:rsidRPr="008D388B" w:rsidRDefault="00517BBC" w:rsidP="00893F29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b/>
                <w:sz w:val="16"/>
                <w:szCs w:val="16"/>
              </w:rPr>
              <w:t>ΔT</w:t>
            </w:r>
            <w:r w:rsidRPr="008D388B">
              <w:rPr>
                <w:rFonts w:ascii="Times New Roman" w:hAnsi="Times New Roman" w:cs="Times New Roman"/>
                <w:b/>
                <w:sz w:val="16"/>
                <w:szCs w:val="16"/>
                <w:vertAlign w:val="subscript"/>
              </w:rPr>
              <w:t>SAF</w:t>
            </w:r>
          </w:p>
        </w:tc>
        <w:tc>
          <w:tcPr>
            <w:tcW w:w="992" w:type="dxa"/>
            <w:vAlign w:val="center"/>
          </w:tcPr>
          <w:p w14:paraId="504AB475" w14:textId="77777777" w:rsidR="00517BBC" w:rsidRPr="008D388B" w:rsidRDefault="000F183F" w:rsidP="008906DA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vertAlign w:val="sub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ΔT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SAF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CLARA-A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992" w:type="dxa"/>
            <w:vAlign w:val="center"/>
          </w:tcPr>
          <w:p w14:paraId="5CF9DE8B" w14:textId="77777777" w:rsidR="00517BBC" w:rsidRPr="008D388B" w:rsidRDefault="000F183F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ΔT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SAF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GLASS</m:t>
                    </m:r>
                  </m:sup>
                </m:sSubSup>
              </m:oMath>
            </m:oMathPara>
          </w:p>
        </w:tc>
      </w:tr>
      <w:tr w:rsidR="00517BBC" w:rsidRPr="000E71E2" w14:paraId="01A5EDF0" w14:textId="77777777" w:rsidTr="00345F7E">
        <w:trPr>
          <w:trHeight w:val="284"/>
        </w:trPr>
        <w:tc>
          <w:tcPr>
            <w:tcW w:w="801" w:type="dxa"/>
            <w:vMerge w:val="restart"/>
            <w:vAlign w:val="center"/>
          </w:tcPr>
          <w:p w14:paraId="13DFDAA8" w14:textId="77777777" w:rsidR="00517BBC" w:rsidRPr="008D388B" w:rsidRDefault="00517BBC" w:rsidP="001124C6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bookmarkStart w:id="0" w:name="_Hlk63887170"/>
            <w:r w:rsidRPr="008D388B">
              <w:rPr>
                <w:rFonts w:ascii="Times New Roman" w:hAnsi="Times New Roman" w:cs="Times New Roman"/>
                <w:b/>
                <w:sz w:val="16"/>
                <w:szCs w:val="16"/>
              </w:rPr>
              <w:t>Winter</w:t>
            </w:r>
          </w:p>
        </w:tc>
        <w:tc>
          <w:tcPr>
            <w:tcW w:w="992" w:type="dxa"/>
            <w:vAlign w:val="center"/>
          </w:tcPr>
          <w:p w14:paraId="0DD40CD1" w14:textId="77777777" w:rsidR="00517BBC" w:rsidRPr="008D388B" w:rsidRDefault="00517BBC" w:rsidP="00D65B4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ERAI</w:t>
            </w:r>
          </w:p>
        </w:tc>
        <w:tc>
          <w:tcPr>
            <w:tcW w:w="1134" w:type="dxa"/>
            <w:vAlign w:val="center"/>
          </w:tcPr>
          <w:p w14:paraId="1AFC60BB" w14:textId="77777777" w:rsidR="00517BBC" w:rsidRPr="008D388B" w:rsidRDefault="00517BBC" w:rsidP="00893F29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-0.25</w:t>
            </w:r>
          </w:p>
        </w:tc>
        <w:tc>
          <w:tcPr>
            <w:tcW w:w="1184" w:type="dxa"/>
            <w:vAlign w:val="center"/>
          </w:tcPr>
          <w:p w14:paraId="5F179F41" w14:textId="77777777" w:rsidR="00517BBC" w:rsidRPr="008D388B" w:rsidRDefault="00517BBC" w:rsidP="008906D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0.020</w:t>
            </w:r>
          </w:p>
        </w:tc>
        <w:tc>
          <w:tcPr>
            <w:tcW w:w="801" w:type="dxa"/>
            <w:vAlign w:val="center"/>
          </w:tcPr>
          <w:p w14:paraId="284558BB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174.01</w:t>
            </w:r>
          </w:p>
        </w:tc>
        <w:tc>
          <w:tcPr>
            <w:tcW w:w="850" w:type="dxa"/>
            <w:vAlign w:val="center"/>
          </w:tcPr>
          <w:p w14:paraId="0769C8CA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174.93</w:t>
            </w:r>
          </w:p>
        </w:tc>
        <w:tc>
          <w:tcPr>
            <w:tcW w:w="901" w:type="dxa"/>
            <w:vAlign w:val="center"/>
          </w:tcPr>
          <w:p w14:paraId="0048B279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-0.77</w:t>
            </w:r>
          </w:p>
        </w:tc>
        <w:tc>
          <w:tcPr>
            <w:tcW w:w="992" w:type="dxa"/>
            <w:vAlign w:val="center"/>
          </w:tcPr>
          <w:p w14:paraId="7FF36B33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0.21</w:t>
            </w:r>
          </w:p>
        </w:tc>
        <w:tc>
          <w:tcPr>
            <w:tcW w:w="992" w:type="dxa"/>
            <w:vAlign w:val="center"/>
          </w:tcPr>
          <w:p w14:paraId="386479EB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0.52</w:t>
            </w:r>
          </w:p>
        </w:tc>
      </w:tr>
      <w:tr w:rsidR="00517BBC" w:rsidRPr="000E71E2" w14:paraId="2B12CC3B" w14:textId="77777777" w:rsidTr="00345F7E">
        <w:trPr>
          <w:trHeight w:val="284"/>
        </w:trPr>
        <w:tc>
          <w:tcPr>
            <w:tcW w:w="801" w:type="dxa"/>
            <w:vMerge/>
            <w:vAlign w:val="center"/>
          </w:tcPr>
          <w:p w14:paraId="55A5C131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52F146B3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ERA5</w:t>
            </w:r>
          </w:p>
        </w:tc>
        <w:tc>
          <w:tcPr>
            <w:tcW w:w="1134" w:type="dxa"/>
            <w:vAlign w:val="center"/>
          </w:tcPr>
          <w:p w14:paraId="0D32146D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-0.26</w:t>
            </w:r>
          </w:p>
        </w:tc>
        <w:tc>
          <w:tcPr>
            <w:tcW w:w="1184" w:type="dxa"/>
            <w:vAlign w:val="center"/>
          </w:tcPr>
          <w:p w14:paraId="55465371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-0.017</w:t>
            </w:r>
          </w:p>
        </w:tc>
        <w:tc>
          <w:tcPr>
            <w:tcW w:w="801" w:type="dxa"/>
            <w:vAlign w:val="center"/>
          </w:tcPr>
          <w:p w14:paraId="05FBF896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178.19</w:t>
            </w:r>
          </w:p>
        </w:tc>
        <w:tc>
          <w:tcPr>
            <w:tcW w:w="850" w:type="dxa"/>
            <w:vAlign w:val="center"/>
          </w:tcPr>
          <w:p w14:paraId="2E7C4080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178.45</w:t>
            </w:r>
          </w:p>
        </w:tc>
        <w:tc>
          <w:tcPr>
            <w:tcW w:w="901" w:type="dxa"/>
            <w:vAlign w:val="center"/>
          </w:tcPr>
          <w:p w14:paraId="6FC33634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0.85</w:t>
            </w:r>
          </w:p>
        </w:tc>
        <w:tc>
          <w:tcPr>
            <w:tcW w:w="992" w:type="dxa"/>
            <w:vAlign w:val="center"/>
          </w:tcPr>
          <w:p w14:paraId="2F036293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0.21</w:t>
            </w:r>
          </w:p>
        </w:tc>
        <w:tc>
          <w:tcPr>
            <w:tcW w:w="992" w:type="dxa"/>
            <w:vAlign w:val="center"/>
          </w:tcPr>
          <w:p w14:paraId="2FE97AA5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0.58</w:t>
            </w:r>
          </w:p>
        </w:tc>
      </w:tr>
      <w:tr w:rsidR="00517BBC" w:rsidRPr="000E71E2" w14:paraId="2D7BAA25" w14:textId="77777777" w:rsidTr="00345F7E">
        <w:trPr>
          <w:trHeight w:val="284"/>
        </w:trPr>
        <w:tc>
          <w:tcPr>
            <w:tcW w:w="801" w:type="dxa"/>
            <w:vMerge/>
            <w:vAlign w:val="center"/>
          </w:tcPr>
          <w:p w14:paraId="0B31C76F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0FBC9231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MERRA</w:t>
            </w:r>
          </w:p>
        </w:tc>
        <w:tc>
          <w:tcPr>
            <w:tcW w:w="1134" w:type="dxa"/>
            <w:vAlign w:val="center"/>
          </w:tcPr>
          <w:p w14:paraId="5041235D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-0.25</w:t>
            </w:r>
          </w:p>
        </w:tc>
        <w:tc>
          <w:tcPr>
            <w:tcW w:w="1184" w:type="dxa"/>
            <w:vAlign w:val="center"/>
          </w:tcPr>
          <w:p w14:paraId="6DF67E26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-0.014</w:t>
            </w:r>
          </w:p>
        </w:tc>
        <w:tc>
          <w:tcPr>
            <w:tcW w:w="801" w:type="dxa"/>
            <w:vAlign w:val="center"/>
          </w:tcPr>
          <w:p w14:paraId="24527011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179.12</w:t>
            </w:r>
          </w:p>
        </w:tc>
        <w:tc>
          <w:tcPr>
            <w:tcW w:w="850" w:type="dxa"/>
            <w:vAlign w:val="center"/>
          </w:tcPr>
          <w:p w14:paraId="09A2042F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180.33</w:t>
            </w:r>
          </w:p>
        </w:tc>
        <w:tc>
          <w:tcPr>
            <w:tcW w:w="901" w:type="dxa"/>
            <w:vAlign w:val="center"/>
          </w:tcPr>
          <w:p w14:paraId="278747E8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0.71</w:t>
            </w:r>
          </w:p>
        </w:tc>
        <w:tc>
          <w:tcPr>
            <w:tcW w:w="992" w:type="dxa"/>
            <w:vAlign w:val="center"/>
          </w:tcPr>
          <w:p w14:paraId="0BDE580A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0.21</w:t>
            </w:r>
          </w:p>
        </w:tc>
        <w:tc>
          <w:tcPr>
            <w:tcW w:w="992" w:type="dxa"/>
            <w:vAlign w:val="center"/>
          </w:tcPr>
          <w:p w14:paraId="6BE4396B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0.56</w:t>
            </w:r>
          </w:p>
        </w:tc>
      </w:tr>
      <w:tr w:rsidR="00517BBC" w:rsidRPr="000E71E2" w14:paraId="4E6443F4" w14:textId="77777777" w:rsidTr="00345F7E">
        <w:trPr>
          <w:trHeight w:val="284"/>
        </w:trPr>
        <w:tc>
          <w:tcPr>
            <w:tcW w:w="801" w:type="dxa"/>
            <w:vMerge/>
            <w:vAlign w:val="center"/>
          </w:tcPr>
          <w:p w14:paraId="7C3B130C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0156A9C0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MERRA-2</w:t>
            </w:r>
          </w:p>
        </w:tc>
        <w:tc>
          <w:tcPr>
            <w:tcW w:w="1134" w:type="dxa"/>
            <w:vAlign w:val="center"/>
          </w:tcPr>
          <w:p w14:paraId="74BADDEC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-0.24</w:t>
            </w:r>
          </w:p>
        </w:tc>
        <w:tc>
          <w:tcPr>
            <w:tcW w:w="1184" w:type="dxa"/>
            <w:vAlign w:val="center"/>
          </w:tcPr>
          <w:p w14:paraId="3FE0A943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-0.001</w:t>
            </w:r>
          </w:p>
        </w:tc>
        <w:tc>
          <w:tcPr>
            <w:tcW w:w="801" w:type="dxa"/>
            <w:vAlign w:val="center"/>
          </w:tcPr>
          <w:p w14:paraId="28CA3E64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175.11</w:t>
            </w:r>
          </w:p>
        </w:tc>
        <w:tc>
          <w:tcPr>
            <w:tcW w:w="850" w:type="dxa"/>
            <w:vAlign w:val="center"/>
          </w:tcPr>
          <w:p w14:paraId="71C84E01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176.92</w:t>
            </w:r>
          </w:p>
        </w:tc>
        <w:tc>
          <w:tcPr>
            <w:tcW w:w="901" w:type="dxa"/>
            <w:vAlign w:val="center"/>
          </w:tcPr>
          <w:p w14:paraId="2C6567BD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0.07</w:t>
            </w:r>
          </w:p>
        </w:tc>
        <w:tc>
          <w:tcPr>
            <w:tcW w:w="992" w:type="dxa"/>
            <w:vAlign w:val="center"/>
          </w:tcPr>
          <w:p w14:paraId="49497C60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0.20</w:t>
            </w:r>
          </w:p>
        </w:tc>
        <w:tc>
          <w:tcPr>
            <w:tcW w:w="992" w:type="dxa"/>
            <w:vAlign w:val="center"/>
          </w:tcPr>
          <w:p w14:paraId="233549FD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0.52</w:t>
            </w:r>
          </w:p>
        </w:tc>
      </w:tr>
      <w:tr w:rsidR="00517BBC" w:rsidRPr="000E71E2" w14:paraId="250CCE1E" w14:textId="77777777" w:rsidTr="00345F7E">
        <w:trPr>
          <w:trHeight w:val="284"/>
        </w:trPr>
        <w:tc>
          <w:tcPr>
            <w:tcW w:w="801" w:type="dxa"/>
            <w:vMerge/>
            <w:vAlign w:val="center"/>
          </w:tcPr>
          <w:p w14:paraId="778FC7B2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61ECF29F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JRA-55</w:t>
            </w:r>
          </w:p>
        </w:tc>
        <w:tc>
          <w:tcPr>
            <w:tcW w:w="1134" w:type="dxa"/>
            <w:vAlign w:val="center"/>
          </w:tcPr>
          <w:p w14:paraId="5A249A72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-0.25</w:t>
            </w:r>
          </w:p>
        </w:tc>
        <w:tc>
          <w:tcPr>
            <w:tcW w:w="1184" w:type="dxa"/>
            <w:vAlign w:val="center"/>
          </w:tcPr>
          <w:p w14:paraId="4945FBB4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-0.028</w:t>
            </w:r>
          </w:p>
        </w:tc>
        <w:tc>
          <w:tcPr>
            <w:tcW w:w="801" w:type="dxa"/>
            <w:vAlign w:val="center"/>
          </w:tcPr>
          <w:p w14:paraId="1CD5FEA3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188.23</w:t>
            </w:r>
          </w:p>
        </w:tc>
        <w:tc>
          <w:tcPr>
            <w:tcW w:w="850" w:type="dxa"/>
            <w:vAlign w:val="center"/>
          </w:tcPr>
          <w:p w14:paraId="58966950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187.77</w:t>
            </w:r>
          </w:p>
        </w:tc>
        <w:tc>
          <w:tcPr>
            <w:tcW w:w="901" w:type="dxa"/>
            <w:vAlign w:val="center"/>
          </w:tcPr>
          <w:p w14:paraId="1D530173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1.38</w:t>
            </w:r>
          </w:p>
        </w:tc>
        <w:tc>
          <w:tcPr>
            <w:tcW w:w="992" w:type="dxa"/>
            <w:vAlign w:val="center"/>
          </w:tcPr>
          <w:p w14:paraId="146B5506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0.22</w:t>
            </w:r>
          </w:p>
        </w:tc>
        <w:tc>
          <w:tcPr>
            <w:tcW w:w="992" w:type="dxa"/>
            <w:vAlign w:val="center"/>
          </w:tcPr>
          <w:p w14:paraId="74A97C27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0.57</w:t>
            </w:r>
          </w:p>
        </w:tc>
      </w:tr>
      <w:tr w:rsidR="00517BBC" w:rsidRPr="000E71E2" w14:paraId="305FD2C7" w14:textId="77777777" w:rsidTr="00345F7E">
        <w:trPr>
          <w:trHeight w:val="284"/>
        </w:trPr>
        <w:tc>
          <w:tcPr>
            <w:tcW w:w="801" w:type="dxa"/>
            <w:vMerge/>
            <w:vAlign w:val="center"/>
          </w:tcPr>
          <w:p w14:paraId="774C28BD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3FC3E4AE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CRA</w:t>
            </w:r>
          </w:p>
        </w:tc>
        <w:tc>
          <w:tcPr>
            <w:tcW w:w="1134" w:type="dxa"/>
            <w:vAlign w:val="center"/>
          </w:tcPr>
          <w:p w14:paraId="5928B12A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-0.25</w:t>
            </w:r>
          </w:p>
        </w:tc>
        <w:tc>
          <w:tcPr>
            <w:tcW w:w="1184" w:type="dxa"/>
            <w:vAlign w:val="center"/>
          </w:tcPr>
          <w:p w14:paraId="09217CD1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-0.023</w:t>
            </w:r>
          </w:p>
        </w:tc>
        <w:tc>
          <w:tcPr>
            <w:tcW w:w="801" w:type="dxa"/>
            <w:vAlign w:val="center"/>
          </w:tcPr>
          <w:p w14:paraId="64BE0842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168.51</w:t>
            </w:r>
          </w:p>
        </w:tc>
        <w:tc>
          <w:tcPr>
            <w:tcW w:w="850" w:type="dxa"/>
            <w:vAlign w:val="center"/>
          </w:tcPr>
          <w:p w14:paraId="694FBDDE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169.86</w:t>
            </w:r>
          </w:p>
        </w:tc>
        <w:tc>
          <w:tcPr>
            <w:tcW w:w="901" w:type="dxa"/>
            <w:vAlign w:val="center"/>
          </w:tcPr>
          <w:p w14:paraId="3333CB16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1.11</w:t>
            </w:r>
          </w:p>
        </w:tc>
        <w:tc>
          <w:tcPr>
            <w:tcW w:w="992" w:type="dxa"/>
            <w:vAlign w:val="center"/>
          </w:tcPr>
          <w:p w14:paraId="6502D1DF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0.20</w:t>
            </w:r>
          </w:p>
        </w:tc>
        <w:tc>
          <w:tcPr>
            <w:tcW w:w="992" w:type="dxa"/>
            <w:vAlign w:val="center"/>
          </w:tcPr>
          <w:p w14:paraId="383A51C5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0.52</w:t>
            </w:r>
          </w:p>
        </w:tc>
      </w:tr>
      <w:bookmarkEnd w:id="0"/>
      <w:tr w:rsidR="00517BBC" w:rsidRPr="000E71E2" w14:paraId="5CC16717" w14:textId="77777777" w:rsidTr="00345F7E">
        <w:trPr>
          <w:trHeight w:val="284"/>
        </w:trPr>
        <w:tc>
          <w:tcPr>
            <w:tcW w:w="801" w:type="dxa"/>
            <w:vMerge/>
            <w:vAlign w:val="center"/>
          </w:tcPr>
          <w:p w14:paraId="6725D875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31EDFB3D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OBS</w:t>
            </w:r>
          </w:p>
        </w:tc>
        <w:tc>
          <w:tcPr>
            <w:tcW w:w="1134" w:type="dxa"/>
            <w:vAlign w:val="center"/>
          </w:tcPr>
          <w:p w14:paraId="11CC1ADF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84" w:type="dxa"/>
            <w:vAlign w:val="center"/>
          </w:tcPr>
          <w:p w14:paraId="5E2F89F8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(-0.012*, -0.004)</w:t>
            </w:r>
          </w:p>
        </w:tc>
        <w:tc>
          <w:tcPr>
            <w:tcW w:w="801" w:type="dxa"/>
            <w:vAlign w:val="center"/>
          </w:tcPr>
          <w:p w14:paraId="60CCC855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159.46</w:t>
            </w:r>
          </w:p>
        </w:tc>
        <w:tc>
          <w:tcPr>
            <w:tcW w:w="850" w:type="dxa"/>
            <w:vAlign w:val="center"/>
          </w:tcPr>
          <w:p w14:paraId="2B2E4B88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159.14</w:t>
            </w:r>
          </w:p>
        </w:tc>
        <w:tc>
          <w:tcPr>
            <w:tcW w:w="901" w:type="dxa"/>
            <w:vAlign w:val="center"/>
          </w:tcPr>
          <w:p w14:paraId="2A147467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6DC25EA5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54B5C7DE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17BBC" w:rsidRPr="000E71E2" w14:paraId="366C3C92" w14:textId="77777777" w:rsidTr="00345F7E">
        <w:trPr>
          <w:trHeight w:val="284"/>
        </w:trPr>
        <w:tc>
          <w:tcPr>
            <w:tcW w:w="801" w:type="dxa"/>
            <w:vMerge/>
            <w:vAlign w:val="center"/>
          </w:tcPr>
          <w:p w14:paraId="029CB639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51076C84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CV</w:t>
            </w:r>
          </w:p>
        </w:tc>
        <w:tc>
          <w:tcPr>
            <w:tcW w:w="1134" w:type="dxa"/>
            <w:vAlign w:val="center"/>
          </w:tcPr>
          <w:p w14:paraId="24DAEC8F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-0.02</w:t>
            </w:r>
          </w:p>
        </w:tc>
        <w:tc>
          <w:tcPr>
            <w:tcW w:w="1184" w:type="dxa"/>
            <w:vAlign w:val="center"/>
          </w:tcPr>
          <w:p w14:paraId="7DB1E3F1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-1.64</w:t>
            </w:r>
          </w:p>
        </w:tc>
        <w:tc>
          <w:tcPr>
            <w:tcW w:w="801" w:type="dxa"/>
            <w:vAlign w:val="center"/>
          </w:tcPr>
          <w:p w14:paraId="2C828505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0.04</w:t>
            </w:r>
          </w:p>
        </w:tc>
        <w:tc>
          <w:tcPr>
            <w:tcW w:w="850" w:type="dxa"/>
            <w:vAlign w:val="center"/>
          </w:tcPr>
          <w:p w14:paraId="2635DD05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0.03</w:t>
            </w:r>
          </w:p>
        </w:tc>
        <w:tc>
          <w:tcPr>
            <w:tcW w:w="901" w:type="dxa"/>
            <w:vAlign w:val="center"/>
          </w:tcPr>
          <w:p w14:paraId="7B6CD83D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1.41</w:t>
            </w:r>
          </w:p>
        </w:tc>
        <w:tc>
          <w:tcPr>
            <w:tcW w:w="992" w:type="dxa"/>
            <w:vAlign w:val="center"/>
          </w:tcPr>
          <w:p w14:paraId="19B08AAF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0.04</w:t>
            </w:r>
          </w:p>
        </w:tc>
        <w:tc>
          <w:tcPr>
            <w:tcW w:w="992" w:type="dxa"/>
            <w:vAlign w:val="center"/>
          </w:tcPr>
          <w:p w14:paraId="24C50C0E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0.05</w:t>
            </w:r>
          </w:p>
        </w:tc>
      </w:tr>
      <w:tr w:rsidR="00517BBC" w:rsidRPr="000E71E2" w14:paraId="486B6FCC" w14:textId="77777777" w:rsidTr="00345F7E">
        <w:trPr>
          <w:trHeight w:val="284"/>
        </w:trPr>
        <w:tc>
          <w:tcPr>
            <w:tcW w:w="801" w:type="dxa"/>
            <w:vMerge w:val="restart"/>
            <w:vAlign w:val="center"/>
          </w:tcPr>
          <w:p w14:paraId="715C6B74" w14:textId="77777777" w:rsidR="00517BBC" w:rsidRPr="008D388B" w:rsidRDefault="00517BBC" w:rsidP="001124C6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b/>
                <w:sz w:val="16"/>
                <w:szCs w:val="16"/>
              </w:rPr>
              <w:t>Spring</w:t>
            </w:r>
          </w:p>
        </w:tc>
        <w:tc>
          <w:tcPr>
            <w:tcW w:w="992" w:type="dxa"/>
            <w:vAlign w:val="center"/>
          </w:tcPr>
          <w:p w14:paraId="019326BF" w14:textId="77777777" w:rsidR="00517BBC" w:rsidRPr="008D388B" w:rsidRDefault="00517BBC" w:rsidP="00D65B4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ERAI</w:t>
            </w:r>
          </w:p>
        </w:tc>
        <w:tc>
          <w:tcPr>
            <w:tcW w:w="1134" w:type="dxa"/>
            <w:vAlign w:val="center"/>
          </w:tcPr>
          <w:p w14:paraId="05422C8E" w14:textId="77777777" w:rsidR="00517BBC" w:rsidRPr="008D388B" w:rsidRDefault="00517BBC" w:rsidP="00893F29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-0.22</w:t>
            </w:r>
          </w:p>
        </w:tc>
        <w:tc>
          <w:tcPr>
            <w:tcW w:w="1184" w:type="dxa"/>
            <w:vAlign w:val="center"/>
          </w:tcPr>
          <w:p w14:paraId="56B3FBC8" w14:textId="77777777" w:rsidR="00517BBC" w:rsidRPr="008D388B" w:rsidRDefault="00517BBC" w:rsidP="008906D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0.014</w:t>
            </w:r>
          </w:p>
        </w:tc>
        <w:tc>
          <w:tcPr>
            <w:tcW w:w="801" w:type="dxa"/>
            <w:vAlign w:val="center"/>
          </w:tcPr>
          <w:p w14:paraId="51CF15D5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278.05</w:t>
            </w:r>
          </w:p>
        </w:tc>
        <w:tc>
          <w:tcPr>
            <w:tcW w:w="850" w:type="dxa"/>
            <w:vAlign w:val="center"/>
          </w:tcPr>
          <w:p w14:paraId="108575BB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277.74</w:t>
            </w:r>
          </w:p>
        </w:tc>
        <w:tc>
          <w:tcPr>
            <w:tcW w:w="901" w:type="dxa"/>
            <w:vAlign w:val="center"/>
          </w:tcPr>
          <w:p w14:paraId="6B02493E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-0.84</w:t>
            </w:r>
          </w:p>
        </w:tc>
        <w:tc>
          <w:tcPr>
            <w:tcW w:w="992" w:type="dxa"/>
            <w:vAlign w:val="center"/>
          </w:tcPr>
          <w:p w14:paraId="51C0C636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0.35</w:t>
            </w:r>
          </w:p>
        </w:tc>
        <w:tc>
          <w:tcPr>
            <w:tcW w:w="992" w:type="dxa"/>
            <w:vAlign w:val="center"/>
          </w:tcPr>
          <w:p w14:paraId="6B80D4AA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0.64</w:t>
            </w:r>
          </w:p>
        </w:tc>
      </w:tr>
      <w:tr w:rsidR="00517BBC" w:rsidRPr="000E71E2" w14:paraId="0BFFA882" w14:textId="77777777" w:rsidTr="00345F7E">
        <w:trPr>
          <w:trHeight w:val="284"/>
        </w:trPr>
        <w:tc>
          <w:tcPr>
            <w:tcW w:w="801" w:type="dxa"/>
            <w:vMerge/>
            <w:vAlign w:val="center"/>
          </w:tcPr>
          <w:p w14:paraId="5CACD0A1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6CCCA36D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ERA5</w:t>
            </w:r>
          </w:p>
        </w:tc>
        <w:tc>
          <w:tcPr>
            <w:tcW w:w="1134" w:type="dxa"/>
            <w:vAlign w:val="center"/>
          </w:tcPr>
          <w:p w14:paraId="01A67EDE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-0.22</w:t>
            </w:r>
          </w:p>
        </w:tc>
        <w:tc>
          <w:tcPr>
            <w:tcW w:w="1184" w:type="dxa"/>
            <w:vAlign w:val="center"/>
          </w:tcPr>
          <w:p w14:paraId="6B5DBE46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-0.028</w:t>
            </w:r>
          </w:p>
        </w:tc>
        <w:tc>
          <w:tcPr>
            <w:tcW w:w="801" w:type="dxa"/>
            <w:vAlign w:val="center"/>
          </w:tcPr>
          <w:p w14:paraId="0659630B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282.54</w:t>
            </w:r>
          </w:p>
        </w:tc>
        <w:tc>
          <w:tcPr>
            <w:tcW w:w="850" w:type="dxa"/>
            <w:vAlign w:val="center"/>
          </w:tcPr>
          <w:p w14:paraId="2E395352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280.47</w:t>
            </w:r>
          </w:p>
        </w:tc>
        <w:tc>
          <w:tcPr>
            <w:tcW w:w="901" w:type="dxa"/>
            <w:vAlign w:val="center"/>
          </w:tcPr>
          <w:p w14:paraId="683E3EB6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1.73</w:t>
            </w:r>
          </w:p>
        </w:tc>
        <w:tc>
          <w:tcPr>
            <w:tcW w:w="992" w:type="dxa"/>
            <w:vAlign w:val="center"/>
          </w:tcPr>
          <w:p w14:paraId="36F8C8B9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0.36</w:t>
            </w:r>
          </w:p>
        </w:tc>
        <w:tc>
          <w:tcPr>
            <w:tcW w:w="992" w:type="dxa"/>
            <w:vAlign w:val="center"/>
          </w:tcPr>
          <w:p w14:paraId="01393DAC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0.68</w:t>
            </w:r>
          </w:p>
        </w:tc>
      </w:tr>
      <w:tr w:rsidR="00517BBC" w:rsidRPr="000E71E2" w14:paraId="624FFE9E" w14:textId="77777777" w:rsidTr="00345F7E">
        <w:trPr>
          <w:trHeight w:val="284"/>
        </w:trPr>
        <w:tc>
          <w:tcPr>
            <w:tcW w:w="801" w:type="dxa"/>
            <w:vMerge/>
            <w:vAlign w:val="center"/>
          </w:tcPr>
          <w:p w14:paraId="69F03F78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40BFC56F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MERRA</w:t>
            </w:r>
          </w:p>
        </w:tc>
        <w:tc>
          <w:tcPr>
            <w:tcW w:w="1134" w:type="dxa"/>
            <w:vAlign w:val="center"/>
          </w:tcPr>
          <w:p w14:paraId="18060599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-0.21</w:t>
            </w:r>
          </w:p>
        </w:tc>
        <w:tc>
          <w:tcPr>
            <w:tcW w:w="1184" w:type="dxa"/>
            <w:vAlign w:val="center"/>
          </w:tcPr>
          <w:p w14:paraId="3A1182FE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-0.003</w:t>
            </w:r>
          </w:p>
        </w:tc>
        <w:tc>
          <w:tcPr>
            <w:tcW w:w="801" w:type="dxa"/>
            <w:vAlign w:val="center"/>
          </w:tcPr>
          <w:p w14:paraId="4CDB1DE5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295.91</w:t>
            </w:r>
          </w:p>
        </w:tc>
        <w:tc>
          <w:tcPr>
            <w:tcW w:w="850" w:type="dxa"/>
            <w:vAlign w:val="center"/>
          </w:tcPr>
          <w:p w14:paraId="0D16A8F2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294.12</w:t>
            </w:r>
          </w:p>
        </w:tc>
        <w:tc>
          <w:tcPr>
            <w:tcW w:w="901" w:type="dxa"/>
            <w:vAlign w:val="center"/>
          </w:tcPr>
          <w:p w14:paraId="395BFBB8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0.19</w:t>
            </w:r>
          </w:p>
        </w:tc>
        <w:tc>
          <w:tcPr>
            <w:tcW w:w="992" w:type="dxa"/>
            <w:vAlign w:val="center"/>
          </w:tcPr>
          <w:p w14:paraId="18D49757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0.33</w:t>
            </w:r>
          </w:p>
        </w:tc>
        <w:tc>
          <w:tcPr>
            <w:tcW w:w="992" w:type="dxa"/>
            <w:vAlign w:val="center"/>
          </w:tcPr>
          <w:p w14:paraId="2EBEA1C0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0.66</w:t>
            </w:r>
          </w:p>
        </w:tc>
      </w:tr>
      <w:tr w:rsidR="00517BBC" w:rsidRPr="000E71E2" w14:paraId="650F4750" w14:textId="77777777" w:rsidTr="00345F7E">
        <w:trPr>
          <w:trHeight w:val="284"/>
        </w:trPr>
        <w:tc>
          <w:tcPr>
            <w:tcW w:w="801" w:type="dxa"/>
            <w:vMerge/>
            <w:vAlign w:val="center"/>
          </w:tcPr>
          <w:p w14:paraId="31E7D242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257A062B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MERRA-2</w:t>
            </w:r>
          </w:p>
        </w:tc>
        <w:tc>
          <w:tcPr>
            <w:tcW w:w="1134" w:type="dxa"/>
            <w:vAlign w:val="center"/>
          </w:tcPr>
          <w:p w14:paraId="554B7171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-0.21</w:t>
            </w:r>
          </w:p>
        </w:tc>
        <w:tc>
          <w:tcPr>
            <w:tcW w:w="1184" w:type="dxa"/>
            <w:vAlign w:val="center"/>
          </w:tcPr>
          <w:p w14:paraId="4A4BE360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0.001</w:t>
            </w:r>
          </w:p>
        </w:tc>
        <w:tc>
          <w:tcPr>
            <w:tcW w:w="801" w:type="dxa"/>
            <w:vAlign w:val="center"/>
          </w:tcPr>
          <w:p w14:paraId="5C5EC638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284.87</w:t>
            </w:r>
          </w:p>
        </w:tc>
        <w:tc>
          <w:tcPr>
            <w:tcW w:w="850" w:type="dxa"/>
            <w:vAlign w:val="center"/>
          </w:tcPr>
          <w:p w14:paraId="3AE74536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281.05</w:t>
            </w:r>
          </w:p>
        </w:tc>
        <w:tc>
          <w:tcPr>
            <w:tcW w:w="901" w:type="dxa"/>
            <w:vAlign w:val="center"/>
          </w:tcPr>
          <w:p w14:paraId="5556ED8D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-0.05</w:t>
            </w:r>
          </w:p>
        </w:tc>
        <w:tc>
          <w:tcPr>
            <w:tcW w:w="992" w:type="dxa"/>
            <w:vAlign w:val="center"/>
          </w:tcPr>
          <w:p w14:paraId="02E41843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0.31</w:t>
            </w:r>
          </w:p>
        </w:tc>
        <w:tc>
          <w:tcPr>
            <w:tcW w:w="992" w:type="dxa"/>
            <w:vAlign w:val="center"/>
          </w:tcPr>
          <w:p w14:paraId="0383743F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0.62</w:t>
            </w:r>
          </w:p>
        </w:tc>
      </w:tr>
      <w:tr w:rsidR="00517BBC" w:rsidRPr="000E71E2" w14:paraId="303FB201" w14:textId="77777777" w:rsidTr="00345F7E">
        <w:trPr>
          <w:trHeight w:val="284"/>
        </w:trPr>
        <w:tc>
          <w:tcPr>
            <w:tcW w:w="801" w:type="dxa"/>
            <w:vMerge/>
            <w:vAlign w:val="center"/>
          </w:tcPr>
          <w:p w14:paraId="162FC244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413C58B6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JRA-55</w:t>
            </w:r>
          </w:p>
        </w:tc>
        <w:tc>
          <w:tcPr>
            <w:tcW w:w="1134" w:type="dxa"/>
            <w:vAlign w:val="center"/>
          </w:tcPr>
          <w:p w14:paraId="432405D3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-0.22</w:t>
            </w:r>
          </w:p>
        </w:tc>
        <w:tc>
          <w:tcPr>
            <w:tcW w:w="1184" w:type="dxa"/>
            <w:vAlign w:val="center"/>
          </w:tcPr>
          <w:p w14:paraId="580042F9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-0.013</w:t>
            </w:r>
          </w:p>
        </w:tc>
        <w:tc>
          <w:tcPr>
            <w:tcW w:w="801" w:type="dxa"/>
            <w:vAlign w:val="center"/>
          </w:tcPr>
          <w:p w14:paraId="1D1623B3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294.77</w:t>
            </w:r>
          </w:p>
        </w:tc>
        <w:tc>
          <w:tcPr>
            <w:tcW w:w="850" w:type="dxa"/>
            <w:vAlign w:val="center"/>
          </w:tcPr>
          <w:p w14:paraId="75644A50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292.62</w:t>
            </w:r>
          </w:p>
        </w:tc>
        <w:tc>
          <w:tcPr>
            <w:tcW w:w="901" w:type="dxa"/>
            <w:vAlign w:val="center"/>
          </w:tcPr>
          <w:p w14:paraId="2383D96C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0.83</w:t>
            </w:r>
          </w:p>
        </w:tc>
        <w:tc>
          <w:tcPr>
            <w:tcW w:w="992" w:type="dxa"/>
            <w:vAlign w:val="center"/>
          </w:tcPr>
          <w:p w14:paraId="1438CF8A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0.34</w:t>
            </w:r>
          </w:p>
        </w:tc>
        <w:tc>
          <w:tcPr>
            <w:tcW w:w="992" w:type="dxa"/>
            <w:vAlign w:val="center"/>
          </w:tcPr>
          <w:p w14:paraId="627EA9A9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0.66</w:t>
            </w:r>
          </w:p>
        </w:tc>
      </w:tr>
      <w:tr w:rsidR="00517BBC" w:rsidRPr="000E71E2" w14:paraId="233383EC" w14:textId="77777777" w:rsidTr="00345F7E">
        <w:trPr>
          <w:trHeight w:val="284"/>
        </w:trPr>
        <w:tc>
          <w:tcPr>
            <w:tcW w:w="801" w:type="dxa"/>
            <w:vMerge/>
            <w:vAlign w:val="center"/>
          </w:tcPr>
          <w:p w14:paraId="169CA2A3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12180BA1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CRA</w:t>
            </w:r>
          </w:p>
        </w:tc>
        <w:tc>
          <w:tcPr>
            <w:tcW w:w="1134" w:type="dxa"/>
            <w:vAlign w:val="center"/>
          </w:tcPr>
          <w:p w14:paraId="3F82CCBF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-0.22</w:t>
            </w:r>
          </w:p>
        </w:tc>
        <w:tc>
          <w:tcPr>
            <w:tcW w:w="1184" w:type="dxa"/>
            <w:vAlign w:val="center"/>
          </w:tcPr>
          <w:p w14:paraId="17F58A24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-0.023</w:t>
            </w:r>
          </w:p>
        </w:tc>
        <w:tc>
          <w:tcPr>
            <w:tcW w:w="801" w:type="dxa"/>
            <w:vAlign w:val="center"/>
          </w:tcPr>
          <w:p w14:paraId="41C136E2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270.07</w:t>
            </w:r>
          </w:p>
        </w:tc>
        <w:tc>
          <w:tcPr>
            <w:tcW w:w="850" w:type="dxa"/>
            <w:vAlign w:val="center"/>
          </w:tcPr>
          <w:p w14:paraId="2C635199" w14:textId="77777777" w:rsidR="00517BBC" w:rsidRPr="008D388B" w:rsidRDefault="00517BBC" w:rsidP="002263F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269.52</w:t>
            </w:r>
          </w:p>
        </w:tc>
        <w:tc>
          <w:tcPr>
            <w:tcW w:w="901" w:type="dxa"/>
            <w:vAlign w:val="center"/>
          </w:tcPr>
          <w:p w14:paraId="793E17B8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1.42</w:t>
            </w:r>
          </w:p>
        </w:tc>
        <w:tc>
          <w:tcPr>
            <w:tcW w:w="992" w:type="dxa"/>
            <w:vAlign w:val="center"/>
          </w:tcPr>
          <w:p w14:paraId="5E20F670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0.33</w:t>
            </w:r>
          </w:p>
        </w:tc>
        <w:tc>
          <w:tcPr>
            <w:tcW w:w="992" w:type="dxa"/>
            <w:vAlign w:val="center"/>
          </w:tcPr>
          <w:p w14:paraId="319B059F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0.63</w:t>
            </w:r>
          </w:p>
        </w:tc>
      </w:tr>
      <w:tr w:rsidR="00517BBC" w:rsidRPr="000E71E2" w14:paraId="56DD1769" w14:textId="77777777" w:rsidTr="00345F7E">
        <w:trPr>
          <w:trHeight w:val="284"/>
        </w:trPr>
        <w:tc>
          <w:tcPr>
            <w:tcW w:w="801" w:type="dxa"/>
            <w:vMerge/>
            <w:vAlign w:val="center"/>
          </w:tcPr>
          <w:p w14:paraId="0A58C270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0A280407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OBS</w:t>
            </w:r>
          </w:p>
        </w:tc>
        <w:tc>
          <w:tcPr>
            <w:tcW w:w="1134" w:type="dxa"/>
            <w:vAlign w:val="center"/>
          </w:tcPr>
          <w:p w14:paraId="3C2F4301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84" w:type="dxa"/>
            <w:vAlign w:val="center"/>
          </w:tcPr>
          <w:p w14:paraId="7C2A5B9F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(-0.010*, -0.005)</w:t>
            </w:r>
          </w:p>
        </w:tc>
        <w:tc>
          <w:tcPr>
            <w:tcW w:w="801" w:type="dxa"/>
            <w:vAlign w:val="center"/>
          </w:tcPr>
          <w:p w14:paraId="0009CFF0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253.99</w:t>
            </w:r>
          </w:p>
        </w:tc>
        <w:tc>
          <w:tcPr>
            <w:tcW w:w="850" w:type="dxa"/>
            <w:vAlign w:val="center"/>
          </w:tcPr>
          <w:p w14:paraId="137AD054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252.17</w:t>
            </w:r>
          </w:p>
        </w:tc>
        <w:tc>
          <w:tcPr>
            <w:tcW w:w="901" w:type="dxa"/>
            <w:vAlign w:val="center"/>
          </w:tcPr>
          <w:p w14:paraId="6996EB73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5DD38677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16DA7C3E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17BBC" w:rsidRPr="000E71E2" w14:paraId="286ADD16" w14:textId="77777777" w:rsidTr="00345F7E">
        <w:trPr>
          <w:trHeight w:val="284"/>
        </w:trPr>
        <w:tc>
          <w:tcPr>
            <w:tcW w:w="801" w:type="dxa"/>
            <w:vMerge/>
            <w:vAlign w:val="center"/>
          </w:tcPr>
          <w:p w14:paraId="7AD7FC85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4AFF714D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CV</w:t>
            </w:r>
          </w:p>
        </w:tc>
        <w:tc>
          <w:tcPr>
            <w:tcW w:w="1134" w:type="dxa"/>
            <w:vAlign w:val="center"/>
          </w:tcPr>
          <w:p w14:paraId="44AA81E5" w14:textId="77777777" w:rsidR="00517BBC" w:rsidRPr="008D388B" w:rsidRDefault="00517BBC">
            <w:pPr>
              <w:pStyle w:val="NormalWeb"/>
              <w:jc w:val="center"/>
              <w:rPr>
                <w:rFonts w:ascii="Times New Roman" w:eastAsia="DengXian" w:hAnsi="Times New Roman" w:cs="Times New Roman"/>
                <w:color w:val="000000" w:themeColor="dark1"/>
                <w:kern w:val="24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16"/>
              </w:rPr>
              <w:t>-0.02</w:t>
            </w:r>
          </w:p>
        </w:tc>
        <w:tc>
          <w:tcPr>
            <w:tcW w:w="1184" w:type="dxa"/>
            <w:vAlign w:val="center"/>
          </w:tcPr>
          <w:p w14:paraId="5C460FBF" w14:textId="77777777" w:rsidR="00517BBC" w:rsidRPr="008D388B" w:rsidRDefault="00517BBC">
            <w:pPr>
              <w:pStyle w:val="NormalWeb"/>
              <w:jc w:val="center"/>
              <w:rPr>
                <w:rFonts w:ascii="Times New Roman" w:eastAsia="DengXian" w:hAnsi="Times New Roman" w:cs="Times New Roman"/>
                <w:color w:val="000000" w:themeColor="dark1"/>
                <w:kern w:val="24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16"/>
              </w:rPr>
              <w:t>-1.79</w:t>
            </w:r>
          </w:p>
        </w:tc>
        <w:tc>
          <w:tcPr>
            <w:tcW w:w="801" w:type="dxa"/>
            <w:vAlign w:val="center"/>
          </w:tcPr>
          <w:p w14:paraId="06D6FF43" w14:textId="77777777" w:rsidR="00517BBC" w:rsidRPr="008D388B" w:rsidRDefault="00517BBC">
            <w:pPr>
              <w:pStyle w:val="NormalWeb"/>
              <w:jc w:val="center"/>
              <w:rPr>
                <w:rFonts w:ascii="Times New Roman" w:eastAsia="DengXian" w:hAnsi="Times New Roman" w:cs="Times New Roman"/>
                <w:color w:val="000000" w:themeColor="dark1"/>
                <w:kern w:val="24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16"/>
              </w:rPr>
              <w:t>0.03</w:t>
            </w:r>
          </w:p>
        </w:tc>
        <w:tc>
          <w:tcPr>
            <w:tcW w:w="850" w:type="dxa"/>
            <w:vAlign w:val="center"/>
          </w:tcPr>
          <w:p w14:paraId="010B5DE6" w14:textId="77777777" w:rsidR="00517BBC" w:rsidRPr="008D388B" w:rsidRDefault="00517BBC">
            <w:pPr>
              <w:pStyle w:val="NormalWeb"/>
              <w:jc w:val="center"/>
              <w:rPr>
                <w:rFonts w:ascii="Times New Roman" w:eastAsia="DengXian" w:hAnsi="Times New Roman" w:cs="Times New Roman"/>
                <w:color w:val="000000" w:themeColor="dark1"/>
                <w:kern w:val="24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16"/>
              </w:rPr>
              <w:t>0.03</w:t>
            </w:r>
          </w:p>
        </w:tc>
        <w:tc>
          <w:tcPr>
            <w:tcW w:w="901" w:type="dxa"/>
            <w:vAlign w:val="center"/>
          </w:tcPr>
          <w:p w14:paraId="2C1DE8A5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1.76</w:t>
            </w:r>
          </w:p>
        </w:tc>
        <w:tc>
          <w:tcPr>
            <w:tcW w:w="992" w:type="dxa"/>
            <w:vAlign w:val="center"/>
          </w:tcPr>
          <w:p w14:paraId="1272BC3D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0.06</w:t>
            </w:r>
          </w:p>
        </w:tc>
        <w:tc>
          <w:tcPr>
            <w:tcW w:w="992" w:type="dxa"/>
            <w:vAlign w:val="center"/>
          </w:tcPr>
          <w:p w14:paraId="56AC3B46" w14:textId="77777777" w:rsidR="00517BBC" w:rsidRPr="008D388B" w:rsidRDefault="00517BB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D388B">
              <w:rPr>
                <w:rFonts w:ascii="Times New Roman" w:hAnsi="Times New Roman" w:cs="Times New Roman"/>
                <w:sz w:val="16"/>
                <w:szCs w:val="16"/>
              </w:rPr>
              <w:t>0.04</w:t>
            </w:r>
          </w:p>
        </w:tc>
      </w:tr>
    </w:tbl>
    <w:p w14:paraId="26B05F53" w14:textId="77777777" w:rsidR="00517BBC" w:rsidRPr="000936CB" w:rsidRDefault="00517BBC" w:rsidP="00D22BBB">
      <w:pPr>
        <w:jc w:val="both"/>
        <w:rPr>
          <w:rFonts w:eastAsiaTheme="minorEastAsia"/>
          <w:sz w:val="21"/>
          <w:szCs w:val="21"/>
        </w:rPr>
      </w:pPr>
    </w:p>
    <w:p w14:paraId="5745ADD2" w14:textId="77777777" w:rsidR="00517BBC" w:rsidRPr="00266E50" w:rsidRDefault="00517BBC" w:rsidP="006406DF">
      <w:pPr>
        <w:spacing w:line="360" w:lineRule="auto"/>
        <w:jc w:val="both"/>
        <w:rPr>
          <w:sz w:val="21"/>
          <w:szCs w:val="21"/>
        </w:rPr>
      </w:pPr>
      <w:r w:rsidRPr="000E71E2">
        <w:rPr>
          <w:sz w:val="21"/>
          <w:szCs w:val="21"/>
        </w:rPr>
        <w:t>Each item in the table is averaged over the 75</w:t>
      </w:r>
      <w:r>
        <w:rPr>
          <w:sz w:val="21"/>
          <w:szCs w:val="21"/>
        </w:rPr>
        <w:t xml:space="preserve"> meteorological </w:t>
      </w:r>
      <w:r w:rsidRPr="000E71E2">
        <w:rPr>
          <w:sz w:val="21"/>
          <w:szCs w:val="21"/>
        </w:rPr>
        <w:t>station</w:t>
      </w:r>
      <w:r>
        <w:rPr>
          <w:sz w:val="21"/>
          <w:szCs w:val="21"/>
        </w:rPr>
        <w:t>s</w:t>
      </w:r>
      <w:r w:rsidRPr="000E71E2">
        <w:rPr>
          <w:sz w:val="21"/>
          <w:szCs w:val="21"/>
        </w:rPr>
        <w:t xml:space="preserve">. </w:t>
      </w:r>
      <m:oMath>
        <m:r>
          <w:rPr>
            <w:rFonts w:ascii="Cambria Math" w:hAnsi="Cambria Math"/>
            <w:sz w:val="21"/>
            <w:szCs w:val="21"/>
          </w:rPr>
          <m:t>-</m:t>
        </m:r>
        <m:f>
          <m:fPr>
            <m:type m:val="lin"/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(4σ</m:t>
            </m:r>
            <m:sSup>
              <m:sSup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S</m:t>
                        </m:r>
                      </m:sub>
                    </m:sSub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3</m:t>
                </m:r>
              </m:sup>
            </m:sSup>
            <m:r>
              <w:rPr>
                <w:rFonts w:ascii="Cambria Math" w:hAnsi="Cambria Math"/>
                <w:sz w:val="21"/>
                <w:szCs w:val="21"/>
              </w:rPr>
              <m:t>)</m:t>
            </m:r>
          </m:den>
        </m:f>
      </m:oMath>
      <w:r w:rsidRPr="000E71E2">
        <w:rPr>
          <w:sz w:val="21"/>
          <w:szCs w:val="21"/>
        </w:rPr>
        <w:t xml:space="preserve"> </w:t>
      </w:r>
      <w:r>
        <w:rPr>
          <w:sz w:val="21"/>
          <w:szCs w:val="21"/>
        </w:rPr>
        <w:t>denote</w:t>
      </w:r>
      <w:r w:rsidRPr="000E71E2">
        <w:rPr>
          <w:sz w:val="21"/>
          <w:szCs w:val="21"/>
        </w:rPr>
        <w:t xml:space="preserve">s </w:t>
      </w:r>
      <w:r>
        <w:rPr>
          <w:sz w:val="21"/>
          <w:szCs w:val="21"/>
        </w:rPr>
        <w:t>sensitivity</w:t>
      </w:r>
      <w:r w:rsidRPr="000E71E2">
        <w:rPr>
          <w:sz w:val="21"/>
          <w:szCs w:val="21"/>
        </w:rPr>
        <w:t xml:space="preserve"> </w:t>
      </w:r>
      <w:r>
        <w:rPr>
          <w:sz w:val="21"/>
          <w:szCs w:val="21"/>
        </w:rPr>
        <w:t>parameter,</w:t>
      </w:r>
      <w:r w:rsidDel="007F18D4">
        <w:rPr>
          <w:rFonts w:ascii="SimSun" w:eastAsia="SimSun" w:hAnsi="SimSun" w:cs="SimSun"/>
          <w:sz w:val="21"/>
          <w:szCs w:val="21"/>
        </w:rPr>
        <w:t xml:space="preserve"> </w:t>
      </w:r>
      <w:r w:rsidRPr="000E71E2">
        <w:rPr>
          <w:rFonts w:ascii="Cambria Math" w:hAnsi="Cambria Math" w:cs="Cambria Math"/>
          <w:sz w:val="21"/>
          <w:szCs w:val="21"/>
        </w:rPr>
        <w:t>△</w:t>
      </w:r>
      <w:r w:rsidRPr="000E71E2">
        <w:rPr>
          <w:sz w:val="21"/>
          <w:szCs w:val="21"/>
        </w:rPr>
        <w:t xml:space="preserve">α </w:t>
      </w:r>
      <w:r>
        <w:rPr>
          <w:sz w:val="21"/>
          <w:szCs w:val="21"/>
        </w:rPr>
        <w:t>denotes</w:t>
      </w:r>
      <w:r w:rsidRPr="000E71E2">
        <w:rPr>
          <w:sz w:val="21"/>
          <w:szCs w:val="21"/>
        </w:rPr>
        <w:t xml:space="preserve"> the change of surface albedo</w:t>
      </w:r>
      <w:r>
        <w:rPr>
          <w:sz w:val="21"/>
          <w:szCs w:val="21"/>
        </w:rPr>
        <w:t xml:space="preserve"> (</w:t>
      </w:r>
      <w:r w:rsidRPr="000E71E2">
        <w:rPr>
          <w:sz w:val="21"/>
          <w:szCs w:val="21"/>
        </w:rPr>
        <w:t>α</w:t>
      </w:r>
      <w:r>
        <w:rPr>
          <w:sz w:val="21"/>
          <w:szCs w:val="21"/>
        </w:rPr>
        <w:t>)</w:t>
      </w:r>
      <w:r w:rsidRPr="000E71E2">
        <w:rPr>
          <w:sz w:val="21"/>
          <w:szCs w:val="21"/>
        </w:rPr>
        <w:t xml:space="preserve"> between two climatic periods</w:t>
      </w:r>
      <w:r>
        <w:rPr>
          <w:sz w:val="21"/>
          <w:szCs w:val="21"/>
        </w:rPr>
        <w:t>,</w:t>
      </w:r>
      <w:r>
        <w:rPr>
          <w:rFonts w:ascii="SimSun" w:eastAsia="SimSun" w:hAnsi="SimSun" w:cs="SimSun" w:hint="eastAsia"/>
          <w:sz w:val="21"/>
          <w:szCs w:val="21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1"/>
                <w:szCs w:val="21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</w:rPr>
                  <m:t>↓</m:t>
                </m:r>
              </m:sup>
            </m:sSup>
          </m:e>
        </m:bar>
      </m:oMath>
      <w:r w:rsidRPr="000E71E2">
        <w:rPr>
          <w:sz w:val="21"/>
          <w:szCs w:val="21"/>
        </w:rPr>
        <w:t xml:space="preserve"> </w:t>
      </w:r>
      <w:r>
        <w:rPr>
          <w:sz w:val="21"/>
          <w:szCs w:val="21"/>
        </w:rPr>
        <w:t>(units of W/m</w:t>
      </w:r>
      <w:r w:rsidRPr="004C1EB5">
        <w:rPr>
          <w:sz w:val="21"/>
          <w:szCs w:val="21"/>
          <w:vertAlign w:val="superscript"/>
        </w:rPr>
        <w:t>2</w:t>
      </w:r>
      <w:r>
        <w:rPr>
          <w:sz w:val="21"/>
          <w:szCs w:val="21"/>
        </w:rPr>
        <w:t>) denotes</w:t>
      </w:r>
      <w:r w:rsidRPr="000E71E2">
        <w:rPr>
          <w:sz w:val="21"/>
          <w:szCs w:val="21"/>
        </w:rPr>
        <w:t xml:space="preserve"> the average of</w:t>
      </w:r>
      <w:r>
        <w:rPr>
          <w:sz w:val="21"/>
          <w:szCs w:val="21"/>
        </w:rPr>
        <w:t xml:space="preserve"> </w:t>
      </w:r>
      <w:r w:rsidRPr="0086121A">
        <w:rPr>
          <w:sz w:val="21"/>
          <w:szCs w:val="21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  <m:sup>
            <m:r>
              <w:rPr>
                <w:rFonts w:ascii="Cambria Math" w:hAnsi="Cambria Math" w:hint="eastAsia"/>
                <w:sz w:val="21"/>
                <w:szCs w:val="21"/>
              </w:rPr>
              <m:t>↓</m:t>
            </m:r>
          </m:sup>
        </m:sSup>
      </m:oMath>
      <w:r w:rsidDel="00FE00FD">
        <w:rPr>
          <w:sz w:val="21"/>
          <w:szCs w:val="21"/>
        </w:rPr>
        <w:t xml:space="preserve"> </w:t>
      </w:r>
      <w:r w:rsidRPr="000E71E2">
        <w:rPr>
          <w:sz w:val="21"/>
          <w:szCs w:val="21"/>
        </w:rPr>
        <w:t>for the first climat</w:t>
      </w:r>
      <w:r>
        <w:rPr>
          <w:sz w:val="21"/>
          <w:szCs w:val="21"/>
        </w:rPr>
        <w:t>e</w:t>
      </w:r>
      <w:r w:rsidRPr="000E71E2">
        <w:rPr>
          <w:sz w:val="21"/>
          <w:szCs w:val="21"/>
        </w:rPr>
        <w:t xml:space="preserve"> period</w:t>
      </w:r>
      <w:r>
        <w:rPr>
          <w:sz w:val="21"/>
          <w:szCs w:val="21"/>
        </w:rPr>
        <w:t>,</w:t>
      </w:r>
      <w:r>
        <w:rPr>
          <w:rFonts w:ascii="SimSun" w:eastAsia="SimSun" w:hAnsi="SimSun" w:cs="SimSun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∆</m:t>
        </m:r>
        <m:sSup>
          <m:sSupPr>
            <m:ctrlPr>
              <w:rPr>
                <w:rFonts w:ascii="Cambria Math" w:hAnsi="Cambria Math"/>
                <w:sz w:val="21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  <w:sz w:val="21"/>
                <w:szCs w:val="21"/>
              </w:rPr>
              <m:t>↓</m:t>
            </m:r>
          </m:sup>
        </m:sSup>
      </m:oMath>
      <w:r w:rsidRPr="000E71E2">
        <w:rPr>
          <w:sz w:val="21"/>
          <w:szCs w:val="21"/>
        </w:rPr>
        <w:t xml:space="preserve"> </w:t>
      </w:r>
      <w:r>
        <w:rPr>
          <w:sz w:val="21"/>
          <w:szCs w:val="21"/>
        </w:rPr>
        <w:t>(units of W/m</w:t>
      </w:r>
      <w:r w:rsidRPr="00826355">
        <w:rPr>
          <w:sz w:val="21"/>
          <w:szCs w:val="21"/>
          <w:vertAlign w:val="superscript"/>
        </w:rPr>
        <w:t>2</w:t>
      </w:r>
      <w:r>
        <w:rPr>
          <w:sz w:val="21"/>
          <w:szCs w:val="21"/>
        </w:rPr>
        <w:t>) denotes</w:t>
      </w:r>
      <w:r w:rsidRPr="000E71E2">
        <w:rPr>
          <w:sz w:val="21"/>
          <w:szCs w:val="21"/>
        </w:rPr>
        <w:t xml:space="preserve"> the change of </w:t>
      </w:r>
      <w:r w:rsidRPr="0086121A">
        <w:rPr>
          <w:sz w:val="21"/>
          <w:szCs w:val="21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  <m:sup>
            <m:r>
              <w:rPr>
                <w:rFonts w:ascii="Cambria Math" w:hAnsi="Cambria Math" w:hint="eastAsia"/>
                <w:sz w:val="21"/>
                <w:szCs w:val="21"/>
              </w:rPr>
              <m:t>↓</m:t>
            </m:r>
          </m:sup>
        </m:sSup>
      </m:oMath>
      <w:r w:rsidRPr="0086121A">
        <w:rPr>
          <w:sz w:val="21"/>
          <w:szCs w:val="21"/>
        </w:rPr>
        <w:t xml:space="preserve"> </w:t>
      </w:r>
      <w:r w:rsidRPr="000E71E2">
        <w:rPr>
          <w:sz w:val="21"/>
          <w:szCs w:val="21"/>
        </w:rPr>
        <w:t xml:space="preserve">between </w:t>
      </w:r>
      <w:r>
        <w:rPr>
          <w:sz w:val="21"/>
          <w:szCs w:val="21"/>
        </w:rPr>
        <w:t xml:space="preserve">the </w:t>
      </w:r>
      <w:r w:rsidRPr="000E71E2">
        <w:rPr>
          <w:sz w:val="21"/>
          <w:szCs w:val="21"/>
        </w:rPr>
        <w:t xml:space="preserve">two </w:t>
      </w:r>
      <w:r>
        <w:rPr>
          <w:sz w:val="21"/>
          <w:szCs w:val="21"/>
        </w:rPr>
        <w:t xml:space="preserve">climate </w:t>
      </w:r>
      <w:r w:rsidRPr="000E71E2">
        <w:rPr>
          <w:sz w:val="21"/>
          <w:szCs w:val="21"/>
        </w:rPr>
        <w:t xml:space="preserve">periods. </w:t>
      </w:r>
      <w:r>
        <w:rPr>
          <w:sz w:val="21"/>
          <w:szCs w:val="21"/>
        </w:rPr>
        <w:t xml:space="preserve">The observational information ("OBS") for </w:t>
      </w:r>
      <w:r w:rsidRPr="000E71E2">
        <w:rPr>
          <w:sz w:val="21"/>
          <w:szCs w:val="21"/>
        </w:rPr>
        <w:t xml:space="preserve">α and </w:t>
      </w:r>
      <m:oMath>
        <m:sSup>
          <m:sSupPr>
            <m:ctrlPr>
              <w:rPr>
                <w:rFonts w:ascii="Cambria Math" w:hAnsi="Cambria Math"/>
                <w:i/>
                <w:iCs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  <m:sup>
            <m:r>
              <w:rPr>
                <w:rFonts w:ascii="Cambria Math" w:hAnsi="Cambria Math" w:hint="eastAsia"/>
                <w:sz w:val="21"/>
                <w:szCs w:val="21"/>
              </w:rPr>
              <m:t>↓</m:t>
            </m:r>
          </m:sup>
        </m:sSup>
      </m:oMath>
      <w:r>
        <w:rPr>
          <w:sz w:val="21"/>
          <w:szCs w:val="21"/>
          <w:vertAlign w:val="subscript"/>
        </w:rPr>
        <w:t xml:space="preserve"> </w:t>
      </w:r>
      <w:r>
        <w:rPr>
          <w:sz w:val="21"/>
          <w:szCs w:val="21"/>
        </w:rPr>
        <w:t xml:space="preserve">is estimated from surface albedo of CLARA-A2 and GLASS, and SunDu-derived </w:t>
      </w:r>
      <m:oMath>
        <m:sSup>
          <m:sSupPr>
            <m:ctrlPr>
              <w:rPr>
                <w:rFonts w:ascii="Cambria Math" w:hAnsi="Cambria Math"/>
                <w:i/>
                <w:iCs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  <m:sup>
            <m:r>
              <w:rPr>
                <w:rFonts w:ascii="Cambria Math" w:hAnsi="Cambria Math" w:hint="eastAsia"/>
                <w:sz w:val="21"/>
                <w:szCs w:val="21"/>
              </w:rPr>
              <m:t>↓</m:t>
            </m:r>
          </m:sup>
        </m:sSup>
      </m:oMath>
      <w:r>
        <w:rPr>
          <w:sz w:val="21"/>
          <w:szCs w:val="21"/>
        </w:rPr>
        <w:t>.</w:t>
      </w:r>
      <w:r w:rsidRPr="00E7209A">
        <w:rPr>
          <w:sz w:val="21"/>
          <w:szCs w:val="21"/>
        </w:rPr>
        <w:t xml:space="preserve"> </w:t>
      </w:r>
      <w:r w:rsidRPr="000E71E2">
        <w:rPr>
          <w:sz w:val="21"/>
          <w:szCs w:val="21"/>
        </w:rPr>
        <w:t xml:space="preserve">The calculation of </w:t>
      </w:r>
      <w:r w:rsidRPr="00B5510D">
        <w:rPr>
          <w:sz w:val="21"/>
          <w:szCs w:val="21"/>
        </w:rPr>
        <w:t>ΔT</w:t>
      </w:r>
      <w:r w:rsidRPr="00826355">
        <w:rPr>
          <w:sz w:val="21"/>
          <w:szCs w:val="21"/>
          <w:vertAlign w:val="subscript"/>
        </w:rPr>
        <w:t>SAF</w:t>
      </w:r>
      <w:r w:rsidRPr="00B5510D"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(units of K) </w:t>
      </w:r>
      <w:r w:rsidRPr="000E71E2">
        <w:rPr>
          <w:sz w:val="21"/>
          <w:szCs w:val="21"/>
        </w:rPr>
        <w:t>is based on T</w:t>
      </w:r>
      <w:r>
        <w:rPr>
          <w:sz w:val="21"/>
          <w:szCs w:val="21"/>
          <w:vertAlign w:val="subscript"/>
        </w:rPr>
        <w:t>S</w:t>
      </w:r>
      <w:r w:rsidRPr="000E71E2">
        <w:rPr>
          <w:sz w:val="21"/>
          <w:szCs w:val="21"/>
        </w:rPr>
        <w:t xml:space="preserve">, α and </w:t>
      </w:r>
      <m:oMath>
        <m:sSup>
          <m:sSupPr>
            <m:ctrlPr>
              <w:rPr>
                <w:rFonts w:ascii="Cambria Math" w:hAnsi="Cambria Math"/>
                <w:i/>
                <w:iCs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  <m:sup>
            <m:r>
              <w:rPr>
                <w:rFonts w:ascii="Cambria Math" w:hAnsi="Cambria Math" w:hint="eastAsia"/>
                <w:sz w:val="21"/>
                <w:szCs w:val="21"/>
              </w:rPr>
              <m:t>↓</m:t>
            </m:r>
          </m:sup>
        </m:sSup>
      </m:oMath>
      <w:r w:rsidRPr="000E71E2">
        <w:rPr>
          <w:sz w:val="21"/>
          <w:szCs w:val="21"/>
        </w:rPr>
        <w:t xml:space="preserve"> of each dataset</w:t>
      </w:r>
      <w:r>
        <w:rPr>
          <w:sz w:val="21"/>
          <w:szCs w:val="21"/>
        </w:rPr>
        <w:t xml:space="preserve"> according to Eq. (2). The calculation of</w:t>
      </w:r>
      <w:r w:rsidRPr="000E71E2">
        <w:rPr>
          <w:sz w:val="21"/>
          <w:szCs w:val="21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ΔT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SAF</m:t>
            </m:r>
          </m:sub>
          <m:sup>
            <m:r>
              <w:rPr>
                <w:rFonts w:ascii="Cambria Math" w:hAnsi="Cambria Math"/>
                <w:sz w:val="21"/>
                <w:szCs w:val="21"/>
              </w:rPr>
              <m:t>CLARA-A2</m:t>
            </m:r>
          </m:sup>
        </m:sSubSup>
      </m:oMath>
      <w:r>
        <w:rPr>
          <w:sz w:val="21"/>
          <w:szCs w:val="21"/>
        </w:rPr>
        <w:t xml:space="preserve"> and </w:t>
      </w:r>
      <m:oMath>
        <m:sSubSup>
          <m:sSub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ΔT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SAF</m:t>
            </m:r>
          </m:sub>
          <m:sup>
            <m:r>
              <w:rPr>
                <w:rFonts w:ascii="Cambria Math" w:hAnsi="Cambria Math"/>
                <w:sz w:val="21"/>
                <w:szCs w:val="21"/>
              </w:rPr>
              <m:t>GLASS</m:t>
            </m:r>
          </m:sup>
        </m:sSubSup>
      </m:oMath>
      <w:r w:rsidRPr="00826355"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(units of K) </w:t>
      </w:r>
      <w:r w:rsidRPr="000E71E2">
        <w:rPr>
          <w:sz w:val="21"/>
          <w:szCs w:val="21"/>
        </w:rPr>
        <w:t>is</w:t>
      </w:r>
      <w:r w:rsidRPr="000E71E2">
        <w:rPr>
          <w:sz w:val="21"/>
          <w:szCs w:val="21"/>
          <w:vertAlign w:val="subscript"/>
        </w:rPr>
        <w:t xml:space="preserve"> </w:t>
      </w:r>
      <w:r w:rsidRPr="000E71E2">
        <w:rPr>
          <w:sz w:val="21"/>
          <w:szCs w:val="21"/>
        </w:rPr>
        <w:t>based on T</w:t>
      </w:r>
      <w:r w:rsidRPr="000E71E2">
        <w:rPr>
          <w:sz w:val="21"/>
          <w:szCs w:val="21"/>
          <w:vertAlign w:val="subscript"/>
        </w:rPr>
        <w:t>S</w:t>
      </w:r>
      <w:r w:rsidRPr="000E71E2">
        <w:rPr>
          <w:sz w:val="21"/>
          <w:szCs w:val="21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iCs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  <m:sup>
            <m:r>
              <w:rPr>
                <w:rFonts w:ascii="Cambria Math" w:hAnsi="Cambria Math" w:hint="eastAsia"/>
                <w:sz w:val="21"/>
                <w:szCs w:val="21"/>
              </w:rPr>
              <m:t>↓</m:t>
            </m:r>
          </m:sup>
        </m:sSup>
      </m:oMath>
      <w:r w:rsidRPr="000E71E2">
        <w:rPr>
          <w:sz w:val="21"/>
          <w:szCs w:val="21"/>
        </w:rPr>
        <w:t xml:space="preserve"> of each </w:t>
      </w:r>
      <w:r>
        <w:rPr>
          <w:sz w:val="21"/>
          <w:szCs w:val="21"/>
        </w:rPr>
        <w:t xml:space="preserve">reanalysis </w:t>
      </w:r>
      <w:r w:rsidRPr="000E71E2">
        <w:rPr>
          <w:sz w:val="21"/>
          <w:szCs w:val="21"/>
        </w:rPr>
        <w:t xml:space="preserve">dataset and </w:t>
      </w:r>
      <w:r>
        <w:rPr>
          <w:sz w:val="21"/>
          <w:szCs w:val="21"/>
        </w:rPr>
        <w:t>surface albedo of CLARA-A2 and GLASS dataset</w:t>
      </w:r>
      <w:r w:rsidRPr="000E71E2">
        <w:rPr>
          <w:sz w:val="21"/>
          <w:szCs w:val="21"/>
        </w:rPr>
        <w:t>.</w:t>
      </w:r>
      <w:r>
        <w:rPr>
          <w:sz w:val="21"/>
          <w:szCs w:val="21"/>
        </w:rPr>
        <w:t xml:space="preserve"> The CV denotes coefficient of variation of the six reanalysis datasets, which is defined as the standard derivation (</w:t>
      </w:r>
      <w:r>
        <w:rPr>
          <w:rFonts w:ascii="Cambria Math" w:hAnsi="Cambria Math"/>
          <w:sz w:val="21"/>
          <w:szCs w:val="21"/>
        </w:rPr>
        <w:t>σ</w:t>
      </w:r>
      <w:r>
        <w:rPr>
          <w:sz w:val="21"/>
          <w:szCs w:val="21"/>
        </w:rPr>
        <w:t>) divided by the mean (</w:t>
      </w:r>
      <w:r>
        <w:rPr>
          <w:rFonts w:ascii="Cambria Math" w:hAnsi="Cambria Math"/>
          <w:sz w:val="21"/>
          <w:szCs w:val="21"/>
        </w:rPr>
        <w:t>µ</w:t>
      </w:r>
      <w:r>
        <w:rPr>
          <w:sz w:val="21"/>
          <w:szCs w:val="21"/>
        </w:rPr>
        <w:t xml:space="preserve">): CV = </w:t>
      </w:r>
      <w:r>
        <w:rPr>
          <w:rFonts w:ascii="Cambria Math" w:hAnsi="Cambria Math"/>
          <w:sz w:val="21"/>
          <w:szCs w:val="21"/>
        </w:rPr>
        <w:t>σ/µ</w:t>
      </w:r>
      <w:r>
        <w:rPr>
          <w:sz w:val="21"/>
          <w:szCs w:val="21"/>
        </w:rPr>
        <w:t xml:space="preserve">. The </w:t>
      </w:r>
      <w:r w:rsidRPr="00266E50">
        <w:rPr>
          <w:sz w:val="21"/>
          <w:szCs w:val="21"/>
        </w:rPr>
        <w:t xml:space="preserve">* </w:t>
      </w:r>
      <w:r>
        <w:rPr>
          <w:sz w:val="21"/>
          <w:szCs w:val="21"/>
        </w:rPr>
        <w:t>marker indicates the change of</w:t>
      </w:r>
      <w:r w:rsidRPr="00266E50">
        <w:rPr>
          <w:sz w:val="21"/>
          <w:szCs w:val="21"/>
        </w:rPr>
        <w:t xml:space="preserve"> surface albedo</w:t>
      </w:r>
      <w:r>
        <w:rPr>
          <w:sz w:val="21"/>
          <w:szCs w:val="21"/>
        </w:rPr>
        <w:t xml:space="preserve"> between two climate periods</w:t>
      </w:r>
      <w:r w:rsidRPr="00266E50">
        <w:rPr>
          <w:sz w:val="21"/>
          <w:szCs w:val="21"/>
        </w:rPr>
        <w:t xml:space="preserve"> </w:t>
      </w:r>
      <w:r>
        <w:rPr>
          <w:sz w:val="21"/>
          <w:szCs w:val="21"/>
        </w:rPr>
        <w:t>is</w:t>
      </w:r>
      <w:r w:rsidRPr="00266E50">
        <w:rPr>
          <w:sz w:val="21"/>
          <w:szCs w:val="21"/>
        </w:rPr>
        <w:t xml:space="preserve"> significant </w:t>
      </w:r>
      <w:r w:rsidRPr="003C35A0">
        <w:rPr>
          <w:sz w:val="21"/>
          <w:szCs w:val="21"/>
        </w:rPr>
        <w:t xml:space="preserve">at the </w:t>
      </w:r>
      <w:r>
        <w:rPr>
          <w:sz w:val="21"/>
          <w:szCs w:val="21"/>
        </w:rPr>
        <w:t>9</w:t>
      </w:r>
      <w:r w:rsidRPr="003C35A0">
        <w:rPr>
          <w:sz w:val="21"/>
          <w:szCs w:val="21"/>
        </w:rPr>
        <w:t xml:space="preserve">5% level </w:t>
      </w:r>
      <w:r>
        <w:rPr>
          <w:sz w:val="21"/>
          <w:szCs w:val="21"/>
        </w:rPr>
        <w:t xml:space="preserve">with p ≤ 0.05 </w:t>
      </w:r>
      <w:r w:rsidRPr="003C35A0">
        <w:rPr>
          <w:sz w:val="21"/>
          <w:szCs w:val="21"/>
        </w:rPr>
        <w:t>using the Student</w:t>
      </w:r>
      <w:r>
        <w:rPr>
          <w:sz w:val="21"/>
          <w:szCs w:val="21"/>
        </w:rPr>
        <w:t>'</w:t>
      </w:r>
      <w:r w:rsidRPr="003C35A0">
        <w:rPr>
          <w:sz w:val="21"/>
          <w:szCs w:val="21"/>
        </w:rPr>
        <w:t>s t-test</w:t>
      </w:r>
      <w:r>
        <w:rPr>
          <w:sz w:val="21"/>
          <w:szCs w:val="21"/>
        </w:rPr>
        <w:t>.</w:t>
      </w:r>
    </w:p>
    <w:p w14:paraId="272A33BF" w14:textId="77777777" w:rsidR="00517BBC" w:rsidRPr="000E71E2" w:rsidRDefault="00517BBC" w:rsidP="00D22BBB">
      <w:pPr>
        <w:jc w:val="both"/>
      </w:pPr>
    </w:p>
    <w:p w14:paraId="190FF3CA" w14:textId="77777777" w:rsidR="00517BBC" w:rsidRPr="000E71E2" w:rsidRDefault="00517BBC" w:rsidP="00D22BBB">
      <w:pPr>
        <w:jc w:val="both"/>
        <w:rPr>
          <w:sz w:val="21"/>
          <w:szCs w:val="21"/>
        </w:rPr>
      </w:pPr>
    </w:p>
    <w:p w14:paraId="14085837" w14:textId="77777777" w:rsidR="00517BBC" w:rsidRDefault="00517BBC">
      <w:r>
        <w:br w:type="page"/>
      </w:r>
    </w:p>
    <w:p w14:paraId="1F2CE291" w14:textId="02A2B706" w:rsidR="00517BBC" w:rsidRDefault="00517BBC" w:rsidP="006406DF">
      <w:pPr>
        <w:widowControl w:val="0"/>
        <w:spacing w:line="360" w:lineRule="auto"/>
        <w:jc w:val="both"/>
        <w:rPr>
          <w:rFonts w:eastAsia="DengXian"/>
          <w:kern w:val="2"/>
          <w:szCs w:val="22"/>
        </w:rPr>
      </w:pPr>
      <w:r w:rsidRPr="009B0CE9">
        <w:rPr>
          <w:rFonts w:eastAsia="DengXian"/>
          <w:b/>
          <w:bCs/>
          <w:kern w:val="2"/>
          <w:szCs w:val="22"/>
        </w:rPr>
        <w:lastRenderedPageBreak/>
        <w:t xml:space="preserve">Table </w:t>
      </w:r>
      <w:r w:rsidR="009B0CE9">
        <w:rPr>
          <w:rFonts w:eastAsia="DengXian"/>
          <w:b/>
          <w:bCs/>
          <w:kern w:val="2"/>
          <w:szCs w:val="22"/>
        </w:rPr>
        <w:t>S</w:t>
      </w:r>
      <w:r w:rsidRPr="009B0CE9">
        <w:rPr>
          <w:rFonts w:eastAsia="DengXian"/>
          <w:b/>
          <w:bCs/>
          <w:kern w:val="2"/>
          <w:szCs w:val="22"/>
        </w:rPr>
        <w:t>3</w:t>
      </w:r>
      <w:r w:rsidRPr="00036778">
        <w:rPr>
          <w:rFonts w:eastAsia="DengXian"/>
          <w:kern w:val="2"/>
          <w:szCs w:val="22"/>
        </w:rPr>
        <w:t>. Magnitude of the items composing ΔT</w:t>
      </w:r>
      <w:r w:rsidRPr="00036778">
        <w:rPr>
          <w:rFonts w:eastAsia="DengXian"/>
          <w:kern w:val="2"/>
          <w:szCs w:val="22"/>
          <w:vertAlign w:val="subscript"/>
        </w:rPr>
        <w:t>SAF</w:t>
      </w:r>
      <w:r w:rsidRPr="00036778">
        <w:rPr>
          <w:rFonts w:eastAsia="DengXian"/>
          <w:kern w:val="2"/>
          <w:szCs w:val="22"/>
        </w:rPr>
        <w:t xml:space="preserve"> averaged over the entire TP higher than 2000 m a.s.l. during winter (DJF) and spring (MAM).</w:t>
      </w:r>
    </w:p>
    <w:p w14:paraId="17FC8B14" w14:textId="77777777" w:rsidR="00517BBC" w:rsidRPr="00036778" w:rsidRDefault="00517BBC" w:rsidP="00036778">
      <w:pPr>
        <w:widowControl w:val="0"/>
        <w:jc w:val="both"/>
        <w:rPr>
          <w:rFonts w:eastAsia="DengXian"/>
          <w:kern w:val="2"/>
          <w:sz w:val="21"/>
          <w:szCs w:val="21"/>
        </w:rPr>
      </w:pPr>
    </w:p>
    <w:tbl>
      <w:tblPr>
        <w:tblStyle w:val="TableGrid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992"/>
        <w:gridCol w:w="1134"/>
        <w:gridCol w:w="992"/>
        <w:gridCol w:w="993"/>
        <w:gridCol w:w="992"/>
        <w:gridCol w:w="850"/>
        <w:gridCol w:w="993"/>
        <w:gridCol w:w="850"/>
      </w:tblGrid>
      <w:tr w:rsidR="00537036" w:rsidRPr="00036778" w14:paraId="196EC28A" w14:textId="77777777" w:rsidTr="00537036">
        <w:trPr>
          <w:trHeight w:val="284"/>
        </w:trPr>
        <w:tc>
          <w:tcPr>
            <w:tcW w:w="851" w:type="dxa"/>
            <w:vAlign w:val="center"/>
          </w:tcPr>
          <w:p w14:paraId="4E702CCC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b/>
                <w:sz w:val="16"/>
                <w:szCs w:val="16"/>
              </w:rPr>
              <w:t>Season</w:t>
            </w:r>
          </w:p>
        </w:tc>
        <w:tc>
          <w:tcPr>
            <w:tcW w:w="992" w:type="dxa"/>
            <w:vAlign w:val="center"/>
          </w:tcPr>
          <w:p w14:paraId="4073603B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b/>
                <w:sz w:val="16"/>
                <w:szCs w:val="16"/>
              </w:rPr>
              <w:t>Dataset</w:t>
            </w:r>
          </w:p>
        </w:tc>
        <w:tc>
          <w:tcPr>
            <w:tcW w:w="1134" w:type="dxa"/>
            <w:vAlign w:val="center"/>
          </w:tcPr>
          <w:p w14:paraId="253F9446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eastAsia="DengXian" w:hAnsi="Cambria Math" w:cs="Times New Roman"/>
                    <w:sz w:val="16"/>
                    <w:szCs w:val="16"/>
                  </w:rPr>
                  <m:t>-</m:t>
                </m:r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b/>
                        <w:i/>
                        <w:iCs/>
                        <w:sz w:val="16"/>
                        <w:szCs w:val="1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(4</m:t>
                    </m:r>
                    <m:r>
                      <m:rPr>
                        <m:sty m:val="bi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σ</m:t>
                    </m:r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b/>
                            <w:i/>
                            <w:iCs/>
                            <w:sz w:val="16"/>
                            <w:szCs w:val="16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DengXian" w:hAnsi="Cambria Math" w:cs="Times New Roman"/>
                                <w:b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DengXian" w:hAnsi="Cambria Math" w:cs="Times New Roman"/>
                                    <w:b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DengXian" w:hAnsi="Cambria Math" w:cs="Times New Roman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DengXian" w:hAnsi="Cambria Math" w:cs="Times New Roman"/>
                                    <w:sz w:val="16"/>
                                    <w:szCs w:val="16"/>
                                  </w:rPr>
                                  <m:t>S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DengXian" w:hAnsi="Cambria Math" w:cs="Times New Roman"/>
                            <w:sz w:val="16"/>
                            <w:szCs w:val="16"/>
                          </w:rPr>
                          <m:t>3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992" w:type="dxa"/>
            <w:vAlign w:val="center"/>
          </w:tcPr>
          <w:p w14:paraId="1327F6EE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DengXian" w:hAnsi="Cambria Math" w:cs="Times New Roman"/>
                    <w:sz w:val="16"/>
                    <w:szCs w:val="16"/>
                  </w:rPr>
                  <m:t>∆α</m:t>
                </m:r>
              </m:oMath>
            </m:oMathPara>
          </w:p>
        </w:tc>
        <w:tc>
          <w:tcPr>
            <w:tcW w:w="993" w:type="dxa"/>
            <w:vAlign w:val="center"/>
          </w:tcPr>
          <w:p w14:paraId="7F38D675" w14:textId="77777777" w:rsidR="00517BBC" w:rsidRPr="00537036" w:rsidRDefault="000F183F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DengXian" w:hAnsi="Cambria Math" w:cs="Times New Roman"/>
                        <w:b/>
                        <w:i/>
                        <w:iCs/>
                        <w:sz w:val="16"/>
                        <w:szCs w:val="16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b/>
                            <w:i/>
                            <w:iCs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DengXian" w:hAnsi="Cambria Math" w:cs="Times New Roman"/>
                            <w:sz w:val="16"/>
                            <w:szCs w:val="16"/>
                          </w:rPr>
                          <m:t>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DengXian" w:hAnsi="Cambria Math" w:cs="Times New Roman"/>
                            <w:sz w:val="16"/>
                            <w:szCs w:val="16"/>
                          </w:rPr>
                          <m:t>↓</m:t>
                        </m:r>
                      </m:sup>
                    </m:sSup>
                  </m:e>
                </m:acc>
              </m:oMath>
            </m:oMathPara>
          </w:p>
        </w:tc>
        <w:tc>
          <w:tcPr>
            <w:tcW w:w="992" w:type="dxa"/>
            <w:vAlign w:val="center"/>
          </w:tcPr>
          <w:p w14:paraId="42884A14" w14:textId="77777777" w:rsidR="00517BBC" w:rsidRPr="00537036" w:rsidRDefault="000F183F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DengXian" w:hAnsi="Cambria Math" w:cs="Times New Roman"/>
                        <w:b/>
                        <w:i/>
                        <w:iCs/>
                        <w:sz w:val="16"/>
                        <w:szCs w:val="16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b/>
                            <w:i/>
                            <w:iCs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DengXian" w:hAnsi="Cambria Math" w:cs="Times New Roman"/>
                            <w:sz w:val="16"/>
                            <w:szCs w:val="16"/>
                          </w:rPr>
                          <m:t>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DengXian" w:hAnsi="Cambria Math" w:cs="Times New Roman"/>
                            <w:sz w:val="16"/>
                            <w:szCs w:val="16"/>
                          </w:rPr>
                          <m:t>↓</m:t>
                        </m:r>
                      </m:sup>
                    </m:sSup>
                  </m:e>
                </m:acc>
                <m:r>
                  <m:rPr>
                    <m:sty m:val="bi"/>
                  </m:rPr>
                  <w:rPr>
                    <w:rFonts w:ascii="Cambria Math" w:eastAsia="DengXian" w:hAnsi="Cambria Math" w:cs="Times New Roman"/>
                    <w:sz w:val="16"/>
                    <w:szCs w:val="16"/>
                  </w:rPr>
                  <m:t>+∆</m:t>
                </m:r>
                <m:sSup>
                  <m:sSupPr>
                    <m:ctrlPr>
                      <w:rPr>
                        <w:rFonts w:ascii="Cambria Math" w:eastAsia="DengXian" w:hAnsi="Cambria Math" w:cs="Times New Roman"/>
                        <w:b/>
                        <w:i/>
                        <w:iCs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↓</m:t>
                    </m:r>
                  </m:sup>
                </m:sSup>
              </m:oMath>
            </m:oMathPara>
          </w:p>
        </w:tc>
        <w:tc>
          <w:tcPr>
            <w:tcW w:w="850" w:type="dxa"/>
            <w:vAlign w:val="center"/>
          </w:tcPr>
          <w:p w14:paraId="018EB99C" w14:textId="77777777" w:rsidR="00517BBC" w:rsidRPr="00537036" w:rsidRDefault="000F183F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DengXian" w:hAnsi="Cambria Math" w:cs="Times New Roman"/>
                        <w:b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ΔT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SAF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5B734F11" w14:textId="77777777" w:rsidR="00517BBC" w:rsidRPr="00537036" w:rsidRDefault="000F183F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  <w:vertAlign w:val="sub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DengXian" w:hAnsi="Cambria Math" w:cs="Times New Roman"/>
                        <w:b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ΔT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SAF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CLARA-A</m:t>
                    </m:r>
                    <m:r>
                      <m:rPr>
                        <m:sty m:val="bi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850" w:type="dxa"/>
            <w:vAlign w:val="center"/>
          </w:tcPr>
          <w:p w14:paraId="71AD1E42" w14:textId="77777777" w:rsidR="00517BBC" w:rsidRPr="00537036" w:rsidRDefault="000F183F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DengXian" w:hAnsi="Cambria Math" w:cs="Times New Roman"/>
                        <w:b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ΔT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SAF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GLASS</m:t>
                    </m:r>
                  </m:sup>
                </m:sSubSup>
              </m:oMath>
            </m:oMathPara>
          </w:p>
        </w:tc>
      </w:tr>
      <w:tr w:rsidR="00537036" w:rsidRPr="00036778" w14:paraId="1997A90E" w14:textId="77777777" w:rsidTr="00537036">
        <w:trPr>
          <w:trHeight w:val="284"/>
        </w:trPr>
        <w:tc>
          <w:tcPr>
            <w:tcW w:w="851" w:type="dxa"/>
            <w:vMerge w:val="restart"/>
            <w:vAlign w:val="center"/>
          </w:tcPr>
          <w:p w14:paraId="4929E5A6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  <w:bookmarkStart w:id="1" w:name="_Hlk63886756"/>
            <w:r w:rsidRPr="00537036">
              <w:rPr>
                <w:rFonts w:ascii="Times New Roman" w:eastAsia="DengXian" w:hAnsi="Times New Roman" w:cs="Times New Roman"/>
                <w:b/>
                <w:sz w:val="16"/>
                <w:szCs w:val="16"/>
              </w:rPr>
              <w:t>Winter</w:t>
            </w:r>
          </w:p>
        </w:tc>
        <w:tc>
          <w:tcPr>
            <w:tcW w:w="992" w:type="dxa"/>
            <w:vAlign w:val="center"/>
          </w:tcPr>
          <w:p w14:paraId="675BF003" w14:textId="77777777" w:rsidR="00517BBC" w:rsidRPr="00537036" w:rsidRDefault="00517BBC" w:rsidP="00D65B41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ERAI</w:t>
            </w:r>
          </w:p>
        </w:tc>
        <w:tc>
          <w:tcPr>
            <w:tcW w:w="1134" w:type="dxa"/>
            <w:vAlign w:val="center"/>
          </w:tcPr>
          <w:p w14:paraId="4D1393B5" w14:textId="77777777" w:rsidR="00517BBC" w:rsidRPr="00537036" w:rsidRDefault="00517BBC" w:rsidP="006369DC">
            <w:pPr>
              <w:jc w:val="center"/>
              <w:rPr>
                <w:rFonts w:ascii="Times New Roman" w:eastAsia="DengXian" w:hAnsi="Times New Roman" w:cs="Times New Roman"/>
                <w:bCs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bCs/>
                <w:color w:val="000000"/>
                <w:kern w:val="24"/>
                <w:sz w:val="16"/>
                <w:szCs w:val="16"/>
              </w:rPr>
              <w:t>-0.25</w:t>
            </w:r>
          </w:p>
        </w:tc>
        <w:tc>
          <w:tcPr>
            <w:tcW w:w="992" w:type="dxa"/>
            <w:vAlign w:val="center"/>
          </w:tcPr>
          <w:p w14:paraId="031660D2" w14:textId="77777777" w:rsidR="00517BBC" w:rsidRPr="00537036" w:rsidRDefault="00517BBC" w:rsidP="00911A67">
            <w:pPr>
              <w:ind w:firstLineChars="50" w:firstLine="80"/>
              <w:jc w:val="center"/>
              <w:rPr>
                <w:rFonts w:ascii="Times New Roman" w:eastAsia="DengXian" w:hAnsi="Times New Roman" w:cs="Times New Roman"/>
                <w:bCs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bCs/>
                <w:color w:val="000000"/>
                <w:kern w:val="24"/>
                <w:sz w:val="16"/>
                <w:szCs w:val="16"/>
              </w:rPr>
              <w:t>0.015</w:t>
            </w:r>
          </w:p>
        </w:tc>
        <w:tc>
          <w:tcPr>
            <w:tcW w:w="993" w:type="dxa"/>
            <w:vAlign w:val="center"/>
          </w:tcPr>
          <w:p w14:paraId="0C8D1882" w14:textId="77777777" w:rsidR="00517BBC" w:rsidRPr="00537036" w:rsidRDefault="00517BBC" w:rsidP="00911A67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sz w:val="16"/>
                <w:szCs w:val="16"/>
              </w:rPr>
              <w:t>170.37</w:t>
            </w:r>
          </w:p>
        </w:tc>
        <w:tc>
          <w:tcPr>
            <w:tcW w:w="992" w:type="dxa"/>
            <w:vAlign w:val="center"/>
          </w:tcPr>
          <w:p w14:paraId="1BF1D9E5" w14:textId="77777777" w:rsidR="00517BBC" w:rsidRPr="00537036" w:rsidRDefault="00517BBC" w:rsidP="00C97FF7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sz w:val="16"/>
                <w:szCs w:val="16"/>
              </w:rPr>
              <w:t>171.63</w:t>
            </w:r>
          </w:p>
        </w:tc>
        <w:tc>
          <w:tcPr>
            <w:tcW w:w="850" w:type="dxa"/>
            <w:vAlign w:val="center"/>
          </w:tcPr>
          <w:p w14:paraId="2840E62C" w14:textId="77777777" w:rsidR="00517BBC" w:rsidRPr="00537036" w:rsidRDefault="00517BBC" w:rsidP="00911A67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sz w:val="16"/>
                <w:szCs w:val="16"/>
              </w:rPr>
              <w:t>-0.62</w:t>
            </w:r>
          </w:p>
        </w:tc>
        <w:tc>
          <w:tcPr>
            <w:tcW w:w="993" w:type="dxa"/>
            <w:vAlign w:val="center"/>
          </w:tcPr>
          <w:p w14:paraId="5CCAF538" w14:textId="77777777" w:rsidR="00517BBC" w:rsidRPr="00537036" w:rsidRDefault="00517BBC" w:rsidP="00911A67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sz w:val="16"/>
                <w:szCs w:val="16"/>
              </w:rPr>
              <w:t>0.20</w:t>
            </w:r>
          </w:p>
        </w:tc>
        <w:tc>
          <w:tcPr>
            <w:tcW w:w="850" w:type="dxa"/>
            <w:vAlign w:val="center"/>
          </w:tcPr>
          <w:p w14:paraId="712E559F" w14:textId="77777777" w:rsidR="00517BBC" w:rsidRPr="00537036" w:rsidRDefault="00517BBC" w:rsidP="00911A67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sz w:val="16"/>
                <w:szCs w:val="16"/>
              </w:rPr>
              <w:t>0.44</w:t>
            </w:r>
          </w:p>
        </w:tc>
      </w:tr>
      <w:tr w:rsidR="00537036" w:rsidRPr="00036778" w14:paraId="0766B12C" w14:textId="77777777" w:rsidTr="00537036">
        <w:trPr>
          <w:trHeight w:val="284"/>
        </w:trPr>
        <w:tc>
          <w:tcPr>
            <w:tcW w:w="851" w:type="dxa"/>
            <w:vMerge/>
            <w:vAlign w:val="center"/>
          </w:tcPr>
          <w:p w14:paraId="6A3D2DF6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48193931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ERA5</w:t>
            </w:r>
          </w:p>
        </w:tc>
        <w:tc>
          <w:tcPr>
            <w:tcW w:w="1134" w:type="dxa"/>
            <w:vAlign w:val="center"/>
          </w:tcPr>
          <w:p w14:paraId="0AB3EC30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bCs/>
                <w:color w:val="000000"/>
                <w:kern w:val="24"/>
                <w:sz w:val="16"/>
                <w:szCs w:val="16"/>
              </w:rPr>
              <w:t>-0.26</w:t>
            </w:r>
          </w:p>
        </w:tc>
        <w:tc>
          <w:tcPr>
            <w:tcW w:w="992" w:type="dxa"/>
            <w:vAlign w:val="center"/>
          </w:tcPr>
          <w:p w14:paraId="3378A9AE" w14:textId="77777777" w:rsidR="00517BBC" w:rsidRPr="00537036" w:rsidRDefault="00517BBC" w:rsidP="006D097A">
            <w:pPr>
              <w:ind w:firstLineChars="50" w:firstLine="80"/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bCs/>
                <w:color w:val="000000"/>
                <w:kern w:val="24"/>
                <w:sz w:val="16"/>
                <w:szCs w:val="16"/>
              </w:rPr>
              <w:t>-0.011</w:t>
            </w:r>
          </w:p>
        </w:tc>
        <w:tc>
          <w:tcPr>
            <w:tcW w:w="993" w:type="dxa"/>
            <w:vAlign w:val="center"/>
          </w:tcPr>
          <w:p w14:paraId="3712538D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sz w:val="16"/>
                <w:szCs w:val="16"/>
              </w:rPr>
              <w:t>172.24</w:t>
            </w:r>
          </w:p>
        </w:tc>
        <w:tc>
          <w:tcPr>
            <w:tcW w:w="992" w:type="dxa"/>
            <w:vAlign w:val="center"/>
          </w:tcPr>
          <w:p w14:paraId="551C0BCF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sz w:val="16"/>
                <w:szCs w:val="16"/>
              </w:rPr>
              <w:t>172.93</w:t>
            </w:r>
          </w:p>
        </w:tc>
        <w:tc>
          <w:tcPr>
            <w:tcW w:w="850" w:type="dxa"/>
            <w:vAlign w:val="center"/>
          </w:tcPr>
          <w:p w14:paraId="2FFDD7E5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sz w:val="16"/>
                <w:szCs w:val="16"/>
              </w:rPr>
              <w:t>0.53</w:t>
            </w:r>
          </w:p>
        </w:tc>
        <w:tc>
          <w:tcPr>
            <w:tcW w:w="993" w:type="dxa"/>
            <w:vAlign w:val="center"/>
          </w:tcPr>
          <w:p w14:paraId="385041E9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sz w:val="16"/>
                <w:szCs w:val="16"/>
              </w:rPr>
              <w:t>0.21</w:t>
            </w:r>
          </w:p>
        </w:tc>
        <w:tc>
          <w:tcPr>
            <w:tcW w:w="850" w:type="dxa"/>
            <w:vAlign w:val="center"/>
          </w:tcPr>
          <w:p w14:paraId="79FD59B0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sz w:val="16"/>
                <w:szCs w:val="16"/>
              </w:rPr>
              <w:t>0.48</w:t>
            </w:r>
          </w:p>
        </w:tc>
      </w:tr>
      <w:tr w:rsidR="00537036" w:rsidRPr="00036778" w14:paraId="5591BE53" w14:textId="77777777" w:rsidTr="00537036">
        <w:trPr>
          <w:trHeight w:val="284"/>
        </w:trPr>
        <w:tc>
          <w:tcPr>
            <w:tcW w:w="851" w:type="dxa"/>
            <w:vMerge/>
            <w:vAlign w:val="center"/>
          </w:tcPr>
          <w:p w14:paraId="09A79EC2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7E822DAC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MERRA</w:t>
            </w:r>
          </w:p>
        </w:tc>
        <w:tc>
          <w:tcPr>
            <w:tcW w:w="1134" w:type="dxa"/>
            <w:vAlign w:val="center"/>
          </w:tcPr>
          <w:p w14:paraId="631F1E56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-0.25</w:t>
            </w:r>
          </w:p>
        </w:tc>
        <w:tc>
          <w:tcPr>
            <w:tcW w:w="992" w:type="dxa"/>
            <w:vAlign w:val="center"/>
          </w:tcPr>
          <w:p w14:paraId="3BDBB703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-0.016*</w:t>
            </w:r>
          </w:p>
        </w:tc>
        <w:tc>
          <w:tcPr>
            <w:tcW w:w="993" w:type="dxa"/>
            <w:vAlign w:val="center"/>
          </w:tcPr>
          <w:p w14:paraId="7708CBE6" w14:textId="77777777" w:rsidR="00517BBC" w:rsidRPr="00537036" w:rsidRDefault="00517BBC" w:rsidP="00C97FF7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175.32</w:t>
            </w:r>
          </w:p>
        </w:tc>
        <w:tc>
          <w:tcPr>
            <w:tcW w:w="992" w:type="dxa"/>
            <w:vAlign w:val="center"/>
          </w:tcPr>
          <w:p w14:paraId="27832048" w14:textId="77777777" w:rsidR="00517BBC" w:rsidRPr="00537036" w:rsidRDefault="00517BBC" w:rsidP="00C97FF7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176.74</w:t>
            </w:r>
          </w:p>
        </w:tc>
        <w:tc>
          <w:tcPr>
            <w:tcW w:w="850" w:type="dxa"/>
            <w:vAlign w:val="center"/>
          </w:tcPr>
          <w:p w14:paraId="6C7A2905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0.80</w:t>
            </w:r>
          </w:p>
        </w:tc>
        <w:tc>
          <w:tcPr>
            <w:tcW w:w="993" w:type="dxa"/>
            <w:vAlign w:val="center"/>
          </w:tcPr>
          <w:p w14:paraId="25848DDE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0.23</w:t>
            </w:r>
          </w:p>
        </w:tc>
        <w:tc>
          <w:tcPr>
            <w:tcW w:w="850" w:type="dxa"/>
            <w:vAlign w:val="center"/>
          </w:tcPr>
          <w:p w14:paraId="69434A99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0.47</w:t>
            </w:r>
          </w:p>
        </w:tc>
      </w:tr>
      <w:tr w:rsidR="00537036" w:rsidRPr="00036778" w14:paraId="3E494CD9" w14:textId="77777777" w:rsidTr="00537036">
        <w:trPr>
          <w:trHeight w:val="284"/>
        </w:trPr>
        <w:tc>
          <w:tcPr>
            <w:tcW w:w="851" w:type="dxa"/>
            <w:vMerge/>
            <w:vAlign w:val="center"/>
          </w:tcPr>
          <w:p w14:paraId="533F61D3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4198B62A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MERRA-2</w:t>
            </w:r>
          </w:p>
        </w:tc>
        <w:tc>
          <w:tcPr>
            <w:tcW w:w="1134" w:type="dxa"/>
            <w:vAlign w:val="center"/>
          </w:tcPr>
          <w:p w14:paraId="1A915349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-0.24</w:t>
            </w:r>
          </w:p>
        </w:tc>
        <w:tc>
          <w:tcPr>
            <w:tcW w:w="992" w:type="dxa"/>
            <w:vAlign w:val="center"/>
          </w:tcPr>
          <w:p w14:paraId="5434CBD2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0.001</w:t>
            </w:r>
          </w:p>
        </w:tc>
        <w:tc>
          <w:tcPr>
            <w:tcW w:w="993" w:type="dxa"/>
            <w:vAlign w:val="center"/>
          </w:tcPr>
          <w:p w14:paraId="087C08E4" w14:textId="77777777" w:rsidR="00517BBC" w:rsidRPr="00537036" w:rsidRDefault="00517BBC" w:rsidP="00C97FF7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169.22</w:t>
            </w:r>
          </w:p>
        </w:tc>
        <w:tc>
          <w:tcPr>
            <w:tcW w:w="992" w:type="dxa"/>
            <w:vAlign w:val="center"/>
          </w:tcPr>
          <w:p w14:paraId="196DBEE3" w14:textId="77777777" w:rsidR="00517BBC" w:rsidRPr="00537036" w:rsidRDefault="00517BBC" w:rsidP="00C97FF7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171.98</w:t>
            </w:r>
          </w:p>
        </w:tc>
        <w:tc>
          <w:tcPr>
            <w:tcW w:w="850" w:type="dxa"/>
            <w:vAlign w:val="center"/>
          </w:tcPr>
          <w:p w14:paraId="2240DCD0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-0.04</w:t>
            </w:r>
          </w:p>
        </w:tc>
        <w:tc>
          <w:tcPr>
            <w:tcW w:w="993" w:type="dxa"/>
            <w:vAlign w:val="center"/>
          </w:tcPr>
          <w:p w14:paraId="2D63E2F1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0.20</w:t>
            </w:r>
          </w:p>
        </w:tc>
        <w:tc>
          <w:tcPr>
            <w:tcW w:w="850" w:type="dxa"/>
            <w:vAlign w:val="center"/>
          </w:tcPr>
          <w:p w14:paraId="6C06070C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0.43</w:t>
            </w:r>
          </w:p>
        </w:tc>
      </w:tr>
      <w:tr w:rsidR="00537036" w:rsidRPr="00036778" w14:paraId="4CE54C78" w14:textId="77777777" w:rsidTr="00537036">
        <w:trPr>
          <w:trHeight w:val="284"/>
        </w:trPr>
        <w:tc>
          <w:tcPr>
            <w:tcW w:w="851" w:type="dxa"/>
            <w:vMerge/>
            <w:vAlign w:val="center"/>
          </w:tcPr>
          <w:p w14:paraId="1D15F37B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6E2A7692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JRA-55</w:t>
            </w:r>
          </w:p>
        </w:tc>
        <w:tc>
          <w:tcPr>
            <w:tcW w:w="1134" w:type="dxa"/>
            <w:vAlign w:val="center"/>
          </w:tcPr>
          <w:p w14:paraId="6E13A46A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-0.25</w:t>
            </w:r>
          </w:p>
        </w:tc>
        <w:tc>
          <w:tcPr>
            <w:tcW w:w="992" w:type="dxa"/>
            <w:vAlign w:val="center"/>
          </w:tcPr>
          <w:p w14:paraId="02976D93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-0.023*</w:t>
            </w:r>
          </w:p>
        </w:tc>
        <w:tc>
          <w:tcPr>
            <w:tcW w:w="993" w:type="dxa"/>
            <w:vAlign w:val="center"/>
          </w:tcPr>
          <w:p w14:paraId="065345A5" w14:textId="77777777" w:rsidR="00517BBC" w:rsidRPr="00537036" w:rsidRDefault="00517BBC" w:rsidP="00C97FF7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183.29</w:t>
            </w:r>
          </w:p>
        </w:tc>
        <w:tc>
          <w:tcPr>
            <w:tcW w:w="992" w:type="dxa"/>
            <w:vAlign w:val="center"/>
          </w:tcPr>
          <w:p w14:paraId="43A388FC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183.40</w:t>
            </w:r>
          </w:p>
        </w:tc>
        <w:tc>
          <w:tcPr>
            <w:tcW w:w="850" w:type="dxa"/>
            <w:vAlign w:val="center"/>
          </w:tcPr>
          <w:p w14:paraId="73CB054C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1.18</w:t>
            </w:r>
          </w:p>
        </w:tc>
        <w:tc>
          <w:tcPr>
            <w:tcW w:w="993" w:type="dxa"/>
            <w:vAlign w:val="center"/>
          </w:tcPr>
          <w:p w14:paraId="4E973CC1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0.23</w:t>
            </w:r>
          </w:p>
        </w:tc>
        <w:tc>
          <w:tcPr>
            <w:tcW w:w="850" w:type="dxa"/>
            <w:vAlign w:val="center"/>
          </w:tcPr>
          <w:p w14:paraId="1B02939A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0.47</w:t>
            </w:r>
          </w:p>
        </w:tc>
      </w:tr>
      <w:tr w:rsidR="00537036" w:rsidRPr="00036778" w14:paraId="1D424499" w14:textId="77777777" w:rsidTr="00537036">
        <w:trPr>
          <w:trHeight w:val="284"/>
        </w:trPr>
        <w:tc>
          <w:tcPr>
            <w:tcW w:w="851" w:type="dxa"/>
            <w:vMerge/>
            <w:vAlign w:val="center"/>
          </w:tcPr>
          <w:p w14:paraId="13B3630D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63EB99D3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CRA</w:t>
            </w:r>
          </w:p>
        </w:tc>
        <w:tc>
          <w:tcPr>
            <w:tcW w:w="1134" w:type="dxa"/>
            <w:vAlign w:val="center"/>
          </w:tcPr>
          <w:p w14:paraId="60792504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-0.25</w:t>
            </w:r>
          </w:p>
        </w:tc>
        <w:tc>
          <w:tcPr>
            <w:tcW w:w="992" w:type="dxa"/>
            <w:vAlign w:val="center"/>
          </w:tcPr>
          <w:p w14:paraId="228E03D7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-0.016</w:t>
            </w:r>
          </w:p>
        </w:tc>
        <w:tc>
          <w:tcPr>
            <w:tcW w:w="993" w:type="dxa"/>
            <w:vAlign w:val="center"/>
          </w:tcPr>
          <w:p w14:paraId="3D360C79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166.19</w:t>
            </w:r>
          </w:p>
        </w:tc>
        <w:tc>
          <w:tcPr>
            <w:tcW w:w="992" w:type="dxa"/>
            <w:vAlign w:val="center"/>
          </w:tcPr>
          <w:p w14:paraId="5D894EBA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167.59</w:t>
            </w:r>
          </w:p>
        </w:tc>
        <w:tc>
          <w:tcPr>
            <w:tcW w:w="850" w:type="dxa"/>
            <w:vAlign w:val="center"/>
          </w:tcPr>
          <w:p w14:paraId="779E2E6D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0.78</w:t>
            </w:r>
          </w:p>
        </w:tc>
        <w:tc>
          <w:tcPr>
            <w:tcW w:w="993" w:type="dxa"/>
            <w:vAlign w:val="center"/>
          </w:tcPr>
          <w:p w14:paraId="0A680B47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0.21</w:t>
            </w:r>
          </w:p>
        </w:tc>
        <w:tc>
          <w:tcPr>
            <w:tcW w:w="850" w:type="dxa"/>
            <w:vAlign w:val="center"/>
          </w:tcPr>
          <w:p w14:paraId="54856A0D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0.44</w:t>
            </w:r>
          </w:p>
        </w:tc>
      </w:tr>
      <w:bookmarkEnd w:id="1"/>
      <w:tr w:rsidR="00537036" w:rsidRPr="00036778" w14:paraId="1CA5DC0B" w14:textId="77777777" w:rsidTr="00537036">
        <w:trPr>
          <w:trHeight w:val="284"/>
        </w:trPr>
        <w:tc>
          <w:tcPr>
            <w:tcW w:w="851" w:type="dxa"/>
            <w:vMerge/>
            <w:vAlign w:val="center"/>
          </w:tcPr>
          <w:p w14:paraId="124E6D30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65BF887A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sz w:val="16"/>
                <w:szCs w:val="16"/>
              </w:rPr>
              <w:t>OBS</w:t>
            </w:r>
          </w:p>
        </w:tc>
        <w:tc>
          <w:tcPr>
            <w:tcW w:w="1134" w:type="dxa"/>
            <w:vAlign w:val="center"/>
          </w:tcPr>
          <w:p w14:paraId="7FE39971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59827E2F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  <w:t>(-0.011*, -0.005)</w:t>
            </w:r>
          </w:p>
        </w:tc>
        <w:tc>
          <w:tcPr>
            <w:tcW w:w="993" w:type="dxa"/>
            <w:vAlign w:val="center"/>
          </w:tcPr>
          <w:p w14:paraId="7E2FADE8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062F9F83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14:paraId="6C070C60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6572AA05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14:paraId="7AF1786D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</w:p>
        </w:tc>
      </w:tr>
      <w:tr w:rsidR="00537036" w:rsidRPr="00036778" w14:paraId="4F221BF1" w14:textId="77777777" w:rsidTr="00537036">
        <w:trPr>
          <w:trHeight w:val="284"/>
        </w:trPr>
        <w:tc>
          <w:tcPr>
            <w:tcW w:w="851" w:type="dxa"/>
            <w:vMerge/>
            <w:vAlign w:val="center"/>
          </w:tcPr>
          <w:p w14:paraId="21F761F2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2A75537D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CV</w:t>
            </w:r>
          </w:p>
        </w:tc>
        <w:tc>
          <w:tcPr>
            <w:tcW w:w="1134" w:type="dxa"/>
            <w:vAlign w:val="center"/>
          </w:tcPr>
          <w:p w14:paraId="72109C54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-0.02</w:t>
            </w:r>
          </w:p>
        </w:tc>
        <w:tc>
          <w:tcPr>
            <w:tcW w:w="992" w:type="dxa"/>
            <w:vAlign w:val="center"/>
          </w:tcPr>
          <w:p w14:paraId="024A2C05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-1.65</w:t>
            </w:r>
          </w:p>
        </w:tc>
        <w:tc>
          <w:tcPr>
            <w:tcW w:w="993" w:type="dxa"/>
            <w:vAlign w:val="center"/>
          </w:tcPr>
          <w:p w14:paraId="728765B3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0.03</w:t>
            </w:r>
          </w:p>
        </w:tc>
        <w:tc>
          <w:tcPr>
            <w:tcW w:w="992" w:type="dxa"/>
            <w:vAlign w:val="center"/>
          </w:tcPr>
          <w:p w14:paraId="4F557279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0.03</w:t>
            </w:r>
          </w:p>
        </w:tc>
        <w:tc>
          <w:tcPr>
            <w:tcW w:w="850" w:type="dxa"/>
            <w:vAlign w:val="center"/>
          </w:tcPr>
          <w:p w14:paraId="1C1572D6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1.50</w:t>
            </w:r>
          </w:p>
        </w:tc>
        <w:tc>
          <w:tcPr>
            <w:tcW w:w="993" w:type="dxa"/>
            <w:vAlign w:val="center"/>
          </w:tcPr>
          <w:p w14:paraId="7DE33E46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0.07</w:t>
            </w:r>
          </w:p>
        </w:tc>
        <w:tc>
          <w:tcPr>
            <w:tcW w:w="850" w:type="dxa"/>
            <w:vAlign w:val="center"/>
          </w:tcPr>
          <w:p w14:paraId="11D90F06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0.04</w:t>
            </w:r>
          </w:p>
        </w:tc>
      </w:tr>
      <w:tr w:rsidR="00537036" w:rsidRPr="00036778" w14:paraId="44AF23E7" w14:textId="77777777" w:rsidTr="00537036">
        <w:trPr>
          <w:trHeight w:val="284"/>
        </w:trPr>
        <w:tc>
          <w:tcPr>
            <w:tcW w:w="851" w:type="dxa"/>
            <w:vMerge w:val="restart"/>
            <w:vAlign w:val="center"/>
          </w:tcPr>
          <w:p w14:paraId="6A96C051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  <w:bookmarkStart w:id="2" w:name="_Hlk63887075"/>
            <w:r w:rsidRPr="00537036">
              <w:rPr>
                <w:rFonts w:ascii="Times New Roman" w:eastAsia="DengXian" w:hAnsi="Times New Roman" w:cs="Times New Roman"/>
                <w:b/>
                <w:sz w:val="16"/>
                <w:szCs w:val="16"/>
              </w:rPr>
              <w:t>Spring</w:t>
            </w:r>
          </w:p>
        </w:tc>
        <w:tc>
          <w:tcPr>
            <w:tcW w:w="992" w:type="dxa"/>
            <w:vAlign w:val="center"/>
          </w:tcPr>
          <w:p w14:paraId="345CE67A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ERAI</w:t>
            </w:r>
          </w:p>
        </w:tc>
        <w:tc>
          <w:tcPr>
            <w:tcW w:w="1134" w:type="dxa"/>
            <w:vAlign w:val="center"/>
          </w:tcPr>
          <w:p w14:paraId="6B02A43E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-0.22</w:t>
            </w:r>
          </w:p>
        </w:tc>
        <w:tc>
          <w:tcPr>
            <w:tcW w:w="992" w:type="dxa"/>
            <w:vAlign w:val="center"/>
          </w:tcPr>
          <w:p w14:paraId="5F63DB21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0.004</w:t>
            </w:r>
          </w:p>
        </w:tc>
        <w:tc>
          <w:tcPr>
            <w:tcW w:w="993" w:type="dxa"/>
            <w:vAlign w:val="center"/>
          </w:tcPr>
          <w:p w14:paraId="14DA5D87" w14:textId="77777777" w:rsidR="00517BBC" w:rsidRPr="00537036" w:rsidRDefault="00517BBC" w:rsidP="006D1332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285.29</w:t>
            </w:r>
          </w:p>
        </w:tc>
        <w:tc>
          <w:tcPr>
            <w:tcW w:w="992" w:type="dxa"/>
            <w:vAlign w:val="center"/>
          </w:tcPr>
          <w:p w14:paraId="1842C409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286.43</w:t>
            </w:r>
          </w:p>
        </w:tc>
        <w:tc>
          <w:tcPr>
            <w:tcW w:w="850" w:type="dxa"/>
            <w:vAlign w:val="center"/>
          </w:tcPr>
          <w:p w14:paraId="54674564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-0.23</w:t>
            </w:r>
          </w:p>
        </w:tc>
        <w:tc>
          <w:tcPr>
            <w:tcW w:w="993" w:type="dxa"/>
            <w:vAlign w:val="center"/>
          </w:tcPr>
          <w:p w14:paraId="18DDE90B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0.34</w:t>
            </w:r>
          </w:p>
        </w:tc>
        <w:tc>
          <w:tcPr>
            <w:tcW w:w="850" w:type="dxa"/>
            <w:vAlign w:val="center"/>
          </w:tcPr>
          <w:p w14:paraId="14420B10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0.83</w:t>
            </w:r>
          </w:p>
        </w:tc>
      </w:tr>
      <w:tr w:rsidR="00537036" w:rsidRPr="00036778" w14:paraId="5B55E8F4" w14:textId="77777777" w:rsidTr="00537036">
        <w:trPr>
          <w:trHeight w:val="284"/>
        </w:trPr>
        <w:tc>
          <w:tcPr>
            <w:tcW w:w="851" w:type="dxa"/>
            <w:vMerge/>
            <w:vAlign w:val="center"/>
          </w:tcPr>
          <w:p w14:paraId="0E012C83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5E155E07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ERA5</w:t>
            </w:r>
          </w:p>
        </w:tc>
        <w:tc>
          <w:tcPr>
            <w:tcW w:w="1134" w:type="dxa"/>
            <w:vAlign w:val="center"/>
          </w:tcPr>
          <w:p w14:paraId="74C51479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-0.23</w:t>
            </w:r>
          </w:p>
        </w:tc>
        <w:tc>
          <w:tcPr>
            <w:tcW w:w="992" w:type="dxa"/>
            <w:vAlign w:val="center"/>
          </w:tcPr>
          <w:p w14:paraId="47AF4F4E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-0.019*</w:t>
            </w:r>
          </w:p>
        </w:tc>
        <w:tc>
          <w:tcPr>
            <w:tcW w:w="993" w:type="dxa"/>
            <w:vAlign w:val="center"/>
          </w:tcPr>
          <w:p w14:paraId="2B824C2A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287.60</w:t>
            </w:r>
          </w:p>
        </w:tc>
        <w:tc>
          <w:tcPr>
            <w:tcW w:w="992" w:type="dxa"/>
            <w:vAlign w:val="center"/>
          </w:tcPr>
          <w:p w14:paraId="40B09F28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287.43</w:t>
            </w:r>
          </w:p>
        </w:tc>
        <w:tc>
          <w:tcPr>
            <w:tcW w:w="850" w:type="dxa"/>
            <w:vAlign w:val="center"/>
          </w:tcPr>
          <w:p w14:paraId="52D68856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1.25</w:t>
            </w:r>
          </w:p>
        </w:tc>
        <w:tc>
          <w:tcPr>
            <w:tcW w:w="993" w:type="dxa"/>
            <w:vAlign w:val="center"/>
          </w:tcPr>
          <w:p w14:paraId="0B393E09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0.35</w:t>
            </w:r>
          </w:p>
        </w:tc>
        <w:tc>
          <w:tcPr>
            <w:tcW w:w="850" w:type="dxa"/>
            <w:vAlign w:val="center"/>
          </w:tcPr>
          <w:p w14:paraId="2E0D9D3D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0.88</w:t>
            </w:r>
          </w:p>
        </w:tc>
      </w:tr>
      <w:tr w:rsidR="00537036" w:rsidRPr="00036778" w14:paraId="5387E497" w14:textId="77777777" w:rsidTr="00537036">
        <w:trPr>
          <w:trHeight w:val="284"/>
        </w:trPr>
        <w:tc>
          <w:tcPr>
            <w:tcW w:w="851" w:type="dxa"/>
            <w:vMerge/>
            <w:vAlign w:val="center"/>
          </w:tcPr>
          <w:p w14:paraId="09D6B089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0C3F2DB9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MERRA</w:t>
            </w:r>
          </w:p>
        </w:tc>
        <w:tc>
          <w:tcPr>
            <w:tcW w:w="1134" w:type="dxa"/>
            <w:vAlign w:val="center"/>
          </w:tcPr>
          <w:p w14:paraId="6EC9BD4A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-0.22</w:t>
            </w:r>
          </w:p>
        </w:tc>
        <w:tc>
          <w:tcPr>
            <w:tcW w:w="992" w:type="dxa"/>
            <w:vAlign w:val="center"/>
          </w:tcPr>
          <w:p w14:paraId="4C6FAABB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-0.007*</w:t>
            </w:r>
          </w:p>
        </w:tc>
        <w:tc>
          <w:tcPr>
            <w:tcW w:w="993" w:type="dxa"/>
            <w:vAlign w:val="center"/>
          </w:tcPr>
          <w:p w14:paraId="72F5A2AB" w14:textId="77777777" w:rsidR="00517BBC" w:rsidRPr="00537036" w:rsidRDefault="00517BBC" w:rsidP="006D1332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299.17</w:t>
            </w:r>
          </w:p>
        </w:tc>
        <w:tc>
          <w:tcPr>
            <w:tcW w:w="992" w:type="dxa"/>
            <w:vAlign w:val="center"/>
          </w:tcPr>
          <w:p w14:paraId="546E790C" w14:textId="77777777" w:rsidR="00517BBC" w:rsidRPr="00537036" w:rsidRDefault="00517BBC" w:rsidP="006D1332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298.50</w:t>
            </w:r>
          </w:p>
        </w:tc>
        <w:tc>
          <w:tcPr>
            <w:tcW w:w="850" w:type="dxa"/>
            <w:vAlign w:val="center"/>
          </w:tcPr>
          <w:p w14:paraId="2D26B62D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0.49</w:t>
            </w:r>
          </w:p>
        </w:tc>
        <w:tc>
          <w:tcPr>
            <w:tcW w:w="993" w:type="dxa"/>
            <w:vAlign w:val="center"/>
          </w:tcPr>
          <w:p w14:paraId="412796A4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0.33</w:t>
            </w:r>
          </w:p>
        </w:tc>
        <w:tc>
          <w:tcPr>
            <w:tcW w:w="850" w:type="dxa"/>
            <w:vAlign w:val="center"/>
          </w:tcPr>
          <w:p w14:paraId="26CAF78F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0.86</w:t>
            </w:r>
          </w:p>
        </w:tc>
      </w:tr>
      <w:tr w:rsidR="00537036" w:rsidRPr="00036778" w14:paraId="00737A1C" w14:textId="77777777" w:rsidTr="00537036">
        <w:trPr>
          <w:trHeight w:val="284"/>
        </w:trPr>
        <w:tc>
          <w:tcPr>
            <w:tcW w:w="851" w:type="dxa"/>
            <w:vMerge/>
            <w:vAlign w:val="center"/>
          </w:tcPr>
          <w:p w14:paraId="1F59652D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438B2D8A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MERRA-2</w:t>
            </w:r>
          </w:p>
        </w:tc>
        <w:tc>
          <w:tcPr>
            <w:tcW w:w="1134" w:type="dxa"/>
            <w:vAlign w:val="center"/>
          </w:tcPr>
          <w:p w14:paraId="4D5ED7D5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-0.21</w:t>
            </w:r>
          </w:p>
        </w:tc>
        <w:tc>
          <w:tcPr>
            <w:tcW w:w="992" w:type="dxa"/>
            <w:vAlign w:val="center"/>
          </w:tcPr>
          <w:p w14:paraId="4A8AD1E8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0.000</w:t>
            </w:r>
          </w:p>
        </w:tc>
        <w:tc>
          <w:tcPr>
            <w:tcW w:w="993" w:type="dxa"/>
            <w:vAlign w:val="center"/>
          </w:tcPr>
          <w:p w14:paraId="4AA38EB7" w14:textId="77777777" w:rsidR="00517BBC" w:rsidRPr="00537036" w:rsidRDefault="00517BBC" w:rsidP="006D1332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284.66</w:t>
            </w:r>
          </w:p>
        </w:tc>
        <w:tc>
          <w:tcPr>
            <w:tcW w:w="992" w:type="dxa"/>
            <w:vAlign w:val="center"/>
          </w:tcPr>
          <w:p w14:paraId="7FA6EFB9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284.02</w:t>
            </w:r>
          </w:p>
        </w:tc>
        <w:tc>
          <w:tcPr>
            <w:tcW w:w="850" w:type="dxa"/>
            <w:vAlign w:val="center"/>
          </w:tcPr>
          <w:p w14:paraId="424785F7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-0.03</w:t>
            </w:r>
          </w:p>
        </w:tc>
        <w:tc>
          <w:tcPr>
            <w:tcW w:w="993" w:type="dxa"/>
            <w:vAlign w:val="center"/>
          </w:tcPr>
          <w:p w14:paraId="4CEB3503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0.30</w:t>
            </w:r>
          </w:p>
        </w:tc>
        <w:tc>
          <w:tcPr>
            <w:tcW w:w="850" w:type="dxa"/>
            <w:vAlign w:val="center"/>
          </w:tcPr>
          <w:p w14:paraId="765D9D96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0.79</w:t>
            </w:r>
          </w:p>
        </w:tc>
      </w:tr>
      <w:tr w:rsidR="00537036" w:rsidRPr="00036778" w14:paraId="0843E9C6" w14:textId="77777777" w:rsidTr="00537036">
        <w:trPr>
          <w:trHeight w:val="284"/>
        </w:trPr>
        <w:tc>
          <w:tcPr>
            <w:tcW w:w="851" w:type="dxa"/>
            <w:vMerge/>
            <w:vAlign w:val="center"/>
          </w:tcPr>
          <w:p w14:paraId="692025F6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115D4B80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JRA-55</w:t>
            </w:r>
          </w:p>
        </w:tc>
        <w:tc>
          <w:tcPr>
            <w:tcW w:w="1134" w:type="dxa"/>
            <w:vAlign w:val="center"/>
          </w:tcPr>
          <w:p w14:paraId="4326397A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-0.22</w:t>
            </w:r>
          </w:p>
        </w:tc>
        <w:tc>
          <w:tcPr>
            <w:tcW w:w="992" w:type="dxa"/>
            <w:vAlign w:val="center"/>
          </w:tcPr>
          <w:p w14:paraId="2C77DE34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-0.012*</w:t>
            </w:r>
          </w:p>
        </w:tc>
        <w:tc>
          <w:tcPr>
            <w:tcW w:w="993" w:type="dxa"/>
            <w:vAlign w:val="center"/>
          </w:tcPr>
          <w:p w14:paraId="0D94456A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300.09</w:t>
            </w:r>
          </w:p>
        </w:tc>
        <w:tc>
          <w:tcPr>
            <w:tcW w:w="992" w:type="dxa"/>
            <w:vAlign w:val="center"/>
          </w:tcPr>
          <w:p w14:paraId="0C37A2CB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298.85</w:t>
            </w:r>
          </w:p>
        </w:tc>
        <w:tc>
          <w:tcPr>
            <w:tcW w:w="850" w:type="dxa"/>
            <w:vAlign w:val="center"/>
          </w:tcPr>
          <w:p w14:paraId="4D6CEA76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0.81</w:t>
            </w:r>
          </w:p>
        </w:tc>
        <w:tc>
          <w:tcPr>
            <w:tcW w:w="993" w:type="dxa"/>
            <w:vAlign w:val="center"/>
          </w:tcPr>
          <w:p w14:paraId="666B8ADB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0.33</w:t>
            </w:r>
          </w:p>
        </w:tc>
        <w:tc>
          <w:tcPr>
            <w:tcW w:w="850" w:type="dxa"/>
            <w:vAlign w:val="center"/>
          </w:tcPr>
          <w:p w14:paraId="46BAD32B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0.87</w:t>
            </w:r>
          </w:p>
        </w:tc>
      </w:tr>
      <w:tr w:rsidR="00537036" w:rsidRPr="00036778" w14:paraId="14D9AD6F" w14:textId="77777777" w:rsidTr="00537036">
        <w:trPr>
          <w:trHeight w:val="284"/>
        </w:trPr>
        <w:tc>
          <w:tcPr>
            <w:tcW w:w="851" w:type="dxa"/>
            <w:vMerge/>
            <w:vAlign w:val="center"/>
          </w:tcPr>
          <w:p w14:paraId="306BF98B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39510E35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CRA</w:t>
            </w:r>
          </w:p>
        </w:tc>
        <w:tc>
          <w:tcPr>
            <w:tcW w:w="1134" w:type="dxa"/>
            <w:vAlign w:val="center"/>
          </w:tcPr>
          <w:p w14:paraId="759AD062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-0.22</w:t>
            </w:r>
          </w:p>
        </w:tc>
        <w:tc>
          <w:tcPr>
            <w:tcW w:w="992" w:type="dxa"/>
            <w:vAlign w:val="center"/>
          </w:tcPr>
          <w:p w14:paraId="4F39243B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-0.014</w:t>
            </w:r>
          </w:p>
        </w:tc>
        <w:tc>
          <w:tcPr>
            <w:tcW w:w="993" w:type="dxa"/>
            <w:vAlign w:val="center"/>
          </w:tcPr>
          <w:p w14:paraId="5E2FC32C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274.48</w:t>
            </w:r>
          </w:p>
        </w:tc>
        <w:tc>
          <w:tcPr>
            <w:tcW w:w="992" w:type="dxa"/>
            <w:vAlign w:val="center"/>
          </w:tcPr>
          <w:p w14:paraId="695F63B8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275.60</w:t>
            </w:r>
          </w:p>
        </w:tc>
        <w:tc>
          <w:tcPr>
            <w:tcW w:w="850" w:type="dxa"/>
            <w:vAlign w:val="center"/>
          </w:tcPr>
          <w:p w14:paraId="0B8189E6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0.83</w:t>
            </w:r>
          </w:p>
        </w:tc>
        <w:tc>
          <w:tcPr>
            <w:tcW w:w="993" w:type="dxa"/>
            <w:vAlign w:val="center"/>
          </w:tcPr>
          <w:p w14:paraId="0394004B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0.32</w:t>
            </w:r>
          </w:p>
        </w:tc>
        <w:tc>
          <w:tcPr>
            <w:tcW w:w="850" w:type="dxa"/>
            <w:vAlign w:val="center"/>
          </w:tcPr>
          <w:p w14:paraId="5FDBF883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0.83</w:t>
            </w:r>
          </w:p>
        </w:tc>
      </w:tr>
      <w:bookmarkEnd w:id="2"/>
      <w:tr w:rsidR="00537036" w:rsidRPr="00036778" w14:paraId="3BF87969" w14:textId="77777777" w:rsidTr="00537036">
        <w:trPr>
          <w:trHeight w:val="284"/>
        </w:trPr>
        <w:tc>
          <w:tcPr>
            <w:tcW w:w="851" w:type="dxa"/>
            <w:vMerge/>
            <w:vAlign w:val="center"/>
          </w:tcPr>
          <w:p w14:paraId="7DDF27C1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75050C4C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OBS</w:t>
            </w:r>
          </w:p>
        </w:tc>
        <w:tc>
          <w:tcPr>
            <w:tcW w:w="1134" w:type="dxa"/>
            <w:vAlign w:val="center"/>
          </w:tcPr>
          <w:p w14:paraId="5DB5C31B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210ADA9F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(-0.014*, -0.005)</w:t>
            </w:r>
          </w:p>
        </w:tc>
        <w:tc>
          <w:tcPr>
            <w:tcW w:w="993" w:type="dxa"/>
            <w:vAlign w:val="center"/>
          </w:tcPr>
          <w:p w14:paraId="3871CA3F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color w:val="FF0000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0068AD7B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FF0000"/>
                <w:kern w:val="24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14:paraId="4AD3EBF3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3F0F9FD2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14:paraId="55731BA5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</w:p>
        </w:tc>
      </w:tr>
      <w:tr w:rsidR="00537036" w:rsidRPr="00036778" w14:paraId="0EC706E8" w14:textId="77777777" w:rsidTr="00537036">
        <w:trPr>
          <w:trHeight w:val="284"/>
        </w:trPr>
        <w:tc>
          <w:tcPr>
            <w:tcW w:w="851" w:type="dxa"/>
            <w:vMerge/>
            <w:vAlign w:val="center"/>
          </w:tcPr>
          <w:p w14:paraId="46567D46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7F10AEE2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DengXian" w:hAnsi="Times New Roman" w:cs="Times New Roman"/>
                <w:sz w:val="16"/>
                <w:szCs w:val="16"/>
              </w:rPr>
              <w:t>CV</w:t>
            </w:r>
          </w:p>
        </w:tc>
        <w:tc>
          <w:tcPr>
            <w:tcW w:w="1134" w:type="dxa"/>
            <w:vAlign w:val="center"/>
          </w:tcPr>
          <w:p w14:paraId="3E1206BE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-0.02</w:t>
            </w:r>
          </w:p>
        </w:tc>
        <w:tc>
          <w:tcPr>
            <w:tcW w:w="992" w:type="dxa"/>
            <w:vAlign w:val="center"/>
          </w:tcPr>
          <w:p w14:paraId="54997D91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-1.13</w:t>
            </w:r>
          </w:p>
        </w:tc>
        <w:tc>
          <w:tcPr>
            <w:tcW w:w="993" w:type="dxa"/>
            <w:vAlign w:val="center"/>
          </w:tcPr>
          <w:p w14:paraId="1F72F5A6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0.03</w:t>
            </w:r>
          </w:p>
        </w:tc>
        <w:tc>
          <w:tcPr>
            <w:tcW w:w="992" w:type="dxa"/>
            <w:vAlign w:val="center"/>
          </w:tcPr>
          <w:p w14:paraId="1846B035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0.03</w:t>
            </w:r>
          </w:p>
        </w:tc>
        <w:tc>
          <w:tcPr>
            <w:tcW w:w="850" w:type="dxa"/>
            <w:vAlign w:val="center"/>
          </w:tcPr>
          <w:p w14:paraId="6AE29EFE" w14:textId="77777777" w:rsidR="00517BBC" w:rsidRPr="00537036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sz w:val="16"/>
                <w:szCs w:val="16"/>
              </w:rPr>
              <w:t>1.08</w:t>
            </w:r>
          </w:p>
        </w:tc>
        <w:tc>
          <w:tcPr>
            <w:tcW w:w="993" w:type="dxa"/>
            <w:vAlign w:val="center"/>
          </w:tcPr>
          <w:p w14:paraId="12FA69E4" w14:textId="77777777" w:rsidR="00517BBC" w:rsidRPr="00537036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0.05</w:t>
            </w:r>
          </w:p>
        </w:tc>
        <w:tc>
          <w:tcPr>
            <w:tcW w:w="850" w:type="dxa"/>
            <w:vAlign w:val="center"/>
          </w:tcPr>
          <w:p w14:paraId="2BBD0DCC" w14:textId="77777777" w:rsidR="00517BBC" w:rsidRPr="00537036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537036">
              <w:rPr>
                <w:rFonts w:ascii="Times New Roman" w:eastAsia="SimSun" w:hAnsi="Times New Roman" w:cs="Times New Roman"/>
                <w:color w:val="000000"/>
                <w:kern w:val="24"/>
                <w:sz w:val="16"/>
                <w:szCs w:val="16"/>
              </w:rPr>
              <w:t>0.04</w:t>
            </w:r>
          </w:p>
        </w:tc>
      </w:tr>
    </w:tbl>
    <w:p w14:paraId="0460A3D0" w14:textId="77777777" w:rsidR="00517BBC" w:rsidRDefault="00517BBC" w:rsidP="00036778">
      <w:pPr>
        <w:jc w:val="both"/>
        <w:rPr>
          <w:sz w:val="21"/>
          <w:szCs w:val="21"/>
        </w:rPr>
      </w:pPr>
    </w:p>
    <w:p w14:paraId="0A791884" w14:textId="77777777" w:rsidR="00517BBC" w:rsidRPr="000E71E2" w:rsidRDefault="00517BBC" w:rsidP="00A372E4">
      <w:pPr>
        <w:jc w:val="both"/>
      </w:pPr>
      <w:r w:rsidRPr="00036778">
        <w:rPr>
          <w:sz w:val="21"/>
          <w:szCs w:val="21"/>
        </w:rPr>
        <w:t xml:space="preserve">Each item </w:t>
      </w:r>
      <w:r>
        <w:rPr>
          <w:sz w:val="21"/>
          <w:szCs w:val="21"/>
        </w:rPr>
        <w:t xml:space="preserve">is calculated as for Table 2 but </w:t>
      </w:r>
      <w:r w:rsidRPr="00036778">
        <w:rPr>
          <w:sz w:val="21"/>
          <w:szCs w:val="21"/>
        </w:rPr>
        <w:t xml:space="preserve">averaged over the </w:t>
      </w:r>
      <w:r>
        <w:rPr>
          <w:sz w:val="21"/>
          <w:szCs w:val="21"/>
        </w:rPr>
        <w:t xml:space="preserve">entire </w:t>
      </w:r>
      <w:r w:rsidRPr="00036778">
        <w:rPr>
          <w:sz w:val="21"/>
          <w:szCs w:val="21"/>
        </w:rPr>
        <w:t xml:space="preserve">TP </w:t>
      </w:r>
      <w:r>
        <w:rPr>
          <w:sz w:val="21"/>
          <w:szCs w:val="21"/>
        </w:rPr>
        <w:t>higher than</w:t>
      </w:r>
      <w:r w:rsidRPr="00036778">
        <w:rPr>
          <w:sz w:val="21"/>
          <w:szCs w:val="21"/>
        </w:rPr>
        <w:t xml:space="preserve"> 2000 m a.s.l.</w:t>
      </w:r>
    </w:p>
    <w:p w14:paraId="62AE2B09" w14:textId="77777777" w:rsidR="00517BBC" w:rsidRPr="00036778" w:rsidRDefault="00517BBC" w:rsidP="00036778">
      <w:pPr>
        <w:jc w:val="both"/>
      </w:pPr>
    </w:p>
    <w:p w14:paraId="4EB5E31E" w14:textId="77777777" w:rsidR="00517BBC" w:rsidRPr="00036778" w:rsidRDefault="00517BBC" w:rsidP="00036778">
      <w:pPr>
        <w:widowControl w:val="0"/>
        <w:jc w:val="both"/>
        <w:rPr>
          <w:rFonts w:eastAsia="DengXian"/>
          <w:kern w:val="2"/>
          <w:sz w:val="21"/>
          <w:szCs w:val="22"/>
        </w:rPr>
      </w:pPr>
    </w:p>
    <w:p w14:paraId="32D6D07D" w14:textId="77777777" w:rsidR="00517BBC" w:rsidRDefault="00517BBC">
      <w:r>
        <w:br w:type="page"/>
      </w:r>
    </w:p>
    <w:p w14:paraId="76091609" w14:textId="1251A651" w:rsidR="00517BBC" w:rsidRDefault="00517BBC" w:rsidP="006406DF">
      <w:pPr>
        <w:widowControl w:val="0"/>
        <w:spacing w:line="360" w:lineRule="auto"/>
        <w:jc w:val="both"/>
        <w:rPr>
          <w:rFonts w:eastAsia="DengXian"/>
          <w:kern w:val="2"/>
          <w:szCs w:val="22"/>
        </w:rPr>
      </w:pPr>
      <w:r w:rsidRPr="00AA1479">
        <w:rPr>
          <w:rFonts w:eastAsia="DengXian"/>
          <w:b/>
          <w:bCs/>
          <w:kern w:val="2"/>
          <w:szCs w:val="22"/>
        </w:rPr>
        <w:lastRenderedPageBreak/>
        <w:t xml:space="preserve">Table </w:t>
      </w:r>
      <w:r w:rsidR="001E0B9C" w:rsidRPr="00AA1479">
        <w:rPr>
          <w:rFonts w:eastAsia="DengXian"/>
          <w:b/>
          <w:bCs/>
          <w:kern w:val="2"/>
          <w:szCs w:val="22"/>
        </w:rPr>
        <w:t>S</w:t>
      </w:r>
      <w:r w:rsidRPr="00AA1479">
        <w:rPr>
          <w:rFonts w:eastAsia="DengXian"/>
          <w:b/>
          <w:bCs/>
          <w:kern w:val="2"/>
          <w:szCs w:val="22"/>
        </w:rPr>
        <w:t>4</w:t>
      </w:r>
      <w:r w:rsidRPr="009439B6">
        <w:rPr>
          <w:rFonts w:eastAsia="DengXian"/>
          <w:kern w:val="2"/>
          <w:szCs w:val="22"/>
        </w:rPr>
        <w:t xml:space="preserve">. The </w:t>
      </w:r>
      <w:r>
        <w:rPr>
          <w:rFonts w:eastAsia="DengXian"/>
          <w:kern w:val="2"/>
          <w:szCs w:val="22"/>
        </w:rPr>
        <w:t xml:space="preserve">estimated </w:t>
      </w:r>
      <w:r w:rsidRPr="009439B6">
        <w:rPr>
          <w:rFonts w:eastAsia="DengXian"/>
          <w:kern w:val="2"/>
          <w:szCs w:val="22"/>
        </w:rPr>
        <w:t>ΔT</w:t>
      </w:r>
      <w:r w:rsidRPr="009439B6">
        <w:rPr>
          <w:rFonts w:eastAsia="DengXian"/>
          <w:kern w:val="2"/>
          <w:szCs w:val="22"/>
          <w:vertAlign w:val="subscript"/>
        </w:rPr>
        <w:t>SAF</w:t>
      </w:r>
      <w:r w:rsidRPr="009439B6">
        <w:rPr>
          <w:rFonts w:eastAsia="DengXian"/>
          <w:kern w:val="2"/>
          <w:szCs w:val="22"/>
        </w:rPr>
        <w:t xml:space="preserve"> (units of K) </w:t>
      </w:r>
      <w:r>
        <w:rPr>
          <w:rFonts w:eastAsia="DengXian"/>
          <w:kern w:val="2"/>
          <w:szCs w:val="22"/>
        </w:rPr>
        <w:t>for the entire TP in</w:t>
      </w:r>
      <w:r w:rsidRPr="00036778">
        <w:rPr>
          <w:rFonts w:eastAsia="DengXian"/>
          <w:kern w:val="2"/>
          <w:szCs w:val="22"/>
        </w:rPr>
        <w:t xml:space="preserve"> winter (DJF) and spring (MAM)</w:t>
      </w:r>
      <w:r>
        <w:rPr>
          <w:rFonts w:eastAsia="DengXian"/>
          <w:kern w:val="2"/>
          <w:szCs w:val="22"/>
        </w:rPr>
        <w:t xml:space="preserve"> by using different methods for each</w:t>
      </w:r>
      <w:r w:rsidRPr="009439B6">
        <w:rPr>
          <w:rFonts w:eastAsia="DengXian"/>
          <w:kern w:val="2"/>
          <w:szCs w:val="22"/>
        </w:rPr>
        <w:t xml:space="preserve"> reanalysis and observational datasets</w:t>
      </w:r>
      <w:r>
        <w:rPr>
          <w:rFonts w:eastAsia="DengXian"/>
          <w:kern w:val="2"/>
          <w:szCs w:val="22"/>
        </w:rPr>
        <w:t>.</w:t>
      </w:r>
    </w:p>
    <w:p w14:paraId="559F542D" w14:textId="77777777" w:rsidR="00517BBC" w:rsidRPr="009439B6" w:rsidRDefault="00517BBC" w:rsidP="009439B6">
      <w:pPr>
        <w:widowControl w:val="0"/>
        <w:jc w:val="both"/>
        <w:rPr>
          <w:rFonts w:eastAsia="DengXian"/>
          <w:kern w:val="2"/>
          <w:szCs w:val="22"/>
        </w:rPr>
      </w:pPr>
    </w:p>
    <w:tbl>
      <w:tblPr>
        <w:tblStyle w:val="TableGrid"/>
        <w:tblW w:w="7933" w:type="dxa"/>
        <w:tblInd w:w="508" w:type="dxa"/>
        <w:tblLook w:val="04A0" w:firstRow="1" w:lastRow="0" w:firstColumn="1" w:lastColumn="0" w:noHBand="0" w:noVBand="1"/>
      </w:tblPr>
      <w:tblGrid>
        <w:gridCol w:w="905"/>
        <w:gridCol w:w="1358"/>
        <w:gridCol w:w="1418"/>
        <w:gridCol w:w="1417"/>
        <w:gridCol w:w="1418"/>
        <w:gridCol w:w="1417"/>
      </w:tblGrid>
      <w:tr w:rsidR="00517BBC" w:rsidRPr="009439B6" w14:paraId="3DE3B8DF" w14:textId="77777777" w:rsidTr="00D500CF">
        <w:trPr>
          <w:trHeight w:val="230"/>
        </w:trPr>
        <w:tc>
          <w:tcPr>
            <w:tcW w:w="905" w:type="dxa"/>
          </w:tcPr>
          <w:p w14:paraId="5C6D1465" w14:textId="77777777" w:rsidR="00517BBC" w:rsidRPr="001E0B9C" w:rsidRDefault="00517BBC" w:rsidP="00D500CF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Season</w:t>
            </w:r>
          </w:p>
        </w:tc>
        <w:tc>
          <w:tcPr>
            <w:tcW w:w="1358" w:type="dxa"/>
          </w:tcPr>
          <w:p w14:paraId="5FB43C8F" w14:textId="77777777" w:rsidR="00517BBC" w:rsidRPr="001E0B9C" w:rsidRDefault="00517BBC" w:rsidP="00D500CF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Dataset</w:t>
            </w:r>
          </w:p>
        </w:tc>
        <w:tc>
          <w:tcPr>
            <w:tcW w:w="1418" w:type="dxa"/>
          </w:tcPr>
          <w:p w14:paraId="208419EF" w14:textId="77777777" w:rsidR="00517BBC" w:rsidRPr="001E0B9C" w:rsidRDefault="000F183F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DengXian" w:hAnsi="Cambria Math" w:cs="Times New Roman"/>
                        <w:i/>
                        <w:kern w:val="2"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ΔT</m:t>
                    </m:r>
                  </m:e>
                  <m:sub>
                    <m: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SAF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06E3B374" w14:textId="77777777" w:rsidR="00517BBC" w:rsidRPr="001E0B9C" w:rsidRDefault="000F183F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DengXian" w:hAnsi="Cambria Math" w:cs="Times New Roman"/>
                        <w:i/>
                        <w:kern w:val="2"/>
                        <w:sz w:val="16"/>
                        <w:szCs w:val="16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ΔT</m:t>
                    </m:r>
                  </m:e>
                  <m:sub>
                    <m: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SAF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lm(TP)</m:t>
                    </m:r>
                  </m:sup>
                </m:sSubSup>
              </m:oMath>
            </m:oMathPara>
          </w:p>
        </w:tc>
        <w:tc>
          <w:tcPr>
            <w:tcW w:w="1418" w:type="dxa"/>
          </w:tcPr>
          <w:p w14:paraId="68682382" w14:textId="77777777" w:rsidR="00517BBC" w:rsidRPr="001E0B9C" w:rsidRDefault="000F183F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DengXian" w:hAnsi="Cambria Math" w:cs="Times New Roman"/>
                        <w:i/>
                        <w:kern w:val="2"/>
                        <w:sz w:val="16"/>
                        <w:szCs w:val="16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ΔT</m:t>
                    </m:r>
                  </m:e>
                  <m:sub>
                    <m: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SAF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lm(STN)</m:t>
                    </m:r>
                  </m:sup>
                </m:sSubSup>
              </m:oMath>
            </m:oMathPara>
          </w:p>
        </w:tc>
        <w:tc>
          <w:tcPr>
            <w:tcW w:w="1417" w:type="dxa"/>
          </w:tcPr>
          <w:p w14:paraId="7E271F2B" w14:textId="77777777" w:rsidR="00517BBC" w:rsidRPr="001E0B9C" w:rsidRDefault="000F183F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DengXian" w:hAnsi="Cambria Math" w:cs="Times New Roman"/>
                        <w:i/>
                        <w:kern w:val="2"/>
                        <w:sz w:val="16"/>
                        <w:szCs w:val="16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ΔT</m:t>
                    </m:r>
                  </m:e>
                  <m:sub>
                    <m: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SAF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16"/>
                        <w:szCs w:val="16"/>
                      </w:rPr>
                      <m:t>lm(OBS)</m:t>
                    </m:r>
                  </m:sup>
                </m:sSubSup>
              </m:oMath>
            </m:oMathPara>
          </w:p>
        </w:tc>
      </w:tr>
      <w:tr w:rsidR="00517BBC" w:rsidRPr="009439B6" w14:paraId="1612AE5F" w14:textId="77777777" w:rsidTr="00D500CF">
        <w:trPr>
          <w:trHeight w:val="208"/>
        </w:trPr>
        <w:tc>
          <w:tcPr>
            <w:tcW w:w="905" w:type="dxa"/>
            <w:vMerge w:val="restart"/>
          </w:tcPr>
          <w:p w14:paraId="64380D6A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  <w:p w14:paraId="55678382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  <w:p w14:paraId="7F2CF08F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  <w:p w14:paraId="7A159216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Winter</w:t>
            </w:r>
          </w:p>
        </w:tc>
        <w:tc>
          <w:tcPr>
            <w:tcW w:w="1358" w:type="dxa"/>
          </w:tcPr>
          <w:p w14:paraId="289244D0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ERAI</w:t>
            </w:r>
          </w:p>
        </w:tc>
        <w:tc>
          <w:tcPr>
            <w:tcW w:w="1418" w:type="dxa"/>
          </w:tcPr>
          <w:p w14:paraId="0E66ABEB" w14:textId="77777777" w:rsidR="00517BBC" w:rsidRPr="001E0B9C" w:rsidRDefault="00517BBC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-0.62</w:t>
            </w:r>
          </w:p>
        </w:tc>
        <w:tc>
          <w:tcPr>
            <w:tcW w:w="1417" w:type="dxa"/>
          </w:tcPr>
          <w:p w14:paraId="13DE0D5F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-0.66</w:t>
            </w:r>
          </w:p>
        </w:tc>
        <w:tc>
          <w:tcPr>
            <w:tcW w:w="1418" w:type="dxa"/>
          </w:tcPr>
          <w:p w14:paraId="48B3B56D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-0.59</w:t>
            </w:r>
          </w:p>
        </w:tc>
        <w:tc>
          <w:tcPr>
            <w:tcW w:w="1417" w:type="dxa"/>
          </w:tcPr>
          <w:p w14:paraId="3143EE1D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-0.53</w:t>
            </w:r>
          </w:p>
        </w:tc>
      </w:tr>
      <w:tr w:rsidR="00517BBC" w:rsidRPr="009439B6" w14:paraId="705966F1" w14:textId="77777777" w:rsidTr="00D500CF">
        <w:trPr>
          <w:trHeight w:val="230"/>
        </w:trPr>
        <w:tc>
          <w:tcPr>
            <w:tcW w:w="905" w:type="dxa"/>
            <w:vMerge/>
          </w:tcPr>
          <w:p w14:paraId="65B83233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358" w:type="dxa"/>
          </w:tcPr>
          <w:p w14:paraId="666AB780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ERA5</w:t>
            </w:r>
          </w:p>
        </w:tc>
        <w:tc>
          <w:tcPr>
            <w:tcW w:w="1418" w:type="dxa"/>
          </w:tcPr>
          <w:p w14:paraId="270E95B3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0.53</w:t>
            </w:r>
          </w:p>
        </w:tc>
        <w:tc>
          <w:tcPr>
            <w:tcW w:w="1417" w:type="dxa"/>
          </w:tcPr>
          <w:p w14:paraId="7591B297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0.56</w:t>
            </w:r>
          </w:p>
        </w:tc>
        <w:tc>
          <w:tcPr>
            <w:tcW w:w="1418" w:type="dxa"/>
          </w:tcPr>
          <w:p w14:paraId="717D3E64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0.57</w:t>
            </w:r>
          </w:p>
        </w:tc>
        <w:tc>
          <w:tcPr>
            <w:tcW w:w="1417" w:type="dxa"/>
          </w:tcPr>
          <w:p w14:paraId="6CCF8620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0.52</w:t>
            </w:r>
          </w:p>
        </w:tc>
      </w:tr>
      <w:tr w:rsidR="00517BBC" w:rsidRPr="009439B6" w14:paraId="5A32CC20" w14:textId="77777777" w:rsidTr="00D500CF">
        <w:trPr>
          <w:trHeight w:val="219"/>
        </w:trPr>
        <w:tc>
          <w:tcPr>
            <w:tcW w:w="905" w:type="dxa"/>
            <w:vMerge/>
          </w:tcPr>
          <w:p w14:paraId="30CF2C5B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358" w:type="dxa"/>
          </w:tcPr>
          <w:p w14:paraId="16E55BD4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MERRA</w:t>
            </w:r>
          </w:p>
        </w:tc>
        <w:tc>
          <w:tcPr>
            <w:tcW w:w="1418" w:type="dxa"/>
            <w:vAlign w:val="bottom"/>
          </w:tcPr>
          <w:p w14:paraId="78009367" w14:textId="77777777" w:rsidR="00517BBC" w:rsidRPr="001E0B9C" w:rsidRDefault="00517BBC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  <w:t>0.80</w:t>
            </w:r>
          </w:p>
        </w:tc>
        <w:tc>
          <w:tcPr>
            <w:tcW w:w="1417" w:type="dxa"/>
          </w:tcPr>
          <w:p w14:paraId="4923C9E2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0.80</w:t>
            </w:r>
          </w:p>
        </w:tc>
        <w:tc>
          <w:tcPr>
            <w:tcW w:w="1418" w:type="dxa"/>
          </w:tcPr>
          <w:p w14:paraId="7D04B97E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0.81</w:t>
            </w:r>
          </w:p>
        </w:tc>
        <w:tc>
          <w:tcPr>
            <w:tcW w:w="1417" w:type="dxa"/>
          </w:tcPr>
          <w:p w14:paraId="394D012C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0.73</w:t>
            </w:r>
          </w:p>
        </w:tc>
      </w:tr>
      <w:tr w:rsidR="00517BBC" w:rsidRPr="009439B6" w14:paraId="1439F07C" w14:textId="77777777" w:rsidTr="00D500CF">
        <w:trPr>
          <w:trHeight w:val="230"/>
        </w:trPr>
        <w:tc>
          <w:tcPr>
            <w:tcW w:w="905" w:type="dxa"/>
            <w:vMerge/>
          </w:tcPr>
          <w:p w14:paraId="69CDCAFA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358" w:type="dxa"/>
          </w:tcPr>
          <w:p w14:paraId="16F0D37B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MERRA-2</w:t>
            </w:r>
          </w:p>
        </w:tc>
        <w:tc>
          <w:tcPr>
            <w:tcW w:w="1418" w:type="dxa"/>
            <w:vAlign w:val="bottom"/>
          </w:tcPr>
          <w:p w14:paraId="2FEDD66C" w14:textId="77777777" w:rsidR="00517BBC" w:rsidRPr="001E0B9C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  <w:t>-0.04</w:t>
            </w:r>
          </w:p>
        </w:tc>
        <w:tc>
          <w:tcPr>
            <w:tcW w:w="1417" w:type="dxa"/>
          </w:tcPr>
          <w:p w14:paraId="5247C4AD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0.00</w:t>
            </w:r>
          </w:p>
        </w:tc>
        <w:tc>
          <w:tcPr>
            <w:tcW w:w="1418" w:type="dxa"/>
          </w:tcPr>
          <w:p w14:paraId="2650F9B7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0.04</w:t>
            </w:r>
          </w:p>
        </w:tc>
        <w:tc>
          <w:tcPr>
            <w:tcW w:w="1417" w:type="dxa"/>
          </w:tcPr>
          <w:p w14:paraId="0B88A54B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0.04</w:t>
            </w:r>
          </w:p>
        </w:tc>
      </w:tr>
      <w:tr w:rsidR="00517BBC" w:rsidRPr="009439B6" w14:paraId="1FEABA4E" w14:textId="77777777" w:rsidTr="00D500CF">
        <w:trPr>
          <w:trHeight w:val="219"/>
        </w:trPr>
        <w:tc>
          <w:tcPr>
            <w:tcW w:w="905" w:type="dxa"/>
            <w:vMerge/>
          </w:tcPr>
          <w:p w14:paraId="0DCB8E68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358" w:type="dxa"/>
          </w:tcPr>
          <w:p w14:paraId="5522D896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JRA-55</w:t>
            </w:r>
          </w:p>
        </w:tc>
        <w:tc>
          <w:tcPr>
            <w:tcW w:w="1418" w:type="dxa"/>
            <w:vAlign w:val="bottom"/>
          </w:tcPr>
          <w:p w14:paraId="34DBE429" w14:textId="77777777" w:rsidR="00517BBC" w:rsidRPr="001E0B9C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  <w:t>1.18</w:t>
            </w:r>
          </w:p>
        </w:tc>
        <w:tc>
          <w:tcPr>
            <w:tcW w:w="1417" w:type="dxa"/>
          </w:tcPr>
          <w:p w14:paraId="72CCC16C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1.13</w:t>
            </w:r>
          </w:p>
        </w:tc>
        <w:tc>
          <w:tcPr>
            <w:tcW w:w="1418" w:type="dxa"/>
          </w:tcPr>
          <w:p w14:paraId="342545D8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1.13</w:t>
            </w:r>
          </w:p>
        </w:tc>
        <w:tc>
          <w:tcPr>
            <w:tcW w:w="1417" w:type="dxa"/>
          </w:tcPr>
          <w:p w14:paraId="14F541D1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1.01</w:t>
            </w:r>
          </w:p>
        </w:tc>
      </w:tr>
      <w:tr w:rsidR="00517BBC" w:rsidRPr="009439B6" w14:paraId="1B55CEDE" w14:textId="77777777" w:rsidTr="00D500CF">
        <w:trPr>
          <w:trHeight w:val="219"/>
        </w:trPr>
        <w:tc>
          <w:tcPr>
            <w:tcW w:w="905" w:type="dxa"/>
            <w:vMerge/>
          </w:tcPr>
          <w:p w14:paraId="0AFA11D7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358" w:type="dxa"/>
          </w:tcPr>
          <w:p w14:paraId="368B0DDE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CRA</w:t>
            </w:r>
          </w:p>
        </w:tc>
        <w:tc>
          <w:tcPr>
            <w:tcW w:w="1418" w:type="dxa"/>
          </w:tcPr>
          <w:p w14:paraId="0F9FD04C" w14:textId="77777777" w:rsidR="00517BBC" w:rsidRPr="001E0B9C" w:rsidRDefault="00517BBC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1E0B9C">
              <w:rPr>
                <w:rFonts w:ascii="Times New Roman" w:eastAsia="SimSun" w:hAnsi="Times New Roman" w:cs="Times New Roman"/>
                <w:sz w:val="16"/>
                <w:szCs w:val="16"/>
              </w:rPr>
              <w:t>0.78</w:t>
            </w:r>
          </w:p>
        </w:tc>
        <w:tc>
          <w:tcPr>
            <w:tcW w:w="1417" w:type="dxa"/>
          </w:tcPr>
          <w:p w14:paraId="0106B480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0.79</w:t>
            </w:r>
          </w:p>
        </w:tc>
        <w:tc>
          <w:tcPr>
            <w:tcW w:w="1418" w:type="dxa"/>
          </w:tcPr>
          <w:p w14:paraId="79475183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0.80</w:t>
            </w:r>
          </w:p>
        </w:tc>
        <w:tc>
          <w:tcPr>
            <w:tcW w:w="1417" w:type="dxa"/>
          </w:tcPr>
          <w:p w14:paraId="400F0594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0.72</w:t>
            </w:r>
          </w:p>
        </w:tc>
      </w:tr>
      <w:tr w:rsidR="00517BBC" w:rsidRPr="009439B6" w14:paraId="185CF71F" w14:textId="77777777" w:rsidTr="00D500CF">
        <w:trPr>
          <w:trHeight w:val="225"/>
        </w:trPr>
        <w:tc>
          <w:tcPr>
            <w:tcW w:w="905" w:type="dxa"/>
            <w:vMerge/>
          </w:tcPr>
          <w:p w14:paraId="45EDD4CB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358" w:type="dxa"/>
          </w:tcPr>
          <w:p w14:paraId="500947C9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CLARA-A2</w:t>
            </w:r>
          </w:p>
        </w:tc>
        <w:tc>
          <w:tcPr>
            <w:tcW w:w="1418" w:type="dxa"/>
          </w:tcPr>
          <w:p w14:paraId="0F13D445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417" w:type="dxa"/>
          </w:tcPr>
          <w:p w14:paraId="06C32446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0.26</w:t>
            </w:r>
          </w:p>
        </w:tc>
        <w:tc>
          <w:tcPr>
            <w:tcW w:w="1418" w:type="dxa"/>
          </w:tcPr>
          <w:p w14:paraId="075356AB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0.29</w:t>
            </w:r>
          </w:p>
        </w:tc>
        <w:tc>
          <w:tcPr>
            <w:tcW w:w="1417" w:type="dxa"/>
          </w:tcPr>
          <w:p w14:paraId="23308B4E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0.26</w:t>
            </w:r>
          </w:p>
        </w:tc>
      </w:tr>
      <w:tr w:rsidR="00517BBC" w:rsidRPr="009439B6" w14:paraId="312506A1" w14:textId="77777777" w:rsidTr="00D500CF">
        <w:trPr>
          <w:trHeight w:val="230"/>
        </w:trPr>
        <w:tc>
          <w:tcPr>
            <w:tcW w:w="905" w:type="dxa"/>
            <w:vMerge/>
          </w:tcPr>
          <w:p w14:paraId="41811430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358" w:type="dxa"/>
          </w:tcPr>
          <w:p w14:paraId="0FF04A8F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GLASS</w:t>
            </w:r>
          </w:p>
        </w:tc>
        <w:tc>
          <w:tcPr>
            <w:tcW w:w="1418" w:type="dxa"/>
          </w:tcPr>
          <w:p w14:paraId="1069109E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417" w:type="dxa"/>
          </w:tcPr>
          <w:p w14:paraId="29AF2783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0.54</w:t>
            </w:r>
          </w:p>
        </w:tc>
        <w:tc>
          <w:tcPr>
            <w:tcW w:w="1418" w:type="dxa"/>
          </w:tcPr>
          <w:p w14:paraId="3F8B8337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0.55</w:t>
            </w:r>
          </w:p>
        </w:tc>
        <w:tc>
          <w:tcPr>
            <w:tcW w:w="1417" w:type="dxa"/>
          </w:tcPr>
          <w:p w14:paraId="6635986A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0.50</w:t>
            </w:r>
          </w:p>
        </w:tc>
      </w:tr>
      <w:tr w:rsidR="00517BBC" w:rsidRPr="009439B6" w14:paraId="7B355821" w14:textId="77777777" w:rsidTr="00D500CF">
        <w:trPr>
          <w:trHeight w:val="208"/>
        </w:trPr>
        <w:tc>
          <w:tcPr>
            <w:tcW w:w="905" w:type="dxa"/>
            <w:vMerge w:val="restart"/>
          </w:tcPr>
          <w:p w14:paraId="747C2C72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  <w:p w14:paraId="5AC20913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  <w:p w14:paraId="60E2FAE3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  <w:p w14:paraId="7EBFC043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Spring</w:t>
            </w:r>
          </w:p>
        </w:tc>
        <w:tc>
          <w:tcPr>
            <w:tcW w:w="1358" w:type="dxa"/>
          </w:tcPr>
          <w:p w14:paraId="1D3FB677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ERAI</w:t>
            </w:r>
          </w:p>
        </w:tc>
        <w:tc>
          <w:tcPr>
            <w:tcW w:w="1418" w:type="dxa"/>
            <w:vAlign w:val="bottom"/>
          </w:tcPr>
          <w:p w14:paraId="3047AAE7" w14:textId="77777777" w:rsidR="00517BBC" w:rsidRPr="001E0B9C" w:rsidRDefault="00517BBC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  <w:t>-0.23</w:t>
            </w:r>
          </w:p>
        </w:tc>
        <w:tc>
          <w:tcPr>
            <w:tcW w:w="1417" w:type="dxa"/>
          </w:tcPr>
          <w:p w14:paraId="4874382F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-0.25</w:t>
            </w:r>
          </w:p>
        </w:tc>
        <w:tc>
          <w:tcPr>
            <w:tcW w:w="1418" w:type="dxa"/>
          </w:tcPr>
          <w:p w14:paraId="2D9C3BDE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-0.25</w:t>
            </w:r>
          </w:p>
        </w:tc>
        <w:tc>
          <w:tcPr>
            <w:tcW w:w="1417" w:type="dxa"/>
          </w:tcPr>
          <w:p w14:paraId="5DB1707D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-0.22</w:t>
            </w:r>
          </w:p>
        </w:tc>
      </w:tr>
      <w:tr w:rsidR="00517BBC" w:rsidRPr="009439B6" w14:paraId="39E85A17" w14:textId="77777777" w:rsidTr="00D500CF">
        <w:trPr>
          <w:trHeight w:val="230"/>
        </w:trPr>
        <w:tc>
          <w:tcPr>
            <w:tcW w:w="905" w:type="dxa"/>
            <w:vMerge/>
          </w:tcPr>
          <w:p w14:paraId="4882D955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358" w:type="dxa"/>
          </w:tcPr>
          <w:p w14:paraId="5ED868B8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ERA5</w:t>
            </w:r>
          </w:p>
        </w:tc>
        <w:tc>
          <w:tcPr>
            <w:tcW w:w="1418" w:type="dxa"/>
            <w:vAlign w:val="bottom"/>
          </w:tcPr>
          <w:p w14:paraId="2F3648B1" w14:textId="77777777" w:rsidR="00517BBC" w:rsidRPr="001E0B9C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  <w:t>1.25</w:t>
            </w:r>
          </w:p>
        </w:tc>
        <w:tc>
          <w:tcPr>
            <w:tcW w:w="1417" w:type="dxa"/>
          </w:tcPr>
          <w:p w14:paraId="508F6CB7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1.23</w:t>
            </w:r>
          </w:p>
        </w:tc>
        <w:tc>
          <w:tcPr>
            <w:tcW w:w="1418" w:type="dxa"/>
          </w:tcPr>
          <w:p w14:paraId="294A8E16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1.18</w:t>
            </w:r>
          </w:p>
        </w:tc>
        <w:tc>
          <w:tcPr>
            <w:tcW w:w="1417" w:type="dxa"/>
          </w:tcPr>
          <w:p w14:paraId="2C39A129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1.06</w:t>
            </w:r>
          </w:p>
        </w:tc>
      </w:tr>
      <w:tr w:rsidR="00517BBC" w:rsidRPr="009439B6" w14:paraId="2BB30D5B" w14:textId="77777777" w:rsidTr="00D500CF">
        <w:trPr>
          <w:trHeight w:val="219"/>
        </w:trPr>
        <w:tc>
          <w:tcPr>
            <w:tcW w:w="905" w:type="dxa"/>
            <w:vMerge/>
          </w:tcPr>
          <w:p w14:paraId="21D5070A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358" w:type="dxa"/>
          </w:tcPr>
          <w:p w14:paraId="047BC694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MERRA</w:t>
            </w:r>
          </w:p>
        </w:tc>
        <w:tc>
          <w:tcPr>
            <w:tcW w:w="1418" w:type="dxa"/>
            <w:vAlign w:val="bottom"/>
          </w:tcPr>
          <w:p w14:paraId="1B7DDB3C" w14:textId="77777777" w:rsidR="00517BBC" w:rsidRPr="001E0B9C" w:rsidRDefault="00517BBC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  <w:t>0.49</w:t>
            </w:r>
          </w:p>
        </w:tc>
        <w:tc>
          <w:tcPr>
            <w:tcW w:w="1417" w:type="dxa"/>
          </w:tcPr>
          <w:p w14:paraId="46503A81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0.46</w:t>
            </w:r>
          </w:p>
        </w:tc>
        <w:tc>
          <w:tcPr>
            <w:tcW w:w="1418" w:type="dxa"/>
          </w:tcPr>
          <w:p w14:paraId="0EE13910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0.43</w:t>
            </w:r>
          </w:p>
        </w:tc>
        <w:tc>
          <w:tcPr>
            <w:tcW w:w="1417" w:type="dxa"/>
          </w:tcPr>
          <w:p w14:paraId="7156D840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0.39</w:t>
            </w:r>
          </w:p>
        </w:tc>
      </w:tr>
      <w:tr w:rsidR="00517BBC" w:rsidRPr="009439B6" w14:paraId="44C3143B" w14:textId="77777777" w:rsidTr="00D500CF">
        <w:trPr>
          <w:trHeight w:val="230"/>
        </w:trPr>
        <w:tc>
          <w:tcPr>
            <w:tcW w:w="905" w:type="dxa"/>
            <w:vMerge/>
          </w:tcPr>
          <w:p w14:paraId="0F142A83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358" w:type="dxa"/>
          </w:tcPr>
          <w:p w14:paraId="13AF9DE3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MERRA-2</w:t>
            </w:r>
          </w:p>
        </w:tc>
        <w:tc>
          <w:tcPr>
            <w:tcW w:w="1418" w:type="dxa"/>
            <w:vAlign w:val="bottom"/>
          </w:tcPr>
          <w:p w14:paraId="5348CD14" w14:textId="77777777" w:rsidR="00517BBC" w:rsidRPr="001E0B9C" w:rsidRDefault="00517BBC" w:rsidP="006D097A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  <w:t>-0.03</w:t>
            </w:r>
          </w:p>
        </w:tc>
        <w:tc>
          <w:tcPr>
            <w:tcW w:w="1417" w:type="dxa"/>
          </w:tcPr>
          <w:p w14:paraId="2AF05A46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-0.00</w:t>
            </w:r>
          </w:p>
        </w:tc>
        <w:tc>
          <w:tcPr>
            <w:tcW w:w="1418" w:type="dxa"/>
          </w:tcPr>
          <w:p w14:paraId="61C3F962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-0.02</w:t>
            </w:r>
          </w:p>
        </w:tc>
        <w:tc>
          <w:tcPr>
            <w:tcW w:w="1417" w:type="dxa"/>
          </w:tcPr>
          <w:p w14:paraId="36430928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-0.01</w:t>
            </w:r>
          </w:p>
        </w:tc>
      </w:tr>
      <w:tr w:rsidR="00517BBC" w:rsidRPr="009439B6" w14:paraId="55097E94" w14:textId="77777777" w:rsidTr="00D500CF">
        <w:trPr>
          <w:trHeight w:val="219"/>
        </w:trPr>
        <w:tc>
          <w:tcPr>
            <w:tcW w:w="905" w:type="dxa"/>
            <w:vMerge/>
          </w:tcPr>
          <w:p w14:paraId="0AEBE6F7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358" w:type="dxa"/>
          </w:tcPr>
          <w:p w14:paraId="170848CE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JRA-55</w:t>
            </w:r>
          </w:p>
        </w:tc>
        <w:tc>
          <w:tcPr>
            <w:tcW w:w="1418" w:type="dxa"/>
            <w:vAlign w:val="bottom"/>
          </w:tcPr>
          <w:p w14:paraId="33DDCDB8" w14:textId="77777777" w:rsidR="00517BBC" w:rsidRPr="001E0B9C" w:rsidRDefault="00517BBC">
            <w:pPr>
              <w:jc w:val="center"/>
              <w:rPr>
                <w:rFonts w:ascii="Times New Roman" w:eastAsia="SimSu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  <w:t>0.81</w:t>
            </w:r>
          </w:p>
        </w:tc>
        <w:tc>
          <w:tcPr>
            <w:tcW w:w="1417" w:type="dxa"/>
          </w:tcPr>
          <w:p w14:paraId="5F29DF3D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0.80</w:t>
            </w:r>
          </w:p>
        </w:tc>
        <w:tc>
          <w:tcPr>
            <w:tcW w:w="1418" w:type="dxa"/>
          </w:tcPr>
          <w:p w14:paraId="6466075E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0.76</w:t>
            </w:r>
          </w:p>
        </w:tc>
        <w:tc>
          <w:tcPr>
            <w:tcW w:w="1417" w:type="dxa"/>
          </w:tcPr>
          <w:p w14:paraId="393583AE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0.69</w:t>
            </w:r>
          </w:p>
        </w:tc>
      </w:tr>
      <w:tr w:rsidR="00517BBC" w:rsidRPr="009439B6" w14:paraId="69127054" w14:textId="77777777" w:rsidTr="00D500CF">
        <w:trPr>
          <w:trHeight w:val="219"/>
        </w:trPr>
        <w:tc>
          <w:tcPr>
            <w:tcW w:w="905" w:type="dxa"/>
            <w:vMerge/>
          </w:tcPr>
          <w:p w14:paraId="6849E1D5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358" w:type="dxa"/>
          </w:tcPr>
          <w:p w14:paraId="7569A20F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CRA</w:t>
            </w:r>
          </w:p>
        </w:tc>
        <w:tc>
          <w:tcPr>
            <w:tcW w:w="1418" w:type="dxa"/>
          </w:tcPr>
          <w:p w14:paraId="707B190D" w14:textId="77777777" w:rsidR="00517BBC" w:rsidRPr="001E0B9C" w:rsidRDefault="00517BBC" w:rsidP="006D097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24"/>
                <w:sz w:val="16"/>
                <w:szCs w:val="16"/>
              </w:rPr>
            </w:pPr>
            <w:r w:rsidRPr="001E0B9C">
              <w:rPr>
                <w:rFonts w:ascii="Times New Roman" w:eastAsia="SimSun" w:hAnsi="Times New Roman" w:cs="Times New Roman"/>
                <w:sz w:val="16"/>
                <w:szCs w:val="16"/>
              </w:rPr>
              <w:t>0.83</w:t>
            </w:r>
          </w:p>
        </w:tc>
        <w:tc>
          <w:tcPr>
            <w:tcW w:w="1417" w:type="dxa"/>
          </w:tcPr>
          <w:p w14:paraId="3D7CEE73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0.88</w:t>
            </w:r>
          </w:p>
        </w:tc>
        <w:tc>
          <w:tcPr>
            <w:tcW w:w="1418" w:type="dxa"/>
          </w:tcPr>
          <w:p w14:paraId="7CD48CD0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0.85</w:t>
            </w:r>
          </w:p>
        </w:tc>
        <w:tc>
          <w:tcPr>
            <w:tcW w:w="1417" w:type="dxa"/>
          </w:tcPr>
          <w:p w14:paraId="012AFC01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0.76</w:t>
            </w:r>
          </w:p>
        </w:tc>
      </w:tr>
      <w:tr w:rsidR="00517BBC" w:rsidRPr="009439B6" w14:paraId="52106EF6" w14:textId="77777777" w:rsidTr="00D500CF">
        <w:trPr>
          <w:trHeight w:val="242"/>
        </w:trPr>
        <w:tc>
          <w:tcPr>
            <w:tcW w:w="905" w:type="dxa"/>
            <w:vMerge/>
          </w:tcPr>
          <w:p w14:paraId="036C28AD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358" w:type="dxa"/>
          </w:tcPr>
          <w:p w14:paraId="676131D6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CLARA-A2</w:t>
            </w:r>
          </w:p>
        </w:tc>
        <w:tc>
          <w:tcPr>
            <w:tcW w:w="1418" w:type="dxa"/>
          </w:tcPr>
          <w:p w14:paraId="16C1D967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417" w:type="dxa"/>
          </w:tcPr>
          <w:p w14:paraId="25BE0528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0.31</w:t>
            </w:r>
          </w:p>
        </w:tc>
        <w:tc>
          <w:tcPr>
            <w:tcW w:w="1418" w:type="dxa"/>
          </w:tcPr>
          <w:p w14:paraId="05D8A6FA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0.29</w:t>
            </w:r>
          </w:p>
        </w:tc>
        <w:tc>
          <w:tcPr>
            <w:tcW w:w="1417" w:type="dxa"/>
          </w:tcPr>
          <w:p w14:paraId="638A7752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0.27</w:t>
            </w:r>
          </w:p>
        </w:tc>
      </w:tr>
      <w:tr w:rsidR="00517BBC" w:rsidRPr="009439B6" w14:paraId="468D5F1B" w14:textId="77777777" w:rsidTr="00D500CF">
        <w:trPr>
          <w:trHeight w:val="230"/>
        </w:trPr>
        <w:tc>
          <w:tcPr>
            <w:tcW w:w="905" w:type="dxa"/>
            <w:vMerge/>
          </w:tcPr>
          <w:p w14:paraId="5B7DBBF7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358" w:type="dxa"/>
          </w:tcPr>
          <w:p w14:paraId="01A0E274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GLASS</w:t>
            </w:r>
          </w:p>
        </w:tc>
        <w:tc>
          <w:tcPr>
            <w:tcW w:w="1418" w:type="dxa"/>
          </w:tcPr>
          <w:p w14:paraId="141C28F3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</w:p>
        </w:tc>
        <w:tc>
          <w:tcPr>
            <w:tcW w:w="1417" w:type="dxa"/>
          </w:tcPr>
          <w:p w14:paraId="175BBD96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0.90</w:t>
            </w:r>
          </w:p>
        </w:tc>
        <w:tc>
          <w:tcPr>
            <w:tcW w:w="1418" w:type="dxa"/>
          </w:tcPr>
          <w:p w14:paraId="3584D129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0.86</w:t>
            </w:r>
          </w:p>
        </w:tc>
        <w:tc>
          <w:tcPr>
            <w:tcW w:w="1417" w:type="dxa"/>
          </w:tcPr>
          <w:p w14:paraId="4358F3CA" w14:textId="77777777" w:rsidR="00517BBC" w:rsidRPr="001E0B9C" w:rsidRDefault="00517BBC" w:rsidP="006D097A">
            <w:pPr>
              <w:widowControl w:val="0"/>
              <w:jc w:val="center"/>
              <w:rPr>
                <w:rFonts w:ascii="Times New Roman" w:eastAsia="DengXi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eastAsia="DengXian" w:hAnsi="Times New Roman" w:cs="Times New Roman"/>
                <w:sz w:val="16"/>
                <w:szCs w:val="16"/>
              </w:rPr>
              <w:t>0.77</w:t>
            </w:r>
          </w:p>
        </w:tc>
      </w:tr>
    </w:tbl>
    <w:p w14:paraId="388656AA" w14:textId="77777777" w:rsidR="00517BBC" w:rsidRDefault="00517BBC" w:rsidP="009439B6">
      <w:pPr>
        <w:widowControl w:val="0"/>
        <w:jc w:val="both"/>
        <w:rPr>
          <w:rFonts w:eastAsia="DengXian"/>
          <w:kern w:val="2"/>
          <w:sz w:val="21"/>
          <w:szCs w:val="21"/>
        </w:rPr>
      </w:pPr>
    </w:p>
    <w:p w14:paraId="14B79905" w14:textId="77777777" w:rsidR="00517BBC" w:rsidRPr="009439B6" w:rsidRDefault="000F183F" w:rsidP="006406DF">
      <w:pPr>
        <w:widowControl w:val="0"/>
        <w:spacing w:line="360" w:lineRule="auto"/>
        <w:jc w:val="both"/>
        <w:rPr>
          <w:rFonts w:eastAsia="DengXian"/>
          <w:kern w:val="2"/>
          <w:sz w:val="21"/>
          <w:szCs w:val="22"/>
        </w:rPr>
      </w:pPr>
      <m:oMath>
        <m:sSub>
          <m:sSubPr>
            <m:ctrlPr>
              <w:rPr>
                <w:rFonts w:ascii="Cambria Math" w:eastAsia="DengXian" w:hAnsi="Cambria Math"/>
                <w:i/>
                <w:kern w:val="2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DengXian" w:hAnsi="Cambria Math"/>
                <w:kern w:val="2"/>
                <w:sz w:val="21"/>
                <w:szCs w:val="21"/>
              </w:rPr>
              <m:t>ΔT</m:t>
            </m:r>
          </m:e>
          <m:sub>
            <m:r>
              <w:rPr>
                <w:rFonts w:ascii="Cambria Math" w:eastAsia="DengXian" w:hAnsi="Cambria Math"/>
                <w:kern w:val="2"/>
                <w:sz w:val="21"/>
                <w:szCs w:val="21"/>
              </w:rPr>
              <m:t>SAF</m:t>
            </m:r>
          </m:sub>
        </m:sSub>
        <m:r>
          <w:rPr>
            <w:rFonts w:ascii="Cambria Math" w:eastAsia="DengXian" w:hAnsi="Cambria Math"/>
            <w:kern w:val="2"/>
            <w:sz w:val="21"/>
            <w:szCs w:val="21"/>
          </w:rPr>
          <m:t xml:space="preserve"> </m:t>
        </m:r>
      </m:oMath>
      <w:r w:rsidR="00517BBC" w:rsidRPr="009439B6">
        <w:rPr>
          <w:rFonts w:eastAsia="DengXian"/>
          <w:kern w:val="2"/>
          <w:sz w:val="21"/>
          <w:szCs w:val="21"/>
        </w:rPr>
        <w:t xml:space="preserve">is estimated directly by using </w:t>
      </w:r>
      <w:r w:rsidR="00517BBC">
        <w:rPr>
          <w:rFonts w:eastAsia="DengXian"/>
          <w:kern w:val="2"/>
          <w:sz w:val="21"/>
          <w:szCs w:val="21"/>
        </w:rPr>
        <w:t>Eq. (2)</w:t>
      </w:r>
      <w:r w:rsidR="00517BBC" w:rsidRPr="009439B6">
        <w:rPr>
          <w:rFonts w:eastAsia="DengXian"/>
          <w:kern w:val="2"/>
          <w:sz w:val="21"/>
          <w:szCs w:val="21"/>
        </w:rPr>
        <w:t xml:space="preserve"> for each reanalysis dataset. </w:t>
      </w:r>
      <m:oMath>
        <m:sSubSup>
          <m:sSubSupPr>
            <m:ctrlPr>
              <w:rPr>
                <w:rFonts w:ascii="Cambria Math" w:eastAsia="DengXian" w:hAnsi="Cambria Math"/>
                <w:i/>
                <w:kern w:val="2"/>
                <w:sz w:val="21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eastAsia="DengXian" w:hAnsi="Cambria Math"/>
                <w:kern w:val="2"/>
                <w:sz w:val="21"/>
                <w:szCs w:val="21"/>
              </w:rPr>
              <m:t>ΔT</m:t>
            </m:r>
          </m:e>
          <m:sub>
            <m:r>
              <w:rPr>
                <w:rFonts w:ascii="Cambria Math" w:eastAsia="DengXian" w:hAnsi="Cambria Math"/>
                <w:kern w:val="2"/>
                <w:sz w:val="21"/>
                <w:szCs w:val="21"/>
              </w:rPr>
              <m:t>SAF</m:t>
            </m:r>
          </m:sub>
          <m:sup>
            <m:r>
              <w:rPr>
                <w:rFonts w:ascii="Cambria Math" w:eastAsia="DengXian" w:hAnsi="Cambria Math"/>
                <w:kern w:val="2"/>
                <w:sz w:val="21"/>
                <w:szCs w:val="21"/>
              </w:rPr>
              <m:t>lm(TP)</m:t>
            </m:r>
          </m:sup>
        </m:sSubSup>
      </m:oMath>
      <w:r w:rsidR="00517BBC" w:rsidRPr="009439B6">
        <w:rPr>
          <w:rFonts w:eastAsia="DengXian"/>
          <w:kern w:val="2"/>
          <w:sz w:val="21"/>
          <w:szCs w:val="21"/>
        </w:rPr>
        <w:t xml:space="preserve">, </w:t>
      </w:r>
      <m:oMath>
        <m:sSubSup>
          <m:sSubSupPr>
            <m:ctrlPr>
              <w:rPr>
                <w:rFonts w:ascii="Cambria Math" w:eastAsia="DengXian" w:hAnsi="Cambria Math"/>
                <w:i/>
                <w:kern w:val="2"/>
                <w:sz w:val="21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eastAsia="DengXian" w:hAnsi="Cambria Math"/>
                <w:kern w:val="2"/>
                <w:sz w:val="21"/>
                <w:szCs w:val="21"/>
              </w:rPr>
              <m:t>ΔT</m:t>
            </m:r>
          </m:e>
          <m:sub>
            <m:r>
              <w:rPr>
                <w:rFonts w:ascii="Cambria Math" w:eastAsia="DengXian" w:hAnsi="Cambria Math"/>
                <w:kern w:val="2"/>
                <w:sz w:val="21"/>
                <w:szCs w:val="21"/>
              </w:rPr>
              <m:t>SAF</m:t>
            </m:r>
          </m:sub>
          <m:sup>
            <m:r>
              <w:rPr>
                <w:rFonts w:ascii="Cambria Math" w:eastAsia="DengXian" w:hAnsi="Cambria Math"/>
                <w:kern w:val="2"/>
                <w:sz w:val="21"/>
                <w:szCs w:val="21"/>
              </w:rPr>
              <m:t>lm(STN)</m:t>
            </m:r>
          </m:sup>
        </m:sSubSup>
      </m:oMath>
      <w:r w:rsidR="00517BBC" w:rsidRPr="009439B6">
        <w:rPr>
          <w:rFonts w:eastAsia="DengXian"/>
          <w:kern w:val="2"/>
          <w:sz w:val="21"/>
          <w:szCs w:val="21"/>
        </w:rPr>
        <w:t xml:space="preserve"> and </w:t>
      </w:r>
      <m:oMath>
        <m:sSubSup>
          <m:sSubSupPr>
            <m:ctrlPr>
              <w:rPr>
                <w:rFonts w:ascii="Cambria Math" w:eastAsia="DengXian" w:hAnsi="Cambria Math"/>
                <w:i/>
                <w:kern w:val="2"/>
                <w:sz w:val="21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eastAsia="DengXian" w:hAnsi="Cambria Math"/>
                <w:kern w:val="2"/>
                <w:sz w:val="21"/>
                <w:szCs w:val="21"/>
              </w:rPr>
              <m:t>ΔT</m:t>
            </m:r>
          </m:e>
          <m:sub>
            <m:r>
              <w:rPr>
                <w:rFonts w:ascii="Cambria Math" w:eastAsia="DengXian" w:hAnsi="Cambria Math"/>
                <w:kern w:val="2"/>
                <w:sz w:val="21"/>
                <w:szCs w:val="21"/>
              </w:rPr>
              <m:t>SAF</m:t>
            </m:r>
          </m:sub>
          <m:sup>
            <m:r>
              <w:rPr>
                <w:rFonts w:ascii="Cambria Math" w:eastAsia="DengXian" w:hAnsi="Cambria Math"/>
                <w:kern w:val="2"/>
                <w:sz w:val="21"/>
                <w:szCs w:val="21"/>
              </w:rPr>
              <m:t>lm(OBS)</m:t>
            </m:r>
          </m:sup>
        </m:sSubSup>
      </m:oMath>
      <w:r w:rsidR="00517BBC" w:rsidRPr="009439B6">
        <w:rPr>
          <w:rFonts w:eastAsia="DengXian"/>
          <w:kern w:val="2"/>
          <w:sz w:val="21"/>
          <w:szCs w:val="21"/>
          <w:vertAlign w:val="subscript"/>
        </w:rPr>
        <w:t xml:space="preserve"> </w:t>
      </w:r>
      <w:r w:rsidR="00517BBC">
        <w:rPr>
          <w:rFonts w:eastAsia="DengXian"/>
          <w:kern w:val="2"/>
          <w:sz w:val="21"/>
          <w:szCs w:val="21"/>
        </w:rPr>
        <w:t>are</w:t>
      </w:r>
      <w:r w:rsidR="00517BBC" w:rsidRPr="009439B6">
        <w:rPr>
          <w:rFonts w:eastAsia="DengXian"/>
          <w:kern w:val="2"/>
          <w:sz w:val="21"/>
          <w:szCs w:val="21"/>
        </w:rPr>
        <w:t xml:space="preserve"> estimated </w:t>
      </w:r>
      <w:r w:rsidR="00517BBC">
        <w:rPr>
          <w:rFonts w:eastAsia="DengXian"/>
          <w:kern w:val="2"/>
          <w:sz w:val="21"/>
          <w:szCs w:val="21"/>
        </w:rPr>
        <w:t>by using</w:t>
      </w:r>
      <w:r w:rsidR="00517BBC" w:rsidRPr="009439B6">
        <w:rPr>
          <w:rFonts w:eastAsia="DengXian"/>
          <w:kern w:val="2"/>
          <w:sz w:val="21"/>
          <w:szCs w:val="21"/>
        </w:rPr>
        <w:t xml:space="preserve"> </w:t>
      </w:r>
      <w:r w:rsidR="00517BBC">
        <w:rPr>
          <w:rFonts w:eastAsia="DengXian"/>
          <w:kern w:val="2"/>
          <w:sz w:val="21"/>
          <w:szCs w:val="21"/>
        </w:rPr>
        <w:t xml:space="preserve">different </w:t>
      </w:r>
      <w:r w:rsidR="00517BBC" w:rsidRPr="009439B6">
        <w:rPr>
          <w:rFonts w:eastAsia="DengXian"/>
          <w:kern w:val="2"/>
          <w:sz w:val="21"/>
          <w:szCs w:val="21"/>
        </w:rPr>
        <w:t>linearly relationships between ∆</w:t>
      </w:r>
      <w:r w:rsidR="00517BBC" w:rsidRPr="009439B6">
        <w:rPr>
          <w:rFonts w:ascii="Cambria Math" w:eastAsia="DengXian" w:hAnsi="Cambria Math"/>
          <w:kern w:val="2"/>
          <w:sz w:val="21"/>
          <w:szCs w:val="21"/>
        </w:rPr>
        <w:t xml:space="preserve">𝛼 and </w:t>
      </w:r>
      <w:r w:rsidR="00517BBC" w:rsidRPr="009439B6">
        <w:rPr>
          <w:rFonts w:eastAsia="DengXian"/>
          <w:kern w:val="2"/>
          <w:sz w:val="21"/>
          <w:szCs w:val="21"/>
        </w:rPr>
        <w:t>∆</w:t>
      </w:r>
      <w:r w:rsidR="00517BBC" w:rsidRPr="009439B6">
        <w:rPr>
          <w:rFonts w:ascii="Cambria Math" w:eastAsia="DengXian" w:hAnsi="Cambria Math"/>
          <w:kern w:val="2"/>
          <w:sz w:val="21"/>
          <w:szCs w:val="21"/>
        </w:rPr>
        <w:t>T</w:t>
      </w:r>
      <w:r w:rsidR="00517BBC" w:rsidRPr="009439B6">
        <w:rPr>
          <w:rFonts w:ascii="Cambria Math" w:eastAsia="DengXian" w:hAnsi="Cambria Math"/>
          <w:kern w:val="2"/>
          <w:sz w:val="21"/>
          <w:szCs w:val="21"/>
          <w:vertAlign w:val="subscript"/>
        </w:rPr>
        <w:t>SAF</w:t>
      </w:r>
      <w:r w:rsidR="00517BBC" w:rsidRPr="009439B6">
        <w:rPr>
          <w:rFonts w:eastAsia="DengXian"/>
          <w:kern w:val="2"/>
          <w:sz w:val="21"/>
          <w:szCs w:val="21"/>
        </w:rPr>
        <w:t xml:space="preserve"> in conjunction with the entire TP averaged surface albedo change from each dataset. </w:t>
      </w:r>
      <m:oMath>
        <m:sSubSup>
          <m:sSubSupPr>
            <m:ctrlPr>
              <w:rPr>
                <w:rFonts w:ascii="Cambria Math" w:eastAsia="DengXian" w:hAnsi="Cambria Math"/>
                <w:i/>
                <w:kern w:val="2"/>
                <w:sz w:val="21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eastAsia="DengXian" w:hAnsi="Cambria Math"/>
                <w:kern w:val="2"/>
                <w:sz w:val="21"/>
                <w:szCs w:val="21"/>
              </w:rPr>
              <m:t>ΔT</m:t>
            </m:r>
          </m:e>
          <m:sub>
            <m:r>
              <w:rPr>
                <w:rFonts w:ascii="Cambria Math" w:eastAsia="DengXian" w:hAnsi="Cambria Math"/>
                <w:kern w:val="2"/>
                <w:sz w:val="21"/>
                <w:szCs w:val="21"/>
              </w:rPr>
              <m:t>SAF</m:t>
            </m:r>
          </m:sub>
          <m:sup>
            <m:r>
              <w:rPr>
                <w:rFonts w:ascii="Cambria Math" w:eastAsia="DengXian" w:hAnsi="Cambria Math"/>
                <w:kern w:val="2"/>
                <w:sz w:val="21"/>
                <w:szCs w:val="21"/>
              </w:rPr>
              <m:t>lm(TP)</m:t>
            </m:r>
          </m:sup>
        </m:sSubSup>
      </m:oMath>
      <w:r w:rsidR="00517BBC">
        <w:rPr>
          <w:rFonts w:eastAsia="DengXian"/>
          <w:kern w:val="2"/>
          <w:sz w:val="21"/>
          <w:szCs w:val="21"/>
        </w:rPr>
        <w:t xml:space="preserve"> is estimated with </w:t>
      </w:r>
      <w:r w:rsidR="00517BBC" w:rsidRPr="009439B6">
        <w:rPr>
          <w:rFonts w:eastAsia="DengXian"/>
          <w:kern w:val="2"/>
          <w:sz w:val="21"/>
          <w:szCs w:val="21"/>
        </w:rPr>
        <w:t>the linear regress</w:t>
      </w:r>
      <w:r w:rsidR="00517BBC">
        <w:rPr>
          <w:rFonts w:eastAsia="DengXian"/>
          <w:kern w:val="2"/>
          <w:sz w:val="21"/>
          <w:szCs w:val="21"/>
        </w:rPr>
        <w:t>ion</w:t>
      </w:r>
      <w:r w:rsidR="00517BBC" w:rsidRPr="009439B6">
        <w:rPr>
          <w:rFonts w:eastAsia="DengXian"/>
          <w:kern w:val="2"/>
          <w:sz w:val="21"/>
          <w:szCs w:val="21"/>
        </w:rPr>
        <w:t xml:space="preserve"> </w:t>
      </w:r>
      <w:r w:rsidR="00517BBC">
        <w:rPr>
          <w:rFonts w:eastAsia="DengXian"/>
          <w:kern w:val="2"/>
          <w:sz w:val="21"/>
          <w:szCs w:val="21"/>
        </w:rPr>
        <w:t>between</w:t>
      </w:r>
      <w:r w:rsidR="00517BBC" w:rsidRPr="009439B6">
        <w:rPr>
          <w:rFonts w:eastAsia="DengXian"/>
          <w:kern w:val="2"/>
          <w:sz w:val="21"/>
          <w:szCs w:val="21"/>
        </w:rPr>
        <w:t xml:space="preserve"> the entire TP averaged ∆</w:t>
      </w:r>
      <w:r w:rsidR="00517BBC" w:rsidRPr="009439B6">
        <w:rPr>
          <w:rFonts w:ascii="Cambria Math" w:eastAsia="DengXian" w:hAnsi="Cambria Math"/>
          <w:kern w:val="2"/>
          <w:sz w:val="21"/>
          <w:szCs w:val="21"/>
        </w:rPr>
        <w:t xml:space="preserve">𝛼 and </w:t>
      </w:r>
      <w:r w:rsidR="00517BBC" w:rsidRPr="009439B6">
        <w:rPr>
          <w:rFonts w:eastAsia="DengXian"/>
          <w:kern w:val="2"/>
          <w:sz w:val="21"/>
          <w:szCs w:val="21"/>
        </w:rPr>
        <w:t>∆</w:t>
      </w:r>
      <w:r w:rsidR="00517BBC" w:rsidRPr="009439B6">
        <w:rPr>
          <w:rFonts w:ascii="Cambria Math" w:eastAsia="DengXian" w:hAnsi="Cambria Math"/>
          <w:kern w:val="2"/>
          <w:sz w:val="21"/>
          <w:szCs w:val="21"/>
        </w:rPr>
        <w:t>T</w:t>
      </w:r>
      <w:r w:rsidR="00517BBC" w:rsidRPr="009439B6">
        <w:rPr>
          <w:rFonts w:ascii="Cambria Math" w:eastAsia="DengXian" w:hAnsi="Cambria Math"/>
          <w:kern w:val="2"/>
          <w:sz w:val="21"/>
          <w:szCs w:val="21"/>
          <w:vertAlign w:val="subscript"/>
        </w:rPr>
        <w:t>SAF</w:t>
      </w:r>
      <w:r w:rsidR="00517BBC" w:rsidRPr="009439B6">
        <w:rPr>
          <w:rFonts w:eastAsia="DengXian"/>
          <w:kern w:val="2"/>
          <w:sz w:val="21"/>
          <w:szCs w:val="21"/>
        </w:rPr>
        <w:t xml:space="preserve"> from six reanalysis datasets. </w:t>
      </w:r>
      <m:oMath>
        <m:sSubSup>
          <m:sSubSupPr>
            <m:ctrlPr>
              <w:rPr>
                <w:rFonts w:ascii="Cambria Math" w:eastAsia="DengXian" w:hAnsi="Cambria Math"/>
                <w:i/>
                <w:kern w:val="2"/>
                <w:sz w:val="21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eastAsia="DengXian" w:hAnsi="Cambria Math"/>
                <w:kern w:val="2"/>
                <w:sz w:val="21"/>
                <w:szCs w:val="21"/>
              </w:rPr>
              <m:t>ΔT</m:t>
            </m:r>
          </m:e>
          <m:sub>
            <m:r>
              <w:rPr>
                <w:rFonts w:ascii="Cambria Math" w:eastAsia="DengXian" w:hAnsi="Cambria Math"/>
                <w:kern w:val="2"/>
                <w:sz w:val="21"/>
                <w:szCs w:val="21"/>
              </w:rPr>
              <m:t>SAF</m:t>
            </m:r>
          </m:sub>
          <m:sup>
            <m:r>
              <w:rPr>
                <w:rFonts w:ascii="Cambria Math" w:eastAsia="DengXian" w:hAnsi="Cambria Math"/>
                <w:kern w:val="2"/>
                <w:sz w:val="21"/>
                <w:szCs w:val="21"/>
              </w:rPr>
              <m:t>lm(STN)</m:t>
            </m:r>
          </m:sup>
        </m:sSubSup>
      </m:oMath>
      <w:r w:rsidR="00517BBC">
        <w:rPr>
          <w:rFonts w:eastAsia="DengXian"/>
          <w:kern w:val="2"/>
          <w:sz w:val="21"/>
          <w:szCs w:val="21"/>
          <w:vertAlign w:val="subscript"/>
        </w:rPr>
        <w:t xml:space="preserve"> </w:t>
      </w:r>
      <w:r w:rsidR="00517BBC">
        <w:rPr>
          <w:rFonts w:eastAsia="DengXian"/>
          <w:kern w:val="2"/>
          <w:sz w:val="21"/>
          <w:szCs w:val="21"/>
        </w:rPr>
        <w:t xml:space="preserve">is estimated with </w:t>
      </w:r>
      <w:r w:rsidR="00517BBC" w:rsidRPr="009439B6">
        <w:rPr>
          <w:rFonts w:eastAsia="DengXian"/>
          <w:kern w:val="2"/>
          <w:sz w:val="21"/>
          <w:szCs w:val="21"/>
        </w:rPr>
        <w:t xml:space="preserve">the linear </w:t>
      </w:r>
      <w:r w:rsidR="00517BBC">
        <w:rPr>
          <w:rFonts w:eastAsia="DengXian"/>
          <w:kern w:val="2"/>
          <w:sz w:val="21"/>
          <w:szCs w:val="21"/>
        </w:rPr>
        <w:t>regression</w:t>
      </w:r>
      <w:r w:rsidR="00517BBC" w:rsidRPr="009439B6">
        <w:rPr>
          <w:rFonts w:eastAsia="DengXian"/>
          <w:kern w:val="2"/>
          <w:sz w:val="21"/>
          <w:szCs w:val="21"/>
        </w:rPr>
        <w:t xml:space="preserve"> </w:t>
      </w:r>
      <w:r w:rsidR="00517BBC">
        <w:rPr>
          <w:rFonts w:eastAsia="DengXian"/>
          <w:kern w:val="2"/>
          <w:sz w:val="21"/>
          <w:szCs w:val="21"/>
        </w:rPr>
        <w:t>between</w:t>
      </w:r>
      <w:r w:rsidR="00517BBC" w:rsidRPr="009439B6">
        <w:rPr>
          <w:rFonts w:eastAsia="DengXian"/>
          <w:kern w:val="2"/>
          <w:sz w:val="21"/>
          <w:szCs w:val="21"/>
        </w:rPr>
        <w:t xml:space="preserve"> </w:t>
      </w:r>
      <w:r w:rsidR="00517BBC">
        <w:rPr>
          <w:rFonts w:eastAsia="DengXian"/>
          <w:kern w:val="2"/>
          <w:sz w:val="21"/>
          <w:szCs w:val="21"/>
        </w:rPr>
        <w:t xml:space="preserve">the </w:t>
      </w:r>
      <w:r w:rsidR="00517BBC" w:rsidRPr="009439B6">
        <w:rPr>
          <w:rFonts w:eastAsia="DengXian"/>
          <w:kern w:val="2"/>
          <w:sz w:val="21"/>
          <w:szCs w:val="21"/>
        </w:rPr>
        <w:t>75</w:t>
      </w:r>
      <w:r w:rsidR="00517BBC">
        <w:rPr>
          <w:rFonts w:eastAsia="DengXian"/>
          <w:kern w:val="2"/>
          <w:sz w:val="21"/>
          <w:szCs w:val="21"/>
        </w:rPr>
        <w:t>-</w:t>
      </w:r>
      <w:r w:rsidR="00517BBC" w:rsidRPr="009439B6">
        <w:rPr>
          <w:rFonts w:eastAsia="DengXian"/>
          <w:kern w:val="2"/>
          <w:sz w:val="21"/>
          <w:szCs w:val="21"/>
        </w:rPr>
        <w:t>station averaged ∆</w:t>
      </w:r>
      <w:r w:rsidR="00517BBC" w:rsidRPr="009439B6">
        <w:rPr>
          <w:rFonts w:ascii="Cambria Math" w:eastAsia="DengXian" w:hAnsi="Cambria Math"/>
          <w:kern w:val="2"/>
          <w:sz w:val="21"/>
          <w:szCs w:val="21"/>
        </w:rPr>
        <w:t xml:space="preserve">𝛼 and </w:t>
      </w:r>
      <w:r w:rsidR="00517BBC" w:rsidRPr="009439B6">
        <w:rPr>
          <w:rFonts w:eastAsia="DengXian"/>
          <w:kern w:val="2"/>
          <w:sz w:val="21"/>
          <w:szCs w:val="21"/>
        </w:rPr>
        <w:t>∆</w:t>
      </w:r>
      <w:r w:rsidR="00517BBC" w:rsidRPr="009439B6">
        <w:rPr>
          <w:rFonts w:ascii="Cambria Math" w:eastAsia="DengXian" w:hAnsi="Cambria Math"/>
          <w:kern w:val="2"/>
          <w:sz w:val="21"/>
          <w:szCs w:val="21"/>
        </w:rPr>
        <w:t>T</w:t>
      </w:r>
      <w:r w:rsidR="00517BBC" w:rsidRPr="009439B6">
        <w:rPr>
          <w:rFonts w:ascii="Cambria Math" w:eastAsia="DengXian" w:hAnsi="Cambria Math"/>
          <w:kern w:val="2"/>
          <w:sz w:val="21"/>
          <w:szCs w:val="21"/>
          <w:vertAlign w:val="subscript"/>
        </w:rPr>
        <w:t>SAF</w:t>
      </w:r>
      <w:r w:rsidR="00517BBC" w:rsidRPr="009439B6">
        <w:rPr>
          <w:rFonts w:eastAsia="DengXian"/>
          <w:kern w:val="2"/>
          <w:sz w:val="21"/>
          <w:szCs w:val="21"/>
        </w:rPr>
        <w:t xml:space="preserve"> from the six reanalysis datasets. </w:t>
      </w:r>
      <m:oMath>
        <m:sSubSup>
          <m:sSubSupPr>
            <m:ctrlPr>
              <w:rPr>
                <w:rFonts w:ascii="Cambria Math" w:eastAsia="DengXian" w:hAnsi="Cambria Math"/>
                <w:i/>
                <w:kern w:val="2"/>
                <w:sz w:val="21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eastAsia="DengXian" w:hAnsi="Cambria Math"/>
                <w:kern w:val="2"/>
                <w:sz w:val="21"/>
                <w:szCs w:val="21"/>
              </w:rPr>
              <m:t>ΔT</m:t>
            </m:r>
          </m:e>
          <m:sub>
            <m:r>
              <w:rPr>
                <w:rFonts w:ascii="Cambria Math" w:eastAsia="DengXian" w:hAnsi="Cambria Math"/>
                <w:kern w:val="2"/>
                <w:sz w:val="21"/>
                <w:szCs w:val="21"/>
              </w:rPr>
              <m:t>SAF</m:t>
            </m:r>
          </m:sub>
          <m:sup>
            <m:r>
              <w:rPr>
                <w:rFonts w:ascii="Cambria Math" w:eastAsia="DengXian" w:hAnsi="Cambria Math"/>
                <w:kern w:val="2"/>
                <w:sz w:val="21"/>
                <w:szCs w:val="21"/>
              </w:rPr>
              <m:t>lm(OBS)</m:t>
            </m:r>
          </m:sup>
        </m:sSubSup>
      </m:oMath>
      <w:r w:rsidR="00517BBC">
        <w:rPr>
          <w:rFonts w:eastAsia="DengXian"/>
          <w:kern w:val="2"/>
          <w:sz w:val="21"/>
          <w:szCs w:val="21"/>
        </w:rPr>
        <w:t xml:space="preserve"> is estimated with</w:t>
      </w:r>
      <w:r w:rsidR="00517BBC" w:rsidRPr="009439B6">
        <w:rPr>
          <w:rFonts w:eastAsia="DengXian"/>
          <w:kern w:val="2"/>
          <w:sz w:val="21"/>
          <w:szCs w:val="21"/>
        </w:rPr>
        <w:t xml:space="preserve"> the linear regress</w:t>
      </w:r>
      <w:r w:rsidR="00517BBC">
        <w:rPr>
          <w:rFonts w:eastAsia="DengXian"/>
          <w:kern w:val="2"/>
          <w:sz w:val="21"/>
          <w:szCs w:val="21"/>
        </w:rPr>
        <w:t>ion</w:t>
      </w:r>
      <w:r w:rsidR="00517BBC" w:rsidRPr="009439B6">
        <w:rPr>
          <w:rFonts w:eastAsia="DengXian"/>
          <w:kern w:val="2"/>
          <w:sz w:val="21"/>
          <w:szCs w:val="21"/>
        </w:rPr>
        <w:t xml:space="preserve"> </w:t>
      </w:r>
      <w:r w:rsidR="00517BBC">
        <w:rPr>
          <w:rFonts w:eastAsia="DengXian"/>
          <w:kern w:val="2"/>
          <w:sz w:val="21"/>
          <w:szCs w:val="21"/>
        </w:rPr>
        <w:t>between</w:t>
      </w:r>
      <w:r w:rsidR="00517BBC" w:rsidRPr="009439B6">
        <w:rPr>
          <w:rFonts w:eastAsia="DengXian"/>
          <w:kern w:val="2"/>
          <w:sz w:val="21"/>
          <w:szCs w:val="21"/>
        </w:rPr>
        <w:t xml:space="preserve"> </w:t>
      </w:r>
      <w:r w:rsidR="00517BBC">
        <w:rPr>
          <w:rFonts w:eastAsia="DengXian"/>
          <w:kern w:val="2"/>
          <w:sz w:val="21"/>
          <w:szCs w:val="21"/>
        </w:rPr>
        <w:t xml:space="preserve">the </w:t>
      </w:r>
      <w:r w:rsidR="00517BBC" w:rsidRPr="009439B6">
        <w:rPr>
          <w:rFonts w:eastAsia="DengXian"/>
          <w:kern w:val="2"/>
          <w:sz w:val="21"/>
          <w:szCs w:val="21"/>
        </w:rPr>
        <w:t>75</w:t>
      </w:r>
      <w:r w:rsidR="00517BBC">
        <w:rPr>
          <w:rFonts w:eastAsia="DengXian"/>
          <w:kern w:val="2"/>
          <w:sz w:val="21"/>
          <w:szCs w:val="21"/>
        </w:rPr>
        <w:t>-</w:t>
      </w:r>
      <w:r w:rsidR="00517BBC" w:rsidRPr="009439B6">
        <w:rPr>
          <w:rFonts w:eastAsia="DengXian"/>
          <w:kern w:val="2"/>
          <w:sz w:val="21"/>
          <w:szCs w:val="21"/>
        </w:rPr>
        <w:t>station averaged ∆</w:t>
      </w:r>
      <w:r w:rsidR="00517BBC" w:rsidRPr="009439B6">
        <w:rPr>
          <w:rFonts w:ascii="Cambria Math" w:eastAsia="DengXian" w:hAnsi="Cambria Math"/>
          <w:kern w:val="2"/>
          <w:sz w:val="21"/>
          <w:szCs w:val="21"/>
        </w:rPr>
        <w:t xml:space="preserve">𝛼 and </w:t>
      </w:r>
      <w:r w:rsidR="00517BBC" w:rsidRPr="009439B6">
        <w:rPr>
          <w:rFonts w:eastAsia="DengXian"/>
          <w:kern w:val="2"/>
          <w:sz w:val="21"/>
          <w:szCs w:val="21"/>
        </w:rPr>
        <w:t>∆</w:t>
      </w:r>
      <w:r w:rsidR="00517BBC" w:rsidRPr="009439B6">
        <w:rPr>
          <w:rFonts w:ascii="Cambria Math" w:eastAsia="DengXian" w:hAnsi="Cambria Math"/>
          <w:kern w:val="2"/>
          <w:sz w:val="21"/>
          <w:szCs w:val="21"/>
        </w:rPr>
        <w:t>T</w:t>
      </w:r>
      <w:r w:rsidR="00517BBC" w:rsidRPr="009439B6">
        <w:rPr>
          <w:rFonts w:ascii="Cambria Math" w:eastAsia="DengXian" w:hAnsi="Cambria Math"/>
          <w:kern w:val="2"/>
          <w:sz w:val="21"/>
          <w:szCs w:val="21"/>
          <w:vertAlign w:val="subscript"/>
        </w:rPr>
        <w:t>SAF</w:t>
      </w:r>
      <w:r w:rsidR="00517BBC" w:rsidRPr="009439B6">
        <w:rPr>
          <w:rFonts w:eastAsia="DengXian"/>
          <w:kern w:val="2"/>
          <w:sz w:val="21"/>
          <w:szCs w:val="21"/>
        </w:rPr>
        <w:t xml:space="preserve"> from six reanalysis datasets</w:t>
      </w:r>
      <w:r w:rsidR="00517BBC" w:rsidRPr="009439B6" w:rsidDel="00F9023A">
        <w:rPr>
          <w:rFonts w:eastAsia="DengXian"/>
          <w:kern w:val="2"/>
          <w:sz w:val="21"/>
          <w:szCs w:val="21"/>
        </w:rPr>
        <w:t xml:space="preserve"> </w:t>
      </w:r>
      <w:r w:rsidR="00517BBC" w:rsidRPr="009439B6">
        <w:rPr>
          <w:rFonts w:eastAsia="DengXian"/>
          <w:kern w:val="2"/>
          <w:sz w:val="21"/>
          <w:szCs w:val="21"/>
        </w:rPr>
        <w:t xml:space="preserve">but using the SunDu-derived </w:t>
      </w:r>
      <m:oMath>
        <m:sSup>
          <m:sSupPr>
            <m:ctrlPr>
              <w:rPr>
                <w:rFonts w:ascii="Cambria Math" w:hAnsi="Cambria Math"/>
                <w:i/>
                <w:iCs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  <m:sup>
            <m:r>
              <w:rPr>
                <w:rFonts w:ascii="Cambria Math" w:hAnsi="Cambria Math" w:hint="eastAsia"/>
                <w:sz w:val="21"/>
                <w:szCs w:val="21"/>
              </w:rPr>
              <m:t>↓</m:t>
            </m:r>
          </m:sup>
        </m:sSup>
      </m:oMath>
      <w:r w:rsidR="00517BBC" w:rsidRPr="009439B6">
        <w:rPr>
          <w:rFonts w:eastAsia="DengXian"/>
          <w:kern w:val="2"/>
          <w:sz w:val="21"/>
          <w:szCs w:val="21"/>
        </w:rPr>
        <w:t>.</w:t>
      </w:r>
    </w:p>
    <w:p w14:paraId="6275FF73" w14:textId="77777777" w:rsidR="00517BBC" w:rsidRPr="009439B6" w:rsidRDefault="00517BBC" w:rsidP="009439B6">
      <w:pPr>
        <w:widowControl w:val="0"/>
        <w:jc w:val="both"/>
        <w:rPr>
          <w:rFonts w:eastAsia="DengXian"/>
          <w:kern w:val="2"/>
          <w:szCs w:val="22"/>
        </w:rPr>
      </w:pPr>
    </w:p>
    <w:p w14:paraId="63D5C62D" w14:textId="77777777" w:rsidR="00517BBC" w:rsidRDefault="00517BBC">
      <w:r>
        <w:br w:type="page"/>
      </w:r>
    </w:p>
    <w:p w14:paraId="1B209FAA" w14:textId="61661ADC" w:rsidR="00517BBC" w:rsidRPr="00F41725" w:rsidRDefault="00517BBC" w:rsidP="006406DF">
      <w:pPr>
        <w:spacing w:line="360" w:lineRule="auto"/>
        <w:jc w:val="both"/>
        <w:rPr>
          <w:szCs w:val="21"/>
        </w:rPr>
      </w:pPr>
      <w:r w:rsidRPr="001E0B9C">
        <w:rPr>
          <w:b/>
          <w:bCs/>
          <w:szCs w:val="21"/>
        </w:rPr>
        <w:lastRenderedPageBreak/>
        <w:t xml:space="preserve">Table </w:t>
      </w:r>
      <w:r w:rsidR="001E0B9C" w:rsidRPr="001E0B9C">
        <w:rPr>
          <w:b/>
          <w:bCs/>
          <w:szCs w:val="21"/>
        </w:rPr>
        <w:t>S</w:t>
      </w:r>
      <w:r w:rsidRPr="001E0B9C">
        <w:rPr>
          <w:b/>
          <w:bCs/>
          <w:szCs w:val="21"/>
        </w:rPr>
        <w:t>5</w:t>
      </w:r>
      <w:r w:rsidRPr="00F41725">
        <w:rPr>
          <w:szCs w:val="21"/>
        </w:rPr>
        <w:t xml:space="preserve">. The range of </w:t>
      </w:r>
      <m:oMath>
        <m:r>
          <m:rPr>
            <m:sty m:val="p"/>
          </m:rPr>
          <w:rPr>
            <w:rFonts w:ascii="Cambria Math" w:hAnsi="Cambria Math"/>
            <w:szCs w:val="21"/>
          </w:rPr>
          <m:t>∆</m:t>
        </m:r>
        <m:sSub>
          <m:sSubPr>
            <m:ctrlPr>
              <w:rPr>
                <w:rFonts w:ascii="Cambria Math" w:hAnsi="Cambria Math"/>
                <w:iCs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SAF</m:t>
            </m:r>
          </m:sub>
        </m:sSub>
      </m:oMath>
      <w:r w:rsidRPr="00F41725">
        <w:rPr>
          <w:iCs/>
          <w:szCs w:val="21"/>
        </w:rPr>
        <w:t>,</w:t>
      </w:r>
      <w:r w:rsidRPr="00F41725">
        <w:rPr>
          <w:szCs w:val="21"/>
        </w:rPr>
        <w:t xml:space="preserve"> -</w:t>
      </w:r>
      <m:oMath>
        <m:r>
          <m:rPr>
            <m:sty m:val="p"/>
          </m:rPr>
          <w:rPr>
            <w:rFonts w:ascii="Cambria Math" w:hAnsi="Cambria Math"/>
            <w:szCs w:val="21"/>
          </w:rPr>
          <m:t>∆</m:t>
        </m:r>
        <m:sSub>
          <m:sSubPr>
            <m:ctrlPr>
              <w:rPr>
                <w:rFonts w:ascii="Cambria Math" w:hAnsi="Cambria Math"/>
                <w:iCs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T</m:t>
            </m:r>
          </m:e>
          <m:sub>
            <m:d>
              <m:dPr>
                <m:ctrlPr>
                  <w:rPr>
                    <w:rFonts w:ascii="Cambria Math" w:hAnsi="Cambria Math"/>
                    <w:iCs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H+LE</m:t>
                </m:r>
              </m:e>
            </m:d>
          </m:sub>
        </m:sSub>
      </m:oMath>
      <w:r w:rsidRPr="00F41725">
        <w:rPr>
          <w:iCs/>
          <w:szCs w:val="21"/>
        </w:rPr>
        <w:t xml:space="preserve"> and their sum </w:t>
      </w:r>
      <w:r w:rsidRPr="00F41725">
        <w:rPr>
          <w:szCs w:val="21"/>
        </w:rPr>
        <w:t>(</w:t>
      </w:r>
      <m:oMath>
        <m:r>
          <m:rPr>
            <m:sty m:val="p"/>
          </m:rPr>
          <w:rPr>
            <w:rFonts w:ascii="Cambria Math" w:hAnsi="Cambria Math"/>
            <w:szCs w:val="21"/>
          </w:rPr>
          <m:t>∆</m:t>
        </m:r>
        <m:sSub>
          <m:sSubPr>
            <m:ctrlPr>
              <w:rPr>
                <w:rFonts w:ascii="Cambria Math" w:hAnsi="Cambria Math"/>
                <w:iCs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SAF-</m:t>
            </m:r>
            <m:d>
              <m:dPr>
                <m:ctrlPr>
                  <w:rPr>
                    <w:rFonts w:ascii="Cambria Math" w:hAnsi="Cambria Math"/>
                    <w:iCs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H+LE</m:t>
                </m:r>
              </m:e>
            </m:d>
          </m:sub>
        </m:sSub>
      </m:oMath>
      <w:r w:rsidRPr="00F41725">
        <w:rPr>
          <w:iCs/>
          <w:szCs w:val="21"/>
        </w:rPr>
        <w:t xml:space="preserve">) </w:t>
      </w:r>
      <w:r w:rsidRPr="009439B6">
        <w:rPr>
          <w:rFonts w:eastAsia="DengXian"/>
          <w:kern w:val="2"/>
          <w:szCs w:val="22"/>
        </w:rPr>
        <w:t xml:space="preserve">(units of K) </w:t>
      </w:r>
      <w:r w:rsidRPr="00F41725">
        <w:rPr>
          <w:iCs/>
          <w:szCs w:val="21"/>
        </w:rPr>
        <w:t xml:space="preserve">averaged over the entire TP </w:t>
      </w:r>
      <w:r>
        <w:rPr>
          <w:szCs w:val="21"/>
        </w:rPr>
        <w:t>in winter (DJF) and spring (MAM) from</w:t>
      </w:r>
      <w:r w:rsidRPr="00F41725">
        <w:rPr>
          <w:szCs w:val="21"/>
        </w:rPr>
        <w:t xml:space="preserve"> six reanalysis datasets and 28 CMIP6 models</w:t>
      </w:r>
      <w:r>
        <w:rPr>
          <w:szCs w:val="21"/>
        </w:rPr>
        <w:t>.</w:t>
      </w:r>
    </w:p>
    <w:p w14:paraId="4D9A0523" w14:textId="77777777" w:rsidR="00517BBC" w:rsidRPr="00F41725" w:rsidRDefault="00517BBC" w:rsidP="00FA355B">
      <w:pPr>
        <w:spacing w:line="400" w:lineRule="exact"/>
        <w:rPr>
          <w:szCs w:val="21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0"/>
        <w:gridCol w:w="1132"/>
        <w:gridCol w:w="1229"/>
        <w:gridCol w:w="1402"/>
        <w:gridCol w:w="1051"/>
        <w:gridCol w:w="1164"/>
        <w:gridCol w:w="1402"/>
      </w:tblGrid>
      <w:tr w:rsidR="00517BBC" w:rsidRPr="00F41725" w14:paraId="69744BA2" w14:textId="77777777" w:rsidTr="00266E50">
        <w:trPr>
          <w:jc w:val="center"/>
        </w:trPr>
        <w:tc>
          <w:tcPr>
            <w:tcW w:w="1328" w:type="dxa"/>
          </w:tcPr>
          <w:p w14:paraId="28C3FB63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24" w:type="dxa"/>
            <w:gridSpan w:val="3"/>
          </w:tcPr>
          <w:p w14:paraId="018FDF7B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Reanalysis datasets</w:t>
            </w:r>
          </w:p>
        </w:tc>
        <w:tc>
          <w:tcPr>
            <w:tcW w:w="3758" w:type="dxa"/>
            <w:gridSpan w:val="3"/>
          </w:tcPr>
          <w:p w14:paraId="077D3559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CMIP6 models</w:t>
            </w:r>
          </w:p>
        </w:tc>
      </w:tr>
      <w:tr w:rsidR="00517BBC" w:rsidRPr="00F41725" w14:paraId="7DB1E83B" w14:textId="77777777" w:rsidTr="00266E50">
        <w:trPr>
          <w:jc w:val="center"/>
        </w:trPr>
        <w:tc>
          <w:tcPr>
            <w:tcW w:w="1328" w:type="dxa"/>
          </w:tcPr>
          <w:p w14:paraId="2D8662F4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Season</w:t>
            </w:r>
          </w:p>
        </w:tc>
        <w:tc>
          <w:tcPr>
            <w:tcW w:w="1204" w:type="dxa"/>
          </w:tcPr>
          <w:p w14:paraId="178EE563" w14:textId="77777777" w:rsidR="00517BBC" w:rsidRPr="001E0B9C" w:rsidRDefault="00517BBC" w:rsidP="00266E5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eastAsia="Microsoft YaHei" w:hAnsi="Cambria Math" w:cs="Times New Roman"/>
                    <w:sz w:val="16"/>
                    <w:szCs w:val="16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SAF</m:t>
                    </m:r>
                  </m:sub>
                </m:sSub>
              </m:oMath>
            </m:oMathPara>
          </w:p>
        </w:tc>
        <w:tc>
          <w:tcPr>
            <w:tcW w:w="1273" w:type="dxa"/>
          </w:tcPr>
          <w:p w14:paraId="6002CA06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eastAsia="Microsoft YaHei" w:hAnsi="Cambria Math" w:cs="Times New Roman"/>
                    <w:sz w:val="16"/>
                    <w:szCs w:val="16"/>
                  </w:rPr>
                  <m:t>-∆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T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H+LE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447" w:type="dxa"/>
          </w:tcPr>
          <w:p w14:paraId="660D37D2" w14:textId="77777777" w:rsidR="00517BBC" w:rsidRPr="001E0B9C" w:rsidRDefault="00517BBC" w:rsidP="00384902">
            <w:pPr>
              <w:ind w:firstLineChars="200" w:firstLine="32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eastAsia="Microsoft YaHei" w:hAnsi="Cambria Math" w:cs="Times New Roman"/>
                    <w:sz w:val="16"/>
                    <w:szCs w:val="16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SAF</m:t>
                    </m:r>
                    <m:r>
                      <m:rPr>
                        <m:sty m:val="p"/>
                      </m:rPr>
                      <w:rPr>
                        <w:rFonts w:ascii="Cambria Math" w:eastAsia="Microsoft YaHei" w:hAnsi="Cambria Math" w:cs="Times New Roman"/>
                        <w:sz w:val="16"/>
                        <w:szCs w:val="16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H+LE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112" w:type="dxa"/>
          </w:tcPr>
          <w:p w14:paraId="242365DB" w14:textId="77777777" w:rsidR="00517BBC" w:rsidRPr="001E0B9C" w:rsidRDefault="00517BBC" w:rsidP="00384902">
            <w:pPr>
              <w:ind w:firstLineChars="200" w:firstLine="32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eastAsia="Microsoft YaHei" w:hAnsi="Cambria Math" w:cs="Times New Roman"/>
                    <w:sz w:val="16"/>
                    <w:szCs w:val="16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SAF</m:t>
                    </m:r>
                  </m:sub>
                </m:sSub>
              </m:oMath>
            </m:oMathPara>
          </w:p>
        </w:tc>
        <w:tc>
          <w:tcPr>
            <w:tcW w:w="1199" w:type="dxa"/>
          </w:tcPr>
          <w:p w14:paraId="7D0751FB" w14:textId="77777777" w:rsidR="00517BBC" w:rsidRPr="001E0B9C" w:rsidRDefault="00517BBC" w:rsidP="00384902">
            <w:pPr>
              <w:ind w:firstLineChars="200" w:firstLine="32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eastAsia="Microsoft YaHei" w:hAnsi="Cambria Math" w:cs="Times New Roman"/>
                    <w:sz w:val="16"/>
                    <w:szCs w:val="16"/>
                  </w:rPr>
                  <m:t>-∆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T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H+LE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447" w:type="dxa"/>
          </w:tcPr>
          <w:p w14:paraId="1CE0F8B5" w14:textId="77777777" w:rsidR="00517BBC" w:rsidRPr="001E0B9C" w:rsidRDefault="00517BBC" w:rsidP="00384902">
            <w:pPr>
              <w:ind w:firstLineChars="200" w:firstLine="32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eastAsia="Microsoft YaHei" w:hAnsi="Cambria Math" w:cs="Times New Roman"/>
                    <w:sz w:val="16"/>
                    <w:szCs w:val="16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SAF</m:t>
                    </m:r>
                    <m:r>
                      <m:rPr>
                        <m:sty m:val="p"/>
                      </m:rPr>
                      <w:rPr>
                        <w:rFonts w:ascii="Cambria Math" w:eastAsia="Microsoft YaHei" w:hAnsi="Cambria Math" w:cs="Times New Roman"/>
                        <w:sz w:val="16"/>
                        <w:szCs w:val="16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H+LE</m:t>
                        </m:r>
                      </m:e>
                    </m:d>
                  </m:sub>
                </m:sSub>
              </m:oMath>
            </m:oMathPara>
          </w:p>
        </w:tc>
      </w:tr>
      <w:tr w:rsidR="00517BBC" w:rsidRPr="00F41725" w14:paraId="30DE6521" w14:textId="77777777" w:rsidTr="00266E50">
        <w:trPr>
          <w:jc w:val="center"/>
        </w:trPr>
        <w:tc>
          <w:tcPr>
            <w:tcW w:w="1328" w:type="dxa"/>
          </w:tcPr>
          <w:p w14:paraId="2D270D48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Winter</w:t>
            </w:r>
          </w:p>
        </w:tc>
        <w:tc>
          <w:tcPr>
            <w:tcW w:w="1204" w:type="dxa"/>
          </w:tcPr>
          <w:p w14:paraId="4E3541B9" w14:textId="77777777" w:rsidR="00517BBC" w:rsidRPr="001E0B9C" w:rsidRDefault="00517BBC" w:rsidP="00266E5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[-0.63, 1.18]</w:t>
            </w:r>
          </w:p>
        </w:tc>
        <w:tc>
          <w:tcPr>
            <w:tcW w:w="1273" w:type="dxa"/>
          </w:tcPr>
          <w:p w14:paraId="6C272361" w14:textId="77777777" w:rsidR="00517BBC" w:rsidRPr="001E0B9C" w:rsidRDefault="00517BBC" w:rsidP="00266E5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[-0.56, 0.49]</w:t>
            </w:r>
          </w:p>
        </w:tc>
        <w:tc>
          <w:tcPr>
            <w:tcW w:w="1447" w:type="dxa"/>
          </w:tcPr>
          <w:p w14:paraId="348543E3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[-0.22, 0.61]</w:t>
            </w:r>
          </w:p>
        </w:tc>
        <w:tc>
          <w:tcPr>
            <w:tcW w:w="1112" w:type="dxa"/>
          </w:tcPr>
          <w:p w14:paraId="778A3AD8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[-0.55, 1.43]</w:t>
            </w:r>
          </w:p>
        </w:tc>
        <w:tc>
          <w:tcPr>
            <w:tcW w:w="1199" w:type="dxa"/>
          </w:tcPr>
          <w:p w14:paraId="0D007971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[-0.89, 0.43]</w:t>
            </w:r>
          </w:p>
        </w:tc>
        <w:tc>
          <w:tcPr>
            <w:tcW w:w="1447" w:type="dxa"/>
          </w:tcPr>
          <w:p w14:paraId="663F9906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[-0.60, 0.78]</w:t>
            </w:r>
          </w:p>
        </w:tc>
      </w:tr>
      <w:tr w:rsidR="00517BBC" w:rsidRPr="00F41725" w14:paraId="67FD4A78" w14:textId="77777777" w:rsidTr="00266E50">
        <w:trPr>
          <w:jc w:val="center"/>
        </w:trPr>
        <w:tc>
          <w:tcPr>
            <w:tcW w:w="1328" w:type="dxa"/>
          </w:tcPr>
          <w:p w14:paraId="5EDA76AE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Spring</w:t>
            </w:r>
          </w:p>
        </w:tc>
        <w:tc>
          <w:tcPr>
            <w:tcW w:w="1204" w:type="dxa"/>
          </w:tcPr>
          <w:p w14:paraId="7E07ED4A" w14:textId="77777777" w:rsidR="00517BBC" w:rsidRPr="001E0B9C" w:rsidRDefault="00517BBC" w:rsidP="00266E5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[-0.25, 1.25]</w:t>
            </w:r>
          </w:p>
        </w:tc>
        <w:tc>
          <w:tcPr>
            <w:tcW w:w="1273" w:type="dxa"/>
          </w:tcPr>
          <w:p w14:paraId="1127284C" w14:textId="77777777" w:rsidR="00517BBC" w:rsidRPr="001E0B9C" w:rsidRDefault="00517BBC" w:rsidP="00266E5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[-0.74, 0.27]</w:t>
            </w:r>
          </w:p>
        </w:tc>
        <w:tc>
          <w:tcPr>
            <w:tcW w:w="1447" w:type="dxa"/>
          </w:tcPr>
          <w:p w14:paraId="26419B31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[ 0.02, 0.51]</w:t>
            </w:r>
          </w:p>
        </w:tc>
        <w:tc>
          <w:tcPr>
            <w:tcW w:w="1112" w:type="dxa"/>
          </w:tcPr>
          <w:p w14:paraId="3DEB6764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[-0.15, 1.89]</w:t>
            </w:r>
          </w:p>
        </w:tc>
        <w:tc>
          <w:tcPr>
            <w:tcW w:w="1199" w:type="dxa"/>
          </w:tcPr>
          <w:p w14:paraId="0AEA30D6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[-0.87. 0.32]</w:t>
            </w:r>
          </w:p>
        </w:tc>
        <w:tc>
          <w:tcPr>
            <w:tcW w:w="1447" w:type="dxa"/>
          </w:tcPr>
          <w:p w14:paraId="55603C7C" w14:textId="77777777" w:rsidR="00517BBC" w:rsidRPr="001E0B9C" w:rsidRDefault="00517BBC" w:rsidP="003849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E0B9C">
              <w:rPr>
                <w:rFonts w:ascii="Times New Roman" w:hAnsi="Times New Roman" w:cs="Times New Roman"/>
                <w:sz w:val="16"/>
                <w:szCs w:val="16"/>
              </w:rPr>
              <w:t>[-0.40, 1.04]</w:t>
            </w:r>
          </w:p>
        </w:tc>
      </w:tr>
    </w:tbl>
    <w:p w14:paraId="7B1ECD3C" w14:textId="77777777" w:rsidR="00517BBC" w:rsidRPr="00F41725" w:rsidRDefault="00517BBC"/>
    <w:p w14:paraId="7F792F84" w14:textId="33CA194F" w:rsidR="00B9440A" w:rsidRPr="001265FA" w:rsidRDefault="00B9440A" w:rsidP="00422012">
      <w:pPr>
        <w:pStyle w:val="SMcaption"/>
        <w:rPr>
          <w:rFonts w:ascii="Myriad Pro" w:hAnsi="Myriad Pro"/>
          <w:b/>
          <w:i/>
          <w:sz w:val="22"/>
          <w:szCs w:val="22"/>
        </w:rPr>
      </w:pPr>
    </w:p>
    <w:sectPr w:rsidR="00B9440A" w:rsidRPr="001265FA" w:rsidSect="00F125E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03D2A" w14:textId="77777777" w:rsidR="000F183F" w:rsidRDefault="000F183F">
      <w:r>
        <w:separator/>
      </w:r>
    </w:p>
  </w:endnote>
  <w:endnote w:type="continuationSeparator" w:id="0">
    <w:p w14:paraId="4528801A" w14:textId="77777777" w:rsidR="000F183F" w:rsidRDefault="000F1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yriad Pro">
    <w:altName w:val="Calibri"/>
    <w:panose1 w:val="020B0604020202020204"/>
    <w:charset w:val="00"/>
    <w:family w:val="swiss"/>
    <w:notTrueType/>
    <w:pitch w:val="variable"/>
    <w:sig w:usb0="20000287" w:usb1="00000001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6102A" w14:textId="77777777" w:rsidR="001966FD" w:rsidRDefault="001966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8E7ED" w14:textId="77777777" w:rsidR="00F125EE" w:rsidRDefault="00114193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10134">
      <w:rPr>
        <w:noProof/>
      </w:rPr>
      <w:t>1</w:t>
    </w:r>
    <w:r>
      <w:fldChar w:fldCharType="end"/>
    </w:r>
  </w:p>
  <w:p w14:paraId="486656F3" w14:textId="77777777" w:rsidR="00F125EE" w:rsidRDefault="00F125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BBCA3" w14:textId="77777777" w:rsidR="001966FD" w:rsidRDefault="001966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82C12" w14:textId="77777777" w:rsidR="000F183F" w:rsidRDefault="000F183F">
      <w:r>
        <w:separator/>
      </w:r>
    </w:p>
  </w:footnote>
  <w:footnote w:type="continuationSeparator" w:id="0">
    <w:p w14:paraId="675CE30A" w14:textId="77777777" w:rsidR="000F183F" w:rsidRDefault="000F18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9EF6B" w14:textId="77777777" w:rsidR="001966FD" w:rsidRDefault="001966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23C1C" w14:textId="77777777" w:rsidR="003A2FD8" w:rsidRPr="005001AC" w:rsidRDefault="003A2FD8" w:rsidP="005001AC">
    <w:pPr>
      <w:jc w:val="right"/>
      <w:rPr>
        <w:sz w:val="20"/>
      </w:rPr>
    </w:pPr>
  </w:p>
  <w:p w14:paraId="18F8F636" w14:textId="77777777" w:rsidR="003A2FD8" w:rsidRDefault="003A2FD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C5ADD" w14:textId="77777777" w:rsidR="001966FD" w:rsidRDefault="001966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E9A098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8CFF0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D94376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C8CF8D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E508C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BDA3A4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6ED8A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06D81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8E0500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E4E81E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1901DB9"/>
    <w:multiLevelType w:val="hybridMultilevel"/>
    <w:tmpl w:val="00B6862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9D4332"/>
    <w:multiLevelType w:val="multilevel"/>
    <w:tmpl w:val="4ECE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D508A0"/>
    <w:multiLevelType w:val="multilevel"/>
    <w:tmpl w:val="02BAE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D37AC4"/>
    <w:multiLevelType w:val="hybridMultilevel"/>
    <w:tmpl w:val="F894C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410DB6"/>
    <w:multiLevelType w:val="hybridMultilevel"/>
    <w:tmpl w:val="77E40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81017E"/>
    <w:multiLevelType w:val="hybridMultilevel"/>
    <w:tmpl w:val="DAD6D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4112823">
    <w:abstractNumId w:val="9"/>
  </w:num>
  <w:num w:numId="2" w16cid:durableId="1050959006">
    <w:abstractNumId w:val="7"/>
  </w:num>
  <w:num w:numId="3" w16cid:durableId="1365523319">
    <w:abstractNumId w:val="6"/>
  </w:num>
  <w:num w:numId="4" w16cid:durableId="1543126138">
    <w:abstractNumId w:val="5"/>
  </w:num>
  <w:num w:numId="5" w16cid:durableId="2114199705">
    <w:abstractNumId w:val="4"/>
  </w:num>
  <w:num w:numId="6" w16cid:durableId="622157523">
    <w:abstractNumId w:val="8"/>
  </w:num>
  <w:num w:numId="7" w16cid:durableId="1063715530">
    <w:abstractNumId w:val="3"/>
  </w:num>
  <w:num w:numId="8" w16cid:durableId="1368985924">
    <w:abstractNumId w:val="2"/>
  </w:num>
  <w:num w:numId="9" w16cid:durableId="1951203776">
    <w:abstractNumId w:val="1"/>
  </w:num>
  <w:num w:numId="10" w16cid:durableId="339427952">
    <w:abstractNumId w:val="0"/>
  </w:num>
  <w:num w:numId="11" w16cid:durableId="2022319752">
    <w:abstractNumId w:val="11"/>
  </w:num>
  <w:num w:numId="12" w16cid:durableId="1918244392">
    <w:abstractNumId w:val="13"/>
  </w:num>
  <w:num w:numId="13" w16cid:durableId="864295217">
    <w:abstractNumId w:val="10"/>
  </w:num>
  <w:num w:numId="14" w16cid:durableId="161628471">
    <w:abstractNumId w:val="15"/>
  </w:num>
  <w:num w:numId="15" w16cid:durableId="801968382">
    <w:abstractNumId w:val="14"/>
  </w:num>
  <w:num w:numId="16" w16cid:durableId="137353258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30F"/>
    <w:rsid w:val="00015F74"/>
    <w:rsid w:val="00043571"/>
    <w:rsid w:val="00065EBD"/>
    <w:rsid w:val="00083B44"/>
    <w:rsid w:val="000850DC"/>
    <w:rsid w:val="00094365"/>
    <w:rsid w:val="000B2E64"/>
    <w:rsid w:val="000C2771"/>
    <w:rsid w:val="000D68BD"/>
    <w:rsid w:val="000F0DCE"/>
    <w:rsid w:val="000F183F"/>
    <w:rsid w:val="00111843"/>
    <w:rsid w:val="00112C5B"/>
    <w:rsid w:val="00113908"/>
    <w:rsid w:val="00114193"/>
    <w:rsid w:val="001154E6"/>
    <w:rsid w:val="00115A38"/>
    <w:rsid w:val="0011687B"/>
    <w:rsid w:val="00124F82"/>
    <w:rsid w:val="001265FA"/>
    <w:rsid w:val="001278E3"/>
    <w:rsid w:val="00130743"/>
    <w:rsid w:val="00130B50"/>
    <w:rsid w:val="0016337A"/>
    <w:rsid w:val="00164269"/>
    <w:rsid w:val="001966FD"/>
    <w:rsid w:val="00197826"/>
    <w:rsid w:val="001A1BDE"/>
    <w:rsid w:val="001C7B4E"/>
    <w:rsid w:val="001E0B9C"/>
    <w:rsid w:val="001E1D5C"/>
    <w:rsid w:val="001F0876"/>
    <w:rsid w:val="001F167C"/>
    <w:rsid w:val="001F5E91"/>
    <w:rsid w:val="0020183F"/>
    <w:rsid w:val="002077B9"/>
    <w:rsid w:val="00221C70"/>
    <w:rsid w:val="002251AF"/>
    <w:rsid w:val="00227D86"/>
    <w:rsid w:val="00243B68"/>
    <w:rsid w:val="00262D72"/>
    <w:rsid w:val="0027485B"/>
    <w:rsid w:val="002800B6"/>
    <w:rsid w:val="00295252"/>
    <w:rsid w:val="002B17D6"/>
    <w:rsid w:val="002B35D4"/>
    <w:rsid w:val="002C030F"/>
    <w:rsid w:val="002F3966"/>
    <w:rsid w:val="003169DD"/>
    <w:rsid w:val="00320E2C"/>
    <w:rsid w:val="00331D75"/>
    <w:rsid w:val="00345F7E"/>
    <w:rsid w:val="00355362"/>
    <w:rsid w:val="00363E44"/>
    <w:rsid w:val="00387F2D"/>
    <w:rsid w:val="00395E86"/>
    <w:rsid w:val="003A2FD8"/>
    <w:rsid w:val="003B40E6"/>
    <w:rsid w:val="003C007A"/>
    <w:rsid w:val="003E1980"/>
    <w:rsid w:val="003F6E14"/>
    <w:rsid w:val="00405106"/>
    <w:rsid w:val="00405336"/>
    <w:rsid w:val="00422012"/>
    <w:rsid w:val="004568BC"/>
    <w:rsid w:val="004571D5"/>
    <w:rsid w:val="00462F1B"/>
    <w:rsid w:val="0046356B"/>
    <w:rsid w:val="00477182"/>
    <w:rsid w:val="004779CB"/>
    <w:rsid w:val="00481118"/>
    <w:rsid w:val="004B2481"/>
    <w:rsid w:val="004D2A8C"/>
    <w:rsid w:val="004E42D8"/>
    <w:rsid w:val="004E7BA2"/>
    <w:rsid w:val="004F7EDF"/>
    <w:rsid w:val="005001AC"/>
    <w:rsid w:val="00517016"/>
    <w:rsid w:val="00517BBC"/>
    <w:rsid w:val="0052610D"/>
    <w:rsid w:val="00527D71"/>
    <w:rsid w:val="00527D84"/>
    <w:rsid w:val="005314B5"/>
    <w:rsid w:val="00537036"/>
    <w:rsid w:val="0054432F"/>
    <w:rsid w:val="00552C23"/>
    <w:rsid w:val="00553649"/>
    <w:rsid w:val="005607DD"/>
    <w:rsid w:val="00572DFF"/>
    <w:rsid w:val="005A558C"/>
    <w:rsid w:val="005B186E"/>
    <w:rsid w:val="005C3668"/>
    <w:rsid w:val="005C6651"/>
    <w:rsid w:val="005D6D71"/>
    <w:rsid w:val="005E28F8"/>
    <w:rsid w:val="005E6513"/>
    <w:rsid w:val="00611F9E"/>
    <w:rsid w:val="006237D4"/>
    <w:rsid w:val="00651114"/>
    <w:rsid w:val="00652866"/>
    <w:rsid w:val="006622CF"/>
    <w:rsid w:val="00664A12"/>
    <w:rsid w:val="0066722B"/>
    <w:rsid w:val="00670299"/>
    <w:rsid w:val="0068469F"/>
    <w:rsid w:val="006853FB"/>
    <w:rsid w:val="00691985"/>
    <w:rsid w:val="006962C1"/>
    <w:rsid w:val="006A1B64"/>
    <w:rsid w:val="006A6BFB"/>
    <w:rsid w:val="006B03AD"/>
    <w:rsid w:val="006E078C"/>
    <w:rsid w:val="006F602A"/>
    <w:rsid w:val="007108F5"/>
    <w:rsid w:val="00713AF2"/>
    <w:rsid w:val="00713E5B"/>
    <w:rsid w:val="00732FDF"/>
    <w:rsid w:val="007402FC"/>
    <w:rsid w:val="007411A1"/>
    <w:rsid w:val="007563F2"/>
    <w:rsid w:val="00757D07"/>
    <w:rsid w:val="00764008"/>
    <w:rsid w:val="00795D4D"/>
    <w:rsid w:val="007A59C7"/>
    <w:rsid w:val="00807D35"/>
    <w:rsid w:val="008115D9"/>
    <w:rsid w:val="00825950"/>
    <w:rsid w:val="00885C9B"/>
    <w:rsid w:val="008927D0"/>
    <w:rsid w:val="00896FAB"/>
    <w:rsid w:val="008D388B"/>
    <w:rsid w:val="008D5D2A"/>
    <w:rsid w:val="008E2CF1"/>
    <w:rsid w:val="008E53B6"/>
    <w:rsid w:val="008F08DC"/>
    <w:rsid w:val="008F5A8A"/>
    <w:rsid w:val="009055D1"/>
    <w:rsid w:val="00914B63"/>
    <w:rsid w:val="00922705"/>
    <w:rsid w:val="00924546"/>
    <w:rsid w:val="00932FE5"/>
    <w:rsid w:val="009354F3"/>
    <w:rsid w:val="009447DC"/>
    <w:rsid w:val="00961BA5"/>
    <w:rsid w:val="009743A9"/>
    <w:rsid w:val="00975720"/>
    <w:rsid w:val="009859A7"/>
    <w:rsid w:val="009A1334"/>
    <w:rsid w:val="009A5287"/>
    <w:rsid w:val="009B0CE9"/>
    <w:rsid w:val="009B2AC5"/>
    <w:rsid w:val="009B7984"/>
    <w:rsid w:val="009F4BED"/>
    <w:rsid w:val="009F6085"/>
    <w:rsid w:val="009F7D93"/>
    <w:rsid w:val="00A276DF"/>
    <w:rsid w:val="00A3084A"/>
    <w:rsid w:val="00A3403B"/>
    <w:rsid w:val="00A50033"/>
    <w:rsid w:val="00A51A12"/>
    <w:rsid w:val="00A566E4"/>
    <w:rsid w:val="00A627D4"/>
    <w:rsid w:val="00A74DA2"/>
    <w:rsid w:val="00A77670"/>
    <w:rsid w:val="00A814D7"/>
    <w:rsid w:val="00A86702"/>
    <w:rsid w:val="00A92733"/>
    <w:rsid w:val="00AA1479"/>
    <w:rsid w:val="00AA76F3"/>
    <w:rsid w:val="00AC7DA6"/>
    <w:rsid w:val="00AD499C"/>
    <w:rsid w:val="00B033ED"/>
    <w:rsid w:val="00B30334"/>
    <w:rsid w:val="00B3147F"/>
    <w:rsid w:val="00B36869"/>
    <w:rsid w:val="00B43B31"/>
    <w:rsid w:val="00B47CFA"/>
    <w:rsid w:val="00B57F00"/>
    <w:rsid w:val="00B626CB"/>
    <w:rsid w:val="00B7560C"/>
    <w:rsid w:val="00B77E40"/>
    <w:rsid w:val="00B82C22"/>
    <w:rsid w:val="00B93DBA"/>
    <w:rsid w:val="00B9440A"/>
    <w:rsid w:val="00B952C1"/>
    <w:rsid w:val="00B968D7"/>
    <w:rsid w:val="00BA3953"/>
    <w:rsid w:val="00BB2D2A"/>
    <w:rsid w:val="00BD58CF"/>
    <w:rsid w:val="00BF1BEB"/>
    <w:rsid w:val="00BF1BF9"/>
    <w:rsid w:val="00C04CC1"/>
    <w:rsid w:val="00C071FC"/>
    <w:rsid w:val="00C22C02"/>
    <w:rsid w:val="00C27F6F"/>
    <w:rsid w:val="00C30E83"/>
    <w:rsid w:val="00C50C6D"/>
    <w:rsid w:val="00C600D9"/>
    <w:rsid w:val="00C634D7"/>
    <w:rsid w:val="00C73E09"/>
    <w:rsid w:val="00CB5072"/>
    <w:rsid w:val="00CC1384"/>
    <w:rsid w:val="00CD3720"/>
    <w:rsid w:val="00CE6EAA"/>
    <w:rsid w:val="00CF1848"/>
    <w:rsid w:val="00CF45B9"/>
    <w:rsid w:val="00CF50ED"/>
    <w:rsid w:val="00CF5C2F"/>
    <w:rsid w:val="00D04BCF"/>
    <w:rsid w:val="00D07B82"/>
    <w:rsid w:val="00D10134"/>
    <w:rsid w:val="00D143D9"/>
    <w:rsid w:val="00D4372A"/>
    <w:rsid w:val="00D60BB0"/>
    <w:rsid w:val="00D65708"/>
    <w:rsid w:val="00D8159F"/>
    <w:rsid w:val="00DD1D04"/>
    <w:rsid w:val="00DD1EA2"/>
    <w:rsid w:val="00DD79D7"/>
    <w:rsid w:val="00E20431"/>
    <w:rsid w:val="00E257C8"/>
    <w:rsid w:val="00E40896"/>
    <w:rsid w:val="00E43D2D"/>
    <w:rsid w:val="00E449CB"/>
    <w:rsid w:val="00E52A8F"/>
    <w:rsid w:val="00E63760"/>
    <w:rsid w:val="00E64049"/>
    <w:rsid w:val="00E970FF"/>
    <w:rsid w:val="00E9773B"/>
    <w:rsid w:val="00EC13A3"/>
    <w:rsid w:val="00EC7C85"/>
    <w:rsid w:val="00ED69CA"/>
    <w:rsid w:val="00EE35AB"/>
    <w:rsid w:val="00EE5991"/>
    <w:rsid w:val="00EF25A3"/>
    <w:rsid w:val="00F125EE"/>
    <w:rsid w:val="00F12E98"/>
    <w:rsid w:val="00F22029"/>
    <w:rsid w:val="00F22BA6"/>
    <w:rsid w:val="00F23E46"/>
    <w:rsid w:val="00F3515C"/>
    <w:rsid w:val="00F47BA3"/>
    <w:rsid w:val="00F56E67"/>
    <w:rsid w:val="00F630EA"/>
    <w:rsid w:val="00F6474F"/>
    <w:rsid w:val="00F66EE9"/>
    <w:rsid w:val="00F7007E"/>
    <w:rsid w:val="00F73193"/>
    <w:rsid w:val="00F74F95"/>
    <w:rsid w:val="00F80705"/>
    <w:rsid w:val="00F942AC"/>
    <w:rsid w:val="00FA1481"/>
    <w:rsid w:val="00FA636A"/>
    <w:rsid w:val="00FB1C42"/>
    <w:rsid w:val="00FB32EC"/>
    <w:rsid w:val="00FF04E3"/>
    <w:rsid w:val="00FF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CD9FF7"/>
  <w15:chartTrackingRefBased/>
  <w15:docId w15:val="{70801E18-7CCF-4C88-A79C-4DFA6FFF0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uiPriority="99"/>
    <w:lsdException w:name="header" w:uiPriority="99"/>
    <w:lsdException w:name="footer" w:uiPriority="99"/>
    <w:lsdException w:name="caption" w:semiHidden="1" w:unhideWhenUsed="1" w:qFormat="1"/>
    <w:lsdException w:name="footnote reference" w:semiHidden="1"/>
    <w:lsdException w:name="annotation reference" w:semiHidden="1" w:uiPriority="99"/>
    <w:lsdException w:name="line number" w:semiHidden="1"/>
    <w:lsdException w:name="endnote reference" w:semiHidden="1"/>
    <w:lsdException w:name="Title" w:qFormat="1"/>
    <w:lsdException w:name="Subtitle" w:qFormat="1"/>
    <w:lsdException w:name="FollowedHyperlink" w:semiHidden="1"/>
    <w:lsdException w:name="Strong" w:semiHidden="1" w:uiPriority="22" w:qFormat="1"/>
    <w:lsdException w:name="Emphasis" w:semiHidden="1" w:qFormat="1"/>
    <w:lsdException w:name="Normal (Web)" w:uiPriority="99"/>
    <w:lsdException w:name="HTML Acronym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30EA"/>
    <w:rPr>
      <w:sz w:val="24"/>
    </w:rPr>
  </w:style>
  <w:style w:type="paragraph" w:styleId="Heading1">
    <w:name w:val="heading 1"/>
    <w:basedOn w:val="Normal"/>
    <w:next w:val="Normal"/>
    <w:link w:val="Heading1Char"/>
    <w:semiHidden/>
    <w:qFormat/>
    <w:rsid w:val="00B43B31"/>
    <w:pPr>
      <w:keepNext/>
      <w:spacing w:before="240" w:after="60"/>
      <w:outlineLvl w:val="0"/>
    </w:pPr>
    <w:rPr>
      <w:b/>
      <w:bCs/>
      <w:kern w:val="32"/>
      <w:szCs w:val="24"/>
    </w:rPr>
  </w:style>
  <w:style w:type="paragraph" w:styleId="Heading2">
    <w:name w:val="heading 2"/>
    <w:basedOn w:val="Normal"/>
    <w:next w:val="Normal"/>
    <w:link w:val="Heading2Char"/>
    <w:semiHidden/>
    <w:qFormat/>
    <w:rsid w:val="007411A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semiHidden/>
    <w:qFormat/>
    <w:rsid w:val="00C600D9"/>
    <w:pPr>
      <w:keepNext/>
      <w:spacing w:line="480" w:lineRule="auto"/>
      <w:outlineLvl w:val="2"/>
    </w:pPr>
    <w:rPr>
      <w:rFonts w:ascii="Times" w:eastAsia="Times" w:hAnsi="Times"/>
      <w:b/>
    </w:rPr>
  </w:style>
  <w:style w:type="paragraph" w:styleId="Heading4">
    <w:name w:val="heading 4"/>
    <w:basedOn w:val="Normal"/>
    <w:next w:val="Normal"/>
    <w:semiHidden/>
    <w:qFormat/>
    <w:rsid w:val="00C600D9"/>
    <w:pPr>
      <w:keepNext/>
      <w:spacing w:line="480" w:lineRule="auto"/>
      <w:outlineLvl w:val="3"/>
    </w:pPr>
    <w:rPr>
      <w:rFonts w:ascii="Times" w:hAnsi="Times"/>
      <w:b/>
      <w:color w:val="0000FF"/>
      <w:sz w:val="44"/>
    </w:rPr>
  </w:style>
  <w:style w:type="paragraph" w:styleId="Heading5">
    <w:name w:val="heading 5"/>
    <w:basedOn w:val="Normal"/>
    <w:next w:val="Normal"/>
    <w:link w:val="Heading5Char"/>
    <w:semiHidden/>
    <w:qFormat/>
    <w:rsid w:val="007411A1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qFormat/>
    <w:rsid w:val="007411A1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qFormat/>
    <w:rsid w:val="007411A1"/>
    <w:pPr>
      <w:spacing w:before="240" w:after="60"/>
      <w:outlineLvl w:val="6"/>
    </w:pPr>
    <w:rPr>
      <w:rFonts w:ascii="Calibri" w:hAnsi="Calibri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7411A1"/>
    <w:p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7411A1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semiHidden/>
    <w:rsid w:val="00477182"/>
  </w:style>
  <w:style w:type="character" w:customStyle="1" w:styleId="Heading1Char">
    <w:name w:val="Heading 1 Char"/>
    <w:link w:val="Heading1"/>
    <w:semiHidden/>
    <w:rsid w:val="00FF04E3"/>
    <w:rPr>
      <w:b/>
      <w:bCs/>
      <w:kern w:val="32"/>
      <w:sz w:val="24"/>
      <w:szCs w:val="24"/>
    </w:rPr>
  </w:style>
  <w:style w:type="character" w:customStyle="1" w:styleId="Heading2Char">
    <w:name w:val="Heading 2 Char"/>
    <w:link w:val="Heading2"/>
    <w:semiHidden/>
    <w:rsid w:val="00FF04E3"/>
    <w:rPr>
      <w:rFonts w:ascii="Cambria" w:hAnsi="Cambria"/>
      <w:b/>
      <w:bCs/>
      <w:i/>
      <w:iCs/>
      <w:sz w:val="28"/>
      <w:szCs w:val="28"/>
    </w:rPr>
  </w:style>
  <w:style w:type="character" w:customStyle="1" w:styleId="Heading5Char">
    <w:name w:val="Heading 5 Char"/>
    <w:link w:val="Heading5"/>
    <w:semiHidden/>
    <w:rsid w:val="00FF04E3"/>
    <w:rPr>
      <w:rFonts w:ascii="Calibri" w:hAnsi="Calibri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FF04E3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FF04E3"/>
    <w:rPr>
      <w:rFonts w:ascii="Calibri" w:hAnsi="Calibri"/>
      <w:sz w:val="24"/>
      <w:szCs w:val="24"/>
    </w:rPr>
  </w:style>
  <w:style w:type="character" w:customStyle="1" w:styleId="Heading8Char">
    <w:name w:val="Heading 8 Char"/>
    <w:link w:val="Heading8"/>
    <w:semiHidden/>
    <w:rsid w:val="00FF04E3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FF04E3"/>
    <w:rPr>
      <w:rFonts w:ascii="Cambria" w:hAnsi="Cambria"/>
      <w:sz w:val="22"/>
      <w:szCs w:val="22"/>
    </w:rPr>
  </w:style>
  <w:style w:type="paragraph" w:customStyle="1" w:styleId="SMHeading">
    <w:name w:val="SM Heading"/>
    <w:basedOn w:val="Heading1"/>
    <w:qFormat/>
    <w:rsid w:val="00F74F95"/>
  </w:style>
  <w:style w:type="paragraph" w:customStyle="1" w:styleId="SMSubheading">
    <w:name w:val="SM Subheading"/>
    <w:basedOn w:val="Normal"/>
    <w:qFormat/>
    <w:rsid w:val="00B9440A"/>
    <w:rPr>
      <w:u w:val="words"/>
    </w:rPr>
  </w:style>
  <w:style w:type="paragraph" w:customStyle="1" w:styleId="SMText">
    <w:name w:val="SM Text"/>
    <w:basedOn w:val="Normal"/>
    <w:qFormat/>
    <w:rsid w:val="00B9440A"/>
    <w:pPr>
      <w:ind w:firstLine="480"/>
    </w:pPr>
  </w:style>
  <w:style w:type="paragraph" w:customStyle="1" w:styleId="SMcaption">
    <w:name w:val="SM caption"/>
    <w:basedOn w:val="SMText"/>
    <w:qFormat/>
    <w:rsid w:val="00B9440A"/>
    <w:pPr>
      <w:ind w:firstLine="0"/>
    </w:pPr>
  </w:style>
  <w:style w:type="paragraph" w:styleId="BalloonText">
    <w:name w:val="Balloon Text"/>
    <w:basedOn w:val="Normal"/>
    <w:link w:val="BalloonTextChar"/>
    <w:uiPriority w:val="99"/>
    <w:semiHidden/>
    <w:rsid w:val="0040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F04E3"/>
    <w:rPr>
      <w:rFonts w:ascii="Tahoma" w:hAnsi="Tahoma" w:cs="Tahoma"/>
      <w:sz w:val="16"/>
      <w:szCs w:val="16"/>
    </w:rPr>
  </w:style>
  <w:style w:type="paragraph" w:styleId="Bibliography">
    <w:name w:val="Bibliography"/>
    <w:basedOn w:val="Normal"/>
    <w:next w:val="Normal"/>
    <w:uiPriority w:val="37"/>
    <w:semiHidden/>
    <w:rsid w:val="00405336"/>
  </w:style>
  <w:style w:type="paragraph" w:styleId="BlockText">
    <w:name w:val="Block Text"/>
    <w:basedOn w:val="Normal"/>
    <w:semiHidden/>
    <w:rsid w:val="00405336"/>
    <w:pPr>
      <w:spacing w:after="120"/>
      <w:ind w:left="1440" w:right="1440"/>
    </w:pPr>
  </w:style>
  <w:style w:type="paragraph" w:styleId="BodyText">
    <w:name w:val="Body Text"/>
    <w:basedOn w:val="Normal"/>
    <w:link w:val="BodyTextChar"/>
    <w:semiHidden/>
    <w:rsid w:val="00405336"/>
    <w:pPr>
      <w:spacing w:after="120"/>
    </w:pPr>
  </w:style>
  <w:style w:type="character" w:customStyle="1" w:styleId="BodyTextChar">
    <w:name w:val="Body Text Char"/>
    <w:link w:val="BodyText"/>
    <w:semiHidden/>
    <w:rsid w:val="00FF04E3"/>
    <w:rPr>
      <w:sz w:val="24"/>
    </w:rPr>
  </w:style>
  <w:style w:type="paragraph" w:styleId="BodyText2">
    <w:name w:val="Body Text 2"/>
    <w:basedOn w:val="Normal"/>
    <w:link w:val="BodyText2Char"/>
    <w:semiHidden/>
    <w:rsid w:val="00405336"/>
    <w:pPr>
      <w:spacing w:after="120" w:line="480" w:lineRule="auto"/>
    </w:pPr>
  </w:style>
  <w:style w:type="character" w:customStyle="1" w:styleId="BodyText2Char">
    <w:name w:val="Body Text 2 Char"/>
    <w:link w:val="BodyText2"/>
    <w:semiHidden/>
    <w:rsid w:val="00FF04E3"/>
    <w:rPr>
      <w:sz w:val="24"/>
    </w:rPr>
  </w:style>
  <w:style w:type="paragraph" w:styleId="BodyText3">
    <w:name w:val="Body Text 3"/>
    <w:basedOn w:val="Normal"/>
    <w:link w:val="BodyText3Char"/>
    <w:semiHidden/>
    <w:rsid w:val="00405336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semiHidden/>
    <w:rsid w:val="00FF04E3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rsid w:val="00405336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FF04E3"/>
    <w:rPr>
      <w:sz w:val="24"/>
    </w:rPr>
  </w:style>
  <w:style w:type="paragraph" w:styleId="BodyTextIndent">
    <w:name w:val="Body Text Indent"/>
    <w:basedOn w:val="Normal"/>
    <w:link w:val="BodyTextIndentChar"/>
    <w:semiHidden/>
    <w:rsid w:val="00405336"/>
    <w:pPr>
      <w:spacing w:after="120"/>
      <w:ind w:left="360"/>
    </w:pPr>
  </w:style>
  <w:style w:type="character" w:customStyle="1" w:styleId="BodyTextIndentChar">
    <w:name w:val="Body Text Indent Char"/>
    <w:link w:val="BodyTextIndent"/>
    <w:semiHidden/>
    <w:rsid w:val="00FF04E3"/>
    <w:rPr>
      <w:sz w:val="24"/>
    </w:rPr>
  </w:style>
  <w:style w:type="paragraph" w:styleId="BodyTextFirstIndent2">
    <w:name w:val="Body Text First Indent 2"/>
    <w:basedOn w:val="BodyTextIndent"/>
    <w:link w:val="BodyTextFirstIndent2Char"/>
    <w:semiHidden/>
    <w:rsid w:val="00405336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FF04E3"/>
    <w:rPr>
      <w:sz w:val="24"/>
    </w:rPr>
  </w:style>
  <w:style w:type="paragraph" w:styleId="BodyTextIndent2">
    <w:name w:val="Body Text Indent 2"/>
    <w:basedOn w:val="Normal"/>
    <w:link w:val="BodyTextIndent2Char"/>
    <w:semiHidden/>
    <w:rsid w:val="00405336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semiHidden/>
    <w:rsid w:val="00FF04E3"/>
    <w:rPr>
      <w:sz w:val="24"/>
    </w:rPr>
  </w:style>
  <w:style w:type="paragraph" w:styleId="BodyTextIndent3">
    <w:name w:val="Body Text Indent 3"/>
    <w:basedOn w:val="Normal"/>
    <w:link w:val="BodyTextIndent3Char"/>
    <w:semiHidden/>
    <w:rsid w:val="0040533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semiHidden/>
    <w:rsid w:val="00FF04E3"/>
    <w:rPr>
      <w:sz w:val="16"/>
      <w:szCs w:val="16"/>
    </w:rPr>
  </w:style>
  <w:style w:type="paragraph" w:styleId="Caption">
    <w:name w:val="caption"/>
    <w:basedOn w:val="Normal"/>
    <w:next w:val="Normal"/>
    <w:semiHidden/>
    <w:qFormat/>
    <w:rsid w:val="00405336"/>
    <w:rPr>
      <w:b/>
      <w:bCs/>
      <w:sz w:val="20"/>
    </w:rPr>
  </w:style>
  <w:style w:type="paragraph" w:styleId="Closing">
    <w:name w:val="Closing"/>
    <w:basedOn w:val="Normal"/>
    <w:link w:val="ClosingChar"/>
    <w:semiHidden/>
    <w:rsid w:val="00405336"/>
    <w:pPr>
      <w:ind w:left="4320"/>
    </w:pPr>
  </w:style>
  <w:style w:type="character" w:customStyle="1" w:styleId="ClosingChar">
    <w:name w:val="Closing Char"/>
    <w:link w:val="Closing"/>
    <w:semiHidden/>
    <w:rsid w:val="00FF04E3"/>
    <w:rPr>
      <w:sz w:val="24"/>
    </w:rPr>
  </w:style>
  <w:style w:type="paragraph" w:styleId="CommentText">
    <w:name w:val="annotation text"/>
    <w:basedOn w:val="Normal"/>
    <w:link w:val="CommentTextChar"/>
    <w:uiPriority w:val="99"/>
    <w:semiHidden/>
    <w:rsid w:val="00405336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04E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40533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FF04E3"/>
    <w:rPr>
      <w:b/>
      <w:bCs/>
    </w:rPr>
  </w:style>
  <w:style w:type="paragraph" w:styleId="Date">
    <w:name w:val="Date"/>
    <w:basedOn w:val="Normal"/>
    <w:next w:val="Normal"/>
    <w:link w:val="DateChar"/>
    <w:semiHidden/>
    <w:rsid w:val="00405336"/>
  </w:style>
  <w:style w:type="character" w:customStyle="1" w:styleId="DateChar">
    <w:name w:val="Date Char"/>
    <w:link w:val="Date"/>
    <w:semiHidden/>
    <w:rsid w:val="00FF04E3"/>
    <w:rPr>
      <w:sz w:val="24"/>
    </w:rPr>
  </w:style>
  <w:style w:type="paragraph" w:styleId="DocumentMap">
    <w:name w:val="Document Map"/>
    <w:basedOn w:val="Normal"/>
    <w:link w:val="DocumentMapChar"/>
    <w:semiHidden/>
    <w:rsid w:val="0040533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semiHidden/>
    <w:rsid w:val="00FF04E3"/>
    <w:rPr>
      <w:rFonts w:ascii="Tahoma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rsid w:val="00405336"/>
  </w:style>
  <w:style w:type="character" w:customStyle="1" w:styleId="E-mailSignatureChar">
    <w:name w:val="E-mail Signature Char"/>
    <w:link w:val="E-mailSignature"/>
    <w:semiHidden/>
    <w:rsid w:val="00FF04E3"/>
    <w:rPr>
      <w:sz w:val="24"/>
    </w:rPr>
  </w:style>
  <w:style w:type="paragraph" w:styleId="EndnoteText">
    <w:name w:val="endnote text"/>
    <w:basedOn w:val="Normal"/>
    <w:link w:val="EndnoteTextChar"/>
    <w:semiHidden/>
    <w:rsid w:val="00405336"/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FF04E3"/>
  </w:style>
  <w:style w:type="paragraph" w:styleId="EnvelopeAddress">
    <w:name w:val="envelope address"/>
    <w:basedOn w:val="Normal"/>
    <w:semiHidden/>
    <w:rsid w:val="00405336"/>
    <w:pPr>
      <w:framePr w:w="7920" w:h="1980" w:hRule="exact" w:hSpace="180" w:wrap="auto" w:hAnchor="page" w:xAlign="center" w:yAlign="bottom"/>
      <w:ind w:left="2880"/>
    </w:pPr>
    <w:rPr>
      <w:rFonts w:ascii="Cambria" w:hAnsi="Cambria"/>
      <w:szCs w:val="24"/>
    </w:rPr>
  </w:style>
  <w:style w:type="paragraph" w:styleId="EnvelopeReturn">
    <w:name w:val="envelope return"/>
    <w:basedOn w:val="Normal"/>
    <w:semiHidden/>
    <w:rsid w:val="00405336"/>
    <w:rPr>
      <w:rFonts w:ascii="Cambria" w:hAnsi="Cambria"/>
      <w:sz w:val="20"/>
    </w:rPr>
  </w:style>
  <w:style w:type="paragraph" w:styleId="Footer">
    <w:name w:val="footer"/>
    <w:basedOn w:val="Normal"/>
    <w:link w:val="FooterChar"/>
    <w:uiPriority w:val="99"/>
    <w:rsid w:val="0040533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F04E3"/>
    <w:rPr>
      <w:sz w:val="24"/>
    </w:rPr>
  </w:style>
  <w:style w:type="paragraph" w:styleId="FootnoteText">
    <w:name w:val="footnote text"/>
    <w:basedOn w:val="Normal"/>
    <w:link w:val="FootnoteTextChar"/>
    <w:semiHidden/>
    <w:rsid w:val="00405336"/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FF04E3"/>
  </w:style>
  <w:style w:type="paragraph" w:styleId="Header">
    <w:name w:val="header"/>
    <w:basedOn w:val="Normal"/>
    <w:link w:val="HeaderChar"/>
    <w:uiPriority w:val="99"/>
    <w:rsid w:val="0040533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F04E3"/>
    <w:rPr>
      <w:sz w:val="24"/>
    </w:rPr>
  </w:style>
  <w:style w:type="paragraph" w:styleId="HTMLAddress">
    <w:name w:val="HTML Address"/>
    <w:basedOn w:val="Normal"/>
    <w:link w:val="HTMLAddressChar"/>
    <w:semiHidden/>
    <w:rsid w:val="00405336"/>
    <w:rPr>
      <w:i/>
      <w:iCs/>
    </w:rPr>
  </w:style>
  <w:style w:type="character" w:customStyle="1" w:styleId="HTMLAddressChar">
    <w:name w:val="HTML Address Char"/>
    <w:link w:val="HTMLAddress"/>
    <w:semiHidden/>
    <w:rsid w:val="00FF04E3"/>
    <w:rPr>
      <w:i/>
      <w:iCs/>
      <w:sz w:val="24"/>
    </w:rPr>
  </w:style>
  <w:style w:type="paragraph" w:styleId="HTMLPreformatted">
    <w:name w:val="HTML Preformatted"/>
    <w:basedOn w:val="Normal"/>
    <w:link w:val="HTMLPreformattedChar"/>
    <w:semiHidden/>
    <w:rsid w:val="00405336"/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link w:val="HTMLPreformatted"/>
    <w:semiHidden/>
    <w:rsid w:val="00FF04E3"/>
    <w:rPr>
      <w:rFonts w:ascii="Courier New" w:hAnsi="Courier New" w:cs="Courier New"/>
    </w:rPr>
  </w:style>
  <w:style w:type="paragraph" w:styleId="Index1">
    <w:name w:val="index 1"/>
    <w:basedOn w:val="Normal"/>
    <w:next w:val="Normal"/>
    <w:autoRedefine/>
    <w:semiHidden/>
    <w:rsid w:val="00405336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405336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405336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405336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405336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405336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405336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405336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405336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405336"/>
    <w:rPr>
      <w:rFonts w:ascii="Cambria" w:hAnsi="Cambria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40533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FF04E3"/>
    <w:rPr>
      <w:b/>
      <w:bCs/>
      <w:i/>
      <w:iCs/>
      <w:color w:val="4F81BD"/>
      <w:sz w:val="24"/>
    </w:rPr>
  </w:style>
  <w:style w:type="paragraph" w:styleId="List">
    <w:name w:val="List"/>
    <w:basedOn w:val="Normal"/>
    <w:semiHidden/>
    <w:rsid w:val="00405336"/>
    <w:pPr>
      <w:ind w:left="360" w:hanging="360"/>
      <w:contextualSpacing/>
    </w:pPr>
  </w:style>
  <w:style w:type="paragraph" w:styleId="List2">
    <w:name w:val="List 2"/>
    <w:basedOn w:val="Normal"/>
    <w:semiHidden/>
    <w:rsid w:val="00405336"/>
    <w:pPr>
      <w:ind w:left="720" w:hanging="360"/>
      <w:contextualSpacing/>
    </w:pPr>
  </w:style>
  <w:style w:type="paragraph" w:styleId="List3">
    <w:name w:val="List 3"/>
    <w:basedOn w:val="Normal"/>
    <w:semiHidden/>
    <w:rsid w:val="00405336"/>
    <w:pPr>
      <w:ind w:left="1080" w:hanging="360"/>
      <w:contextualSpacing/>
    </w:pPr>
  </w:style>
  <w:style w:type="paragraph" w:styleId="List4">
    <w:name w:val="List 4"/>
    <w:basedOn w:val="Normal"/>
    <w:semiHidden/>
    <w:rsid w:val="00405336"/>
    <w:pPr>
      <w:ind w:left="1440" w:hanging="360"/>
      <w:contextualSpacing/>
    </w:pPr>
  </w:style>
  <w:style w:type="paragraph" w:styleId="List5">
    <w:name w:val="List 5"/>
    <w:basedOn w:val="Normal"/>
    <w:semiHidden/>
    <w:rsid w:val="00405336"/>
    <w:pPr>
      <w:ind w:left="1800" w:hanging="360"/>
      <w:contextualSpacing/>
    </w:pPr>
  </w:style>
  <w:style w:type="paragraph" w:styleId="ListBullet">
    <w:name w:val="List Bullet"/>
    <w:basedOn w:val="Normal"/>
    <w:semiHidden/>
    <w:rsid w:val="00405336"/>
    <w:pPr>
      <w:numPr>
        <w:numId w:val="1"/>
      </w:numPr>
      <w:contextualSpacing/>
    </w:pPr>
  </w:style>
  <w:style w:type="paragraph" w:styleId="ListBullet2">
    <w:name w:val="List Bullet 2"/>
    <w:basedOn w:val="Normal"/>
    <w:semiHidden/>
    <w:rsid w:val="00405336"/>
    <w:pPr>
      <w:numPr>
        <w:numId w:val="2"/>
      </w:numPr>
      <w:contextualSpacing/>
    </w:pPr>
  </w:style>
  <w:style w:type="paragraph" w:styleId="ListBullet3">
    <w:name w:val="List Bullet 3"/>
    <w:basedOn w:val="Normal"/>
    <w:semiHidden/>
    <w:rsid w:val="00405336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rsid w:val="00405336"/>
    <w:pPr>
      <w:numPr>
        <w:numId w:val="4"/>
      </w:numPr>
      <w:contextualSpacing/>
    </w:pPr>
  </w:style>
  <w:style w:type="paragraph" w:styleId="ListBullet5">
    <w:name w:val="List Bullet 5"/>
    <w:basedOn w:val="Normal"/>
    <w:semiHidden/>
    <w:rsid w:val="00405336"/>
    <w:pPr>
      <w:numPr>
        <w:numId w:val="5"/>
      </w:numPr>
      <w:contextualSpacing/>
    </w:pPr>
  </w:style>
  <w:style w:type="paragraph" w:styleId="ListContinue">
    <w:name w:val="List Continue"/>
    <w:basedOn w:val="Normal"/>
    <w:semiHidden/>
    <w:rsid w:val="00405336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rsid w:val="00405336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rsid w:val="00405336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rsid w:val="00405336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rsid w:val="00405336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rsid w:val="00405336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rsid w:val="00405336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rsid w:val="00405336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rsid w:val="00405336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rsid w:val="00405336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qFormat/>
    <w:rsid w:val="00405336"/>
    <w:pPr>
      <w:ind w:left="720"/>
    </w:pPr>
  </w:style>
  <w:style w:type="paragraph" w:styleId="MacroText">
    <w:name w:val="macro"/>
    <w:link w:val="MacroTextChar"/>
    <w:semiHidden/>
    <w:rsid w:val="0040533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character" w:customStyle="1" w:styleId="MacroTextChar">
    <w:name w:val="Macro Text Char"/>
    <w:link w:val="MacroText"/>
    <w:semiHidden/>
    <w:rsid w:val="00FF04E3"/>
    <w:rPr>
      <w:rFonts w:ascii="Courier New" w:hAnsi="Courier New" w:cs="Courier New"/>
      <w:lang w:val="en-US" w:eastAsia="en-US" w:bidi="ar-SA"/>
    </w:rPr>
  </w:style>
  <w:style w:type="paragraph" w:styleId="MessageHeader">
    <w:name w:val="Message Header"/>
    <w:basedOn w:val="Normal"/>
    <w:link w:val="MessageHeaderChar"/>
    <w:semiHidden/>
    <w:rsid w:val="0040533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mbria" w:hAnsi="Cambria"/>
      <w:szCs w:val="24"/>
    </w:rPr>
  </w:style>
  <w:style w:type="character" w:customStyle="1" w:styleId="MessageHeaderChar">
    <w:name w:val="Message Header Char"/>
    <w:link w:val="MessageHeader"/>
    <w:semiHidden/>
    <w:rsid w:val="00FF04E3"/>
    <w:rPr>
      <w:rFonts w:ascii="Cambria" w:hAnsi="Cambria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qFormat/>
    <w:rsid w:val="00405336"/>
    <w:rPr>
      <w:sz w:val="24"/>
    </w:rPr>
  </w:style>
  <w:style w:type="paragraph" w:styleId="NormalWeb">
    <w:name w:val="Normal (Web)"/>
    <w:basedOn w:val="Normal"/>
    <w:uiPriority w:val="99"/>
    <w:rsid w:val="00405336"/>
    <w:rPr>
      <w:szCs w:val="24"/>
    </w:rPr>
  </w:style>
  <w:style w:type="paragraph" w:styleId="NormalIndent">
    <w:name w:val="Normal Indent"/>
    <w:basedOn w:val="Normal"/>
    <w:semiHidden/>
    <w:rsid w:val="00405336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rsid w:val="00405336"/>
  </w:style>
  <w:style w:type="character" w:customStyle="1" w:styleId="NoteHeadingChar">
    <w:name w:val="Note Heading Char"/>
    <w:link w:val="NoteHeading"/>
    <w:semiHidden/>
    <w:rsid w:val="00FF04E3"/>
    <w:rPr>
      <w:sz w:val="24"/>
    </w:rPr>
  </w:style>
  <w:style w:type="paragraph" w:styleId="PlainText">
    <w:name w:val="Plain Text"/>
    <w:basedOn w:val="Normal"/>
    <w:link w:val="PlainTextChar"/>
    <w:semiHidden/>
    <w:rsid w:val="00405336"/>
    <w:rPr>
      <w:rFonts w:ascii="Courier New" w:hAnsi="Courier New" w:cs="Courier New"/>
      <w:sz w:val="20"/>
    </w:rPr>
  </w:style>
  <w:style w:type="character" w:customStyle="1" w:styleId="PlainTextChar">
    <w:name w:val="Plain Text Char"/>
    <w:link w:val="PlainText"/>
    <w:semiHidden/>
    <w:rsid w:val="00FF04E3"/>
    <w:rPr>
      <w:rFonts w:ascii="Courier New" w:hAnsi="Courier New" w:cs="Courier New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405336"/>
    <w:rPr>
      <w:i/>
      <w:iCs/>
      <w:color w:val="000000"/>
    </w:rPr>
  </w:style>
  <w:style w:type="character" w:customStyle="1" w:styleId="QuoteChar">
    <w:name w:val="Quote Char"/>
    <w:link w:val="Quote"/>
    <w:uiPriority w:val="29"/>
    <w:semiHidden/>
    <w:rsid w:val="00FF04E3"/>
    <w:rPr>
      <w:i/>
      <w:iCs/>
      <w:color w:val="000000"/>
      <w:sz w:val="24"/>
    </w:rPr>
  </w:style>
  <w:style w:type="paragraph" w:styleId="Salutation">
    <w:name w:val="Salutation"/>
    <w:basedOn w:val="Normal"/>
    <w:next w:val="Normal"/>
    <w:link w:val="SalutationChar"/>
    <w:semiHidden/>
    <w:rsid w:val="00405336"/>
  </w:style>
  <w:style w:type="character" w:customStyle="1" w:styleId="SalutationChar">
    <w:name w:val="Salutation Char"/>
    <w:link w:val="Salutation"/>
    <w:semiHidden/>
    <w:rsid w:val="00FF04E3"/>
    <w:rPr>
      <w:sz w:val="24"/>
    </w:rPr>
  </w:style>
  <w:style w:type="paragraph" w:styleId="Signature">
    <w:name w:val="Signature"/>
    <w:basedOn w:val="Normal"/>
    <w:link w:val="SignatureChar"/>
    <w:semiHidden/>
    <w:rsid w:val="00405336"/>
    <w:pPr>
      <w:ind w:left="4320"/>
    </w:pPr>
  </w:style>
  <w:style w:type="character" w:customStyle="1" w:styleId="SignatureChar">
    <w:name w:val="Signature Char"/>
    <w:link w:val="Signature"/>
    <w:semiHidden/>
    <w:rsid w:val="00FF04E3"/>
    <w:rPr>
      <w:sz w:val="24"/>
    </w:rPr>
  </w:style>
  <w:style w:type="paragraph" w:styleId="Subtitle">
    <w:name w:val="Subtitle"/>
    <w:basedOn w:val="Normal"/>
    <w:next w:val="Normal"/>
    <w:link w:val="SubtitleChar"/>
    <w:semiHidden/>
    <w:qFormat/>
    <w:rsid w:val="00405336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link w:val="Subtitle"/>
    <w:semiHidden/>
    <w:rsid w:val="00FF04E3"/>
    <w:rPr>
      <w:rFonts w:ascii="Cambria" w:hAnsi="Cambria"/>
      <w:sz w:val="24"/>
      <w:szCs w:val="24"/>
    </w:rPr>
  </w:style>
  <w:style w:type="paragraph" w:styleId="TableofAuthorities">
    <w:name w:val="table of authorities"/>
    <w:basedOn w:val="Normal"/>
    <w:next w:val="Normal"/>
    <w:semiHidden/>
    <w:rsid w:val="00405336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405336"/>
  </w:style>
  <w:style w:type="paragraph" w:styleId="Title">
    <w:name w:val="Title"/>
    <w:basedOn w:val="Normal"/>
    <w:next w:val="Normal"/>
    <w:link w:val="TitleChar"/>
    <w:semiHidden/>
    <w:qFormat/>
    <w:rsid w:val="0040533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semiHidden/>
    <w:rsid w:val="00FF04E3"/>
    <w:rPr>
      <w:rFonts w:ascii="Cambria" w:hAnsi="Cambria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405336"/>
    <w:pPr>
      <w:spacing w:before="120"/>
    </w:pPr>
    <w:rPr>
      <w:rFonts w:ascii="Cambria" w:hAnsi="Cambria"/>
      <w:b/>
      <w:bCs/>
      <w:szCs w:val="24"/>
    </w:rPr>
  </w:style>
  <w:style w:type="paragraph" w:styleId="TOC1">
    <w:name w:val="toc 1"/>
    <w:basedOn w:val="Normal"/>
    <w:next w:val="Normal"/>
    <w:autoRedefine/>
    <w:semiHidden/>
    <w:rsid w:val="00405336"/>
  </w:style>
  <w:style w:type="paragraph" w:styleId="TOC2">
    <w:name w:val="toc 2"/>
    <w:basedOn w:val="Normal"/>
    <w:next w:val="Normal"/>
    <w:autoRedefine/>
    <w:semiHidden/>
    <w:rsid w:val="00405336"/>
    <w:pPr>
      <w:ind w:left="240"/>
    </w:pPr>
  </w:style>
  <w:style w:type="paragraph" w:styleId="TOC3">
    <w:name w:val="toc 3"/>
    <w:basedOn w:val="Normal"/>
    <w:next w:val="Normal"/>
    <w:autoRedefine/>
    <w:semiHidden/>
    <w:rsid w:val="00405336"/>
    <w:pPr>
      <w:ind w:left="480"/>
    </w:pPr>
  </w:style>
  <w:style w:type="paragraph" w:styleId="TOC4">
    <w:name w:val="toc 4"/>
    <w:basedOn w:val="Normal"/>
    <w:next w:val="Normal"/>
    <w:autoRedefine/>
    <w:semiHidden/>
    <w:rsid w:val="00405336"/>
    <w:pPr>
      <w:ind w:left="720"/>
    </w:pPr>
  </w:style>
  <w:style w:type="paragraph" w:styleId="TOC5">
    <w:name w:val="toc 5"/>
    <w:basedOn w:val="Normal"/>
    <w:next w:val="Normal"/>
    <w:autoRedefine/>
    <w:semiHidden/>
    <w:rsid w:val="00405336"/>
    <w:pPr>
      <w:ind w:left="960"/>
    </w:pPr>
  </w:style>
  <w:style w:type="paragraph" w:styleId="TOC6">
    <w:name w:val="toc 6"/>
    <w:basedOn w:val="Normal"/>
    <w:next w:val="Normal"/>
    <w:autoRedefine/>
    <w:semiHidden/>
    <w:rsid w:val="00405336"/>
    <w:pPr>
      <w:ind w:left="1200"/>
    </w:pPr>
  </w:style>
  <w:style w:type="paragraph" w:styleId="TOC7">
    <w:name w:val="toc 7"/>
    <w:basedOn w:val="Normal"/>
    <w:next w:val="Normal"/>
    <w:autoRedefine/>
    <w:semiHidden/>
    <w:rsid w:val="00405336"/>
    <w:pPr>
      <w:ind w:left="1440"/>
    </w:pPr>
  </w:style>
  <w:style w:type="paragraph" w:styleId="TOC8">
    <w:name w:val="toc 8"/>
    <w:basedOn w:val="Normal"/>
    <w:next w:val="Normal"/>
    <w:autoRedefine/>
    <w:semiHidden/>
    <w:rsid w:val="00405336"/>
    <w:pPr>
      <w:ind w:left="1680"/>
    </w:pPr>
  </w:style>
  <w:style w:type="paragraph" w:styleId="TOC9">
    <w:name w:val="toc 9"/>
    <w:basedOn w:val="Normal"/>
    <w:next w:val="Normal"/>
    <w:autoRedefine/>
    <w:semiHidden/>
    <w:rsid w:val="00405336"/>
    <w:pPr>
      <w:ind w:left="19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5336"/>
    <w:pPr>
      <w:outlineLvl w:val="9"/>
    </w:pPr>
    <w:rPr>
      <w:rFonts w:ascii="Cambria" w:hAnsi="Cambria"/>
      <w:sz w:val="32"/>
      <w:szCs w:val="32"/>
    </w:rPr>
  </w:style>
  <w:style w:type="character" w:styleId="Hyperlink">
    <w:name w:val="Hyperlink"/>
    <w:semiHidden/>
    <w:rsid w:val="007402FC"/>
    <w:rPr>
      <w:color w:val="0000FF"/>
      <w:u w:val="single"/>
    </w:rPr>
  </w:style>
  <w:style w:type="paragraph" w:customStyle="1" w:styleId="body-copy-normal">
    <w:name w:val="body-copy-normal"/>
    <w:basedOn w:val="Normal"/>
    <w:rsid w:val="00FF3503"/>
    <w:pPr>
      <w:spacing w:before="100" w:beforeAutospacing="1" w:after="100" w:afterAutospacing="1"/>
    </w:pPr>
    <w:rPr>
      <w:szCs w:val="24"/>
    </w:rPr>
  </w:style>
  <w:style w:type="paragraph" w:customStyle="1" w:styleId="body-copy-ndent">
    <w:name w:val="body-copy-ndent"/>
    <w:basedOn w:val="Normal"/>
    <w:rsid w:val="00FF3503"/>
    <w:pPr>
      <w:spacing w:before="100" w:beforeAutospacing="1" w:after="100" w:afterAutospacing="1"/>
    </w:pPr>
    <w:rPr>
      <w:szCs w:val="24"/>
    </w:rPr>
  </w:style>
  <w:style w:type="character" w:styleId="Strong">
    <w:name w:val="Strong"/>
    <w:uiPriority w:val="22"/>
    <w:qFormat/>
    <w:rsid w:val="00FF3503"/>
    <w:rPr>
      <w:b/>
      <w:bCs/>
    </w:rPr>
  </w:style>
  <w:style w:type="character" w:styleId="CommentReference">
    <w:name w:val="annotation reference"/>
    <w:uiPriority w:val="99"/>
    <w:semiHidden/>
    <w:rsid w:val="002800B6"/>
    <w:rPr>
      <w:sz w:val="16"/>
      <w:szCs w:val="16"/>
    </w:rPr>
  </w:style>
  <w:style w:type="table" w:styleId="TableGrid">
    <w:name w:val="Table Grid"/>
    <w:basedOn w:val="TableNormal"/>
    <w:uiPriority w:val="39"/>
    <w:rsid w:val="00517BBC"/>
    <w:rPr>
      <w:rFonts w:asciiTheme="minorHAnsi" w:eastAsiaTheme="minorEastAsia" w:hAnsiTheme="minorHAnsi" w:cstheme="minorBidi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517BBC"/>
    <w:rPr>
      <w:sz w:val="24"/>
      <w:szCs w:val="24"/>
      <w:lang w:eastAsia="zh-CN"/>
    </w:rPr>
  </w:style>
  <w:style w:type="character" w:customStyle="1" w:styleId="apple-converted-space">
    <w:name w:val="apple-converted-space"/>
    <w:basedOn w:val="DefaultParagraphFont"/>
    <w:rsid w:val="00517B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uoyingji@bnu.edu.cn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1416</Words>
  <Characters>8073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Supporting Online Material for</vt:lpstr>
    </vt:vector>
  </TitlesOfParts>
  <Company>AAAS</Company>
  <LinksUpToDate>false</LinksUpToDate>
  <CharactersWithSpaces>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Supporting Online Material for</dc:title>
  <dc:subject/>
  <dc:creator>Brooks Hanson;Dawit Tegbaru;Brian Sedora</dc:creator>
  <cp:keywords/>
  <cp:lastModifiedBy>Duoying Ji</cp:lastModifiedBy>
  <cp:revision>70</cp:revision>
  <cp:lastPrinted>2014-09-30T16:49:00Z</cp:lastPrinted>
  <dcterms:created xsi:type="dcterms:W3CDTF">2021-10-10T19:08:00Z</dcterms:created>
  <dcterms:modified xsi:type="dcterms:W3CDTF">2022-05-25T08:20:00Z</dcterms:modified>
</cp:coreProperties>
</file>