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81" w:rsidRDefault="00C71081">
      <w:pPr>
        <w:pStyle w:val="Heading1"/>
      </w:pPr>
      <w:r>
        <w:t>Lab 2</w:t>
      </w:r>
    </w:p>
    <w:p w:rsidR="00C71081" w:rsidRDefault="00C71081">
      <w:pPr>
        <w:pStyle w:val="Heading1"/>
        <w:rPr>
          <w:sz w:val="40"/>
        </w:rPr>
      </w:pPr>
      <w:r>
        <w:rPr>
          <w:sz w:val="40"/>
        </w:rPr>
        <w:t>Sampling</w:t>
      </w:r>
    </w:p>
    <w:p w:rsidR="00C71081" w:rsidRDefault="00C71081">
      <w:pPr>
        <w:pStyle w:val="Heading2"/>
        <w:jc w:val="both"/>
        <w:rPr>
          <w:i w:val="0"/>
          <w:sz w:val="16"/>
        </w:rPr>
      </w:pPr>
    </w:p>
    <w:p w:rsidR="00C71081" w:rsidRDefault="00C71081">
      <w:pPr>
        <w:pStyle w:val="Heading3"/>
      </w:pPr>
      <w:r>
        <w:t>0. Preface</w:t>
      </w:r>
    </w:p>
    <w:p w:rsidR="00C71081" w:rsidRDefault="00C71081">
      <w:pPr>
        <w:pStyle w:val="BodyText"/>
      </w:pPr>
      <w:r>
        <w:t>Now that you have learned MATLAB to a sufficient and necessary le</w:t>
      </w:r>
      <w:r w:rsidR="00D85D3D">
        <w:t>vel, in this lab you will use MATLAB</w:t>
      </w:r>
      <w:r>
        <w:t xml:space="preserve"> to explore sampling.</w:t>
      </w:r>
    </w:p>
    <w:p w:rsidR="00C71081" w:rsidRDefault="00C71081">
      <w:pPr>
        <w:pStyle w:val="BodyText"/>
      </w:pPr>
    </w:p>
    <w:p w:rsidR="00C71081" w:rsidRDefault="00C71081">
      <w:pPr>
        <w:pStyle w:val="BodyText"/>
      </w:pPr>
      <w:r>
        <w:t>Your lab report should answer all questions in all sections.</w:t>
      </w:r>
    </w:p>
    <w:p w:rsidR="00C71081" w:rsidRDefault="00C71081">
      <w:pPr>
        <w:pStyle w:val="Heading3"/>
      </w:pPr>
      <w:r>
        <w:t>1. Are you down with DFT? How about the FFT?</w:t>
      </w:r>
    </w:p>
    <w:p w:rsidR="00C71081" w:rsidRDefault="00C71081">
      <w:pPr>
        <w:pStyle w:val="BodyText"/>
      </w:pPr>
      <w:r>
        <w:t xml:space="preserve">The </w:t>
      </w:r>
      <w:r w:rsidR="00203FD9">
        <w:t>discrete Fourier transform (</w:t>
      </w:r>
      <w:r>
        <w:t>DFT</w:t>
      </w:r>
      <w:r w:rsidR="00203FD9">
        <w:t>), denoted</w:t>
      </w:r>
      <w:r>
        <w:t xml:space="preserve"> </w:t>
      </w:r>
      <w:r>
        <w:rPr>
          <w:position w:val="-6"/>
        </w:rPr>
        <w:object w:dxaOrig="5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05pt;height:12.5pt" o:ole="">
            <v:imagedata r:id="rId7" o:title=""/>
          </v:shape>
          <o:OLEObject Type="Embed" ProgID="Equation.3" ShapeID="_x0000_i1025" DrawAspect="Content" ObjectID="_1696014463" r:id="rId8"/>
        </w:object>
      </w:r>
      <w:r w:rsidR="00203FD9">
        <w:t>, for</w:t>
      </w:r>
      <w:r>
        <w:t xml:space="preserve"> a finite-length sequence </w:t>
      </w:r>
      <w:r>
        <w:rPr>
          <w:position w:val="-6"/>
        </w:rPr>
        <w:object w:dxaOrig="460" w:dyaOrig="240">
          <v:shape id="_x0000_i1026" type="#_x0000_t75" style="width:23.25pt;height:11.65pt" o:ole="">
            <v:imagedata r:id="rId9" o:title=""/>
          </v:shape>
          <o:OLEObject Type="Embed" ProgID="Equation.3" ShapeID="_x0000_i1026" DrawAspect="Content" ObjectID="_1696014464" r:id="rId10"/>
        </w:object>
      </w:r>
      <w:r>
        <w:t xml:space="preserve"> of length </w:t>
      </w:r>
      <w:r>
        <w:rPr>
          <w:position w:val="-2"/>
        </w:rPr>
        <w:object w:dxaOrig="240" w:dyaOrig="200">
          <v:shape id="_x0000_i1027" type="#_x0000_t75" style="width:11.65pt;height:9.85pt" o:ole="">
            <v:imagedata r:id="rId11" o:title=""/>
          </v:shape>
          <o:OLEObject Type="Embed" ProgID="Equation.3" ShapeID="_x0000_i1027" DrawAspect="Content" ObjectID="_1696014465" r:id="rId12"/>
        </w:object>
      </w:r>
      <w:r>
        <w:t xml:space="preserve"> </w:t>
      </w:r>
      <w:r w:rsidR="00203FD9">
        <w:t xml:space="preserve">is </w:t>
      </w:r>
      <w:r>
        <w:t xml:space="preserve">defined over </w:t>
      </w:r>
      <w:bookmarkStart w:id="0" w:name="OLE_LINK51"/>
      <w:r>
        <w:rPr>
          <w:position w:val="-2"/>
        </w:rPr>
        <w:object w:dxaOrig="1240" w:dyaOrig="200">
          <v:shape id="_x0000_i1028" type="#_x0000_t75" style="width:62.15pt;height:9.85pt" o:ole="">
            <v:imagedata r:id="rId13" o:title=""/>
          </v:shape>
          <o:OLEObject Type="Embed" ProgID="Equation.3" ShapeID="_x0000_i1028" DrawAspect="Content" ObjectID="_1696014466" r:id="rId14"/>
        </w:object>
      </w:r>
      <w:bookmarkEnd w:id="0"/>
      <w:r w:rsidR="00203FD9">
        <w:t xml:space="preserve"> and</w:t>
      </w:r>
      <w:r>
        <w:t xml:space="preserve"> given by:</w:t>
      </w:r>
    </w:p>
    <w:p w:rsidR="00C71081" w:rsidRDefault="00C71081">
      <w:pPr>
        <w:pStyle w:val="BodyText"/>
        <w:tabs>
          <w:tab w:val="center" w:pos="4320"/>
          <w:tab w:val="right" w:pos="8640"/>
        </w:tabs>
      </w:pPr>
      <w:r>
        <w:tab/>
      </w:r>
      <w:r>
        <w:rPr>
          <w:position w:val="-28"/>
        </w:rPr>
        <w:object w:dxaOrig="3660" w:dyaOrig="680">
          <v:shape id="_x0000_i1029" type="#_x0000_t75" style="width:182.9pt;height:34pt" o:ole="">
            <v:imagedata r:id="rId15" o:title=""/>
          </v:shape>
          <o:OLEObject Type="Embed" ProgID="Equation.3" ShapeID="_x0000_i1029" DrawAspect="Content" ObjectID="_1696014467" r:id="rId16"/>
        </w:object>
      </w:r>
      <w:r>
        <w:t xml:space="preserve"> .</w:t>
      </w:r>
      <w:r>
        <w:tab/>
        <w:t>(1)</w:t>
      </w:r>
    </w:p>
    <w:p w:rsidR="00C71081" w:rsidRDefault="00203FD9">
      <w:r>
        <w:t xml:space="preserve">It is the discretized analog of the (continuous) Fourier transform for a continuous time function </w:t>
      </w:r>
      <w:r>
        <w:rPr>
          <w:position w:val="-8"/>
        </w:rPr>
        <w:object w:dxaOrig="540" w:dyaOrig="280">
          <v:shape id="_x0000_i1055" type="#_x0000_t75" style="width:26.85pt;height:13.4pt" o:ole="">
            <v:imagedata r:id="rId17" o:title=""/>
          </v:shape>
          <o:OLEObject Type="Embed" ProgID="Equation.3" ShapeID="_x0000_i1055" DrawAspect="Content" ObjectID="_1696014468" r:id="rId18"/>
        </w:object>
      </w:r>
      <w:r>
        <w:t xml:space="preserve">. </w:t>
      </w:r>
      <w:r w:rsidR="00C71081">
        <w:t xml:space="preserve">The sequence </w:t>
      </w:r>
      <w:r w:rsidR="00C71081">
        <w:rPr>
          <w:position w:val="-6"/>
        </w:rPr>
        <w:object w:dxaOrig="460" w:dyaOrig="240">
          <v:shape id="_x0000_i1030" type="#_x0000_t75" style="width:23.25pt;height:11.65pt" o:ole="">
            <v:imagedata r:id="rId19" o:title=""/>
          </v:shape>
          <o:OLEObject Type="Embed" ProgID="Equation.3" ShapeID="_x0000_i1030" DrawAspect="Content" ObjectID="_1696014469" r:id="rId20"/>
        </w:object>
      </w:r>
      <w:r w:rsidR="00C71081">
        <w:t xml:space="preserve"> is created by sampling signal </w:t>
      </w:r>
      <w:r w:rsidR="00C71081">
        <w:rPr>
          <w:position w:val="-8"/>
        </w:rPr>
        <w:object w:dxaOrig="540" w:dyaOrig="280">
          <v:shape id="_x0000_i1031" type="#_x0000_t75" style="width:26.85pt;height:13.4pt" o:ole="">
            <v:imagedata r:id="rId17" o:title=""/>
          </v:shape>
          <o:OLEObject Type="Embed" ProgID="Equation.3" ShapeID="_x0000_i1031" DrawAspect="Content" ObjectID="_1696014470" r:id="rId21"/>
        </w:object>
      </w:r>
      <w:r>
        <w:t xml:space="preserve"> at a sampling rate (sampling frequency)</w:t>
      </w:r>
      <w:r w:rsidR="00C71081">
        <w:t xml:space="preserve"> </w:t>
      </w:r>
      <w:r w:rsidR="00C71081">
        <w:rPr>
          <w:position w:val="-8"/>
        </w:rPr>
        <w:object w:dxaOrig="840" w:dyaOrig="280">
          <v:shape id="_x0000_i1032" type="#_x0000_t75" style="width:42.05pt;height:13.4pt" o:ole="">
            <v:imagedata r:id="rId22" o:title=""/>
          </v:shape>
          <o:OLEObject Type="Embed" ProgID="Equation.3" ShapeID="_x0000_i1032" DrawAspect="Content" ObjectID="_1696014471" r:id="rId23"/>
        </w:object>
      </w:r>
      <w:r w:rsidR="00C71081">
        <w:t xml:space="preserve">: </w:t>
      </w:r>
      <w:r w:rsidR="00C71081">
        <w:rPr>
          <w:position w:val="-8"/>
        </w:rPr>
        <w:object w:dxaOrig="1400" w:dyaOrig="280">
          <v:shape id="_x0000_i1033" type="#_x0000_t75" style="width:70.2pt;height:13.4pt" o:ole="">
            <v:imagedata r:id="rId24" o:title=""/>
          </v:shape>
          <o:OLEObject Type="Embed" ProgID="Equation.3" ShapeID="_x0000_i1033" DrawAspect="Content" ObjectID="_1696014472" r:id="rId25"/>
        </w:object>
      </w:r>
      <w:r w:rsidR="00C71081">
        <w:t xml:space="preserve">, for some range of </w:t>
      </w:r>
      <w:r w:rsidR="00C71081">
        <w:rPr>
          <w:position w:val="-2"/>
        </w:rPr>
        <w:object w:dxaOrig="180" w:dyaOrig="160">
          <v:shape id="_x0000_i1034" type="#_x0000_t75" style="width:8.95pt;height:8.05pt" o:ole="">
            <v:imagedata r:id="rId26" o:title=""/>
          </v:shape>
          <o:OLEObject Type="Embed" ProgID="Equation.3" ShapeID="_x0000_i1034" DrawAspect="Content" ObjectID="_1696014473" r:id="rId27"/>
        </w:object>
      </w:r>
      <w:r w:rsidR="00C71081">
        <w:t xml:space="preserve">. The </w:t>
      </w:r>
      <w:r>
        <w:t xml:space="preserve">significance of the DFT is </w:t>
      </w:r>
      <w:r w:rsidR="00C71081">
        <w:t xml:space="preserve">apparent </w:t>
      </w:r>
      <w:r w:rsidR="00D85D3D">
        <w:t xml:space="preserve">when </w:t>
      </w:r>
      <w:r>
        <w:t>writing</w:t>
      </w:r>
      <w:r w:rsidR="00C71081">
        <w:t xml:space="preserve"> </w:t>
      </w:r>
      <w:r>
        <w:t xml:space="preserve">it </w:t>
      </w:r>
      <w:r w:rsidR="00C71081">
        <w:t>in the following way:</w:t>
      </w:r>
    </w:p>
    <w:p w:rsidR="00C71081" w:rsidRDefault="00C71081">
      <w:pPr>
        <w:pStyle w:val="BodyText"/>
        <w:tabs>
          <w:tab w:val="center" w:pos="4320"/>
          <w:tab w:val="right" w:pos="8640"/>
        </w:tabs>
      </w:pPr>
      <w:r>
        <w:tab/>
      </w:r>
      <w:r>
        <w:rPr>
          <w:position w:val="-28"/>
        </w:rPr>
        <w:object w:dxaOrig="4120" w:dyaOrig="700">
          <v:shape id="_x0000_i1035" type="#_x0000_t75" style="width:206.15pt;height:34.9pt" o:ole="">
            <v:imagedata r:id="rId28" o:title=""/>
          </v:shape>
          <o:OLEObject Type="Embed" ProgID="Equation.3" ShapeID="_x0000_i1035" DrawAspect="Content" ObjectID="_1696014474" r:id="rId29"/>
        </w:object>
      </w:r>
      <w:r>
        <w:t xml:space="preserve"> .</w:t>
      </w:r>
      <w:r>
        <w:tab/>
        <w:t>(2)</w:t>
      </w:r>
    </w:p>
    <w:p w:rsidR="00203FD9" w:rsidRDefault="00C71081">
      <w:pPr>
        <w:pStyle w:val="BodyText"/>
        <w:tabs>
          <w:tab w:val="center" w:pos="4320"/>
          <w:tab w:val="right" w:pos="8640"/>
        </w:tabs>
      </w:pPr>
      <w:r>
        <w:t xml:space="preserve">It can be seen in equation (2) that the samples of </w:t>
      </w:r>
      <w:r>
        <w:rPr>
          <w:position w:val="-6"/>
        </w:rPr>
        <w:object w:dxaOrig="460" w:dyaOrig="240">
          <v:shape id="_x0000_i1036" type="#_x0000_t75" style="width:23.25pt;height:11.65pt" o:ole="">
            <v:imagedata r:id="rId30" o:title=""/>
          </v:shape>
          <o:OLEObject Type="Embed" ProgID="Equation.3" ShapeID="_x0000_i1036" DrawAspect="Content" ObjectID="_1696014475" r:id="rId31"/>
        </w:object>
      </w:r>
      <w:r w:rsidR="00203FD9">
        <w:t xml:space="preserve"> are associat</w:t>
      </w:r>
      <w:r>
        <w:t xml:space="preserve">ed with </w:t>
      </w:r>
      <w:r w:rsidRPr="00D85D3D">
        <w:rPr>
          <w:i/>
        </w:rPr>
        <w:t xml:space="preserve">N </w:t>
      </w:r>
      <w:r>
        <w:t xml:space="preserve">samples </w:t>
      </w:r>
      <w:r w:rsidR="00203FD9">
        <w:t>(</w:t>
      </w:r>
      <w:r w:rsidR="00203FD9" w:rsidRPr="00203FD9">
        <w:rPr>
          <w:i/>
        </w:rPr>
        <w:t>n=0,…,N-1</w:t>
      </w:r>
      <w:r w:rsidR="00203FD9" w:rsidRPr="00203FD9">
        <w:t>)</w:t>
      </w:r>
      <w:r w:rsidR="00203FD9">
        <w:t xml:space="preserve"> </w:t>
      </w:r>
      <w:r>
        <w:t xml:space="preserve">of </w:t>
      </w:r>
      <w:r w:rsidRPr="00D85D3D">
        <w:rPr>
          <w:i/>
        </w:rPr>
        <w:t>N</w:t>
      </w:r>
      <w:r>
        <w:t xml:space="preserve"> sampled complex sinusoids </w:t>
      </w:r>
      <w:r w:rsidR="00203FD9">
        <w:t>(</w:t>
      </w:r>
      <w:r w:rsidR="00203FD9">
        <w:rPr>
          <w:i/>
        </w:rPr>
        <w:t>k</w:t>
      </w:r>
      <w:r w:rsidR="00203FD9" w:rsidRPr="00203FD9">
        <w:rPr>
          <w:i/>
        </w:rPr>
        <w:t>=0,…,N-1</w:t>
      </w:r>
      <w:r w:rsidR="00203FD9" w:rsidRPr="00203FD9">
        <w:t>)</w:t>
      </w:r>
      <w:r w:rsidR="00203FD9">
        <w:t xml:space="preserve"> </w:t>
      </w:r>
      <w:r w:rsidR="00D85D3D">
        <w:t>that have</w:t>
      </w:r>
      <w:r>
        <w:t xml:space="preserve"> different angular frequencies. The value of </w:t>
      </w:r>
      <w:r>
        <w:rPr>
          <w:position w:val="-6"/>
        </w:rPr>
        <w:object w:dxaOrig="500" w:dyaOrig="260">
          <v:shape id="_x0000_i1037" type="#_x0000_t75" style="width:25.05pt;height:12.5pt" o:ole="">
            <v:imagedata r:id="rId32" o:title=""/>
          </v:shape>
          <o:OLEObject Type="Embed" ProgID="Equation.3" ShapeID="_x0000_i1037" DrawAspect="Content" ObjectID="_1696014476" r:id="rId33"/>
        </w:object>
      </w:r>
      <w:r>
        <w:t xml:space="preserve"> is the (complex) amplitude of the </w:t>
      </w:r>
      <w:r>
        <w:rPr>
          <w:position w:val="-2"/>
        </w:rPr>
        <w:object w:dxaOrig="300" w:dyaOrig="260">
          <v:shape id="_x0000_i1038" type="#_x0000_t75" style="width:15.2pt;height:12.5pt" o:ole="">
            <v:imagedata r:id="rId34" o:title=""/>
          </v:shape>
          <o:OLEObject Type="Embed" ProgID="Equation.3" ShapeID="_x0000_i1038" DrawAspect="Content" ObjectID="_1696014477" r:id="rId35"/>
        </w:object>
      </w:r>
      <w:r>
        <w:t xml:space="preserve"> “frequency bin”; the corresponding frequency of this bin </w:t>
      </w:r>
      <w:r w:rsidR="00D85D3D">
        <w:t xml:space="preserve">expressed </w:t>
      </w:r>
      <w:r>
        <w:t>i</w:t>
      </w:r>
      <w:r w:rsidR="00D85D3D">
        <w:t xml:space="preserve">n radians per second is </w:t>
      </w:r>
      <w:bookmarkStart w:id="1" w:name="OLE_LINK5"/>
      <w:r>
        <w:rPr>
          <w:position w:val="-22"/>
        </w:rPr>
        <w:object w:dxaOrig="1200" w:dyaOrig="580">
          <v:shape id="_x0000_i1039" type="#_x0000_t75" style="width:60.35pt;height:29.05pt" o:ole="">
            <v:imagedata r:id="rId36" o:title=""/>
          </v:shape>
          <o:OLEObject Type="Embed" ProgID="Equation.3" ShapeID="_x0000_i1039" DrawAspect="Content" ObjectID="_1696014478" r:id="rId37"/>
        </w:object>
      </w:r>
      <w:bookmarkEnd w:id="1"/>
      <w:r w:rsidR="00D85D3D">
        <w:t>, where</w:t>
      </w:r>
      <w:r>
        <w:t xml:space="preserve"> the sampling rate is </w:t>
      </w:r>
      <w:r w:rsidR="00D85D3D">
        <w:t>expressed in Hz. In particular,</w:t>
      </w:r>
      <w:r>
        <w:t xml:space="preserve"> </w:t>
      </w:r>
      <w:r>
        <w:rPr>
          <w:position w:val="-6"/>
        </w:rPr>
        <w:object w:dxaOrig="500" w:dyaOrig="240">
          <v:shape id="_x0000_i1040" type="#_x0000_t75" style="width:25.05pt;height:11.65pt" o:ole="">
            <v:imagedata r:id="rId38" o:title=""/>
          </v:shape>
          <o:OLEObject Type="Embed" ProgID="Equation.3" ShapeID="_x0000_i1040" DrawAspect="Content" ObjectID="_1696014479" r:id="rId39"/>
        </w:object>
      </w:r>
      <w:r w:rsidR="00D85D3D">
        <w:t xml:space="preserve"> is the zero-frequency, or D.C. (</w:t>
      </w:r>
      <w:r w:rsidR="00D85D3D" w:rsidRPr="00D85D3D">
        <w:rPr>
          <w:u w:val="single"/>
        </w:rPr>
        <w:t>d</w:t>
      </w:r>
      <w:r w:rsidR="00D85D3D">
        <w:t xml:space="preserve">irect </w:t>
      </w:r>
      <w:r w:rsidR="00D85D3D" w:rsidRPr="00D85D3D">
        <w:rPr>
          <w:u w:val="single"/>
        </w:rPr>
        <w:t>c</w:t>
      </w:r>
      <w:r w:rsidR="00D85D3D">
        <w:t>urrent)</w:t>
      </w:r>
      <w:r>
        <w:t xml:space="preserve"> term; </w:t>
      </w:r>
      <w:r>
        <w:rPr>
          <w:position w:val="-6"/>
        </w:rPr>
        <w:object w:dxaOrig="460" w:dyaOrig="240">
          <v:shape id="_x0000_i1041" type="#_x0000_t75" style="width:23.25pt;height:11.65pt" o:ole="">
            <v:imagedata r:id="rId40" o:title=""/>
          </v:shape>
          <o:OLEObject Type="Embed" ProgID="Equation.3" ShapeID="_x0000_i1041" DrawAspect="Content" ObjectID="_1696014480" r:id="rId41"/>
        </w:object>
      </w:r>
      <w:r>
        <w:t xml:space="preserve"> is the </w:t>
      </w:r>
      <w:r>
        <w:lastRenderedPageBreak/>
        <w:t xml:space="preserve">frequency at </w:t>
      </w:r>
      <w:r>
        <w:rPr>
          <w:position w:val="-22"/>
        </w:rPr>
        <w:object w:dxaOrig="1060" w:dyaOrig="580">
          <v:shape id="_x0000_i1042" type="#_x0000_t75" style="width:53.2pt;height:29.05pt" o:ole="">
            <v:imagedata r:id="rId42" o:title=""/>
          </v:shape>
          <o:OLEObject Type="Embed" ProgID="Equation.3" ShapeID="_x0000_i1042" DrawAspect="Content" ObjectID="_1696014481" r:id="rId43"/>
        </w:object>
      </w:r>
      <w:r w:rsidR="00D85D3D">
        <w:t xml:space="preserve"> Hz, etc</w:t>
      </w:r>
      <w:r>
        <w:t>. For real signals</w:t>
      </w:r>
      <w:r w:rsidR="00D85D3D">
        <w:t>,</w:t>
      </w:r>
      <w:r>
        <w:t xml:space="preserve"> </w:t>
      </w:r>
      <w:r>
        <w:rPr>
          <w:position w:val="-6"/>
        </w:rPr>
        <w:object w:dxaOrig="500" w:dyaOrig="260">
          <v:shape id="_x0000_i1043" type="#_x0000_t75" style="width:25.05pt;height:12.5pt" o:ole="">
            <v:imagedata r:id="rId44" o:title=""/>
          </v:shape>
          <o:OLEObject Type="Embed" ProgID="Equation.3" ShapeID="_x0000_i1043" DrawAspect="Content" ObjectID="_1696014482" r:id="rId45"/>
        </w:object>
      </w:r>
      <w:r w:rsidR="00D85D3D">
        <w:t xml:space="preserve"> is </w:t>
      </w:r>
      <w:r>
        <w:t xml:space="preserve">“meaningful” </w:t>
      </w:r>
      <w:r w:rsidR="00D85D3D">
        <w:t xml:space="preserve">only </w:t>
      </w:r>
      <w:r>
        <w:t xml:space="preserve">for </w:t>
      </w:r>
      <w:bookmarkStart w:id="2" w:name="OLE_LINK6"/>
      <w:r>
        <w:rPr>
          <w:position w:val="-2"/>
        </w:rPr>
        <w:object w:dxaOrig="1480" w:dyaOrig="220">
          <v:shape id="_x0000_i1044" type="#_x0000_t75" style="width:73.8pt;height:10.75pt" o:ole="">
            <v:imagedata r:id="rId46" o:title=""/>
          </v:shape>
          <o:OLEObject Type="Embed" ProgID="Equation.3" ShapeID="_x0000_i1044" DrawAspect="Content" ObjectID="_1696014483" r:id="rId47"/>
        </w:object>
      </w:r>
      <w:bookmarkEnd w:id="2"/>
      <w:r>
        <w:t xml:space="preserve">. </w:t>
      </w:r>
    </w:p>
    <w:p w:rsidR="00203FD9" w:rsidRDefault="00203FD9">
      <w:pPr>
        <w:pStyle w:val="BodyText"/>
        <w:tabs>
          <w:tab w:val="center" w:pos="4320"/>
          <w:tab w:val="right" w:pos="8640"/>
        </w:tabs>
      </w:pPr>
    </w:p>
    <w:p w:rsidR="00203FD9" w:rsidRDefault="00203FD9" w:rsidP="00203FD9">
      <w:pPr>
        <w:pStyle w:val="BodyText"/>
        <w:tabs>
          <w:tab w:val="center" w:pos="4320"/>
          <w:tab w:val="right" w:pos="8640"/>
        </w:tabs>
        <w:ind w:left="720"/>
      </w:pPr>
      <w:r>
        <w:t xml:space="preserve">1.0 Explain </w:t>
      </w:r>
      <w:r w:rsidR="00FF0CC2">
        <w:t xml:space="preserve">what should be understood by the word “meaningful”, </w:t>
      </w:r>
      <w:r>
        <w:t xml:space="preserve">why </w:t>
      </w:r>
      <w:r w:rsidR="00FF0CC2">
        <w:t>sample values with index</w:t>
      </w:r>
      <w:r>
        <w:t xml:space="preserve"> </w:t>
      </w:r>
      <w:r w:rsidRPr="00203FD9">
        <w:rPr>
          <w:i/>
        </w:rPr>
        <w:t>k</w:t>
      </w:r>
      <w:r>
        <w:t xml:space="preserve"> &gt; </w:t>
      </w:r>
      <w:r w:rsidRPr="00203FD9">
        <w:rPr>
          <w:i/>
        </w:rPr>
        <w:t>N</w:t>
      </w:r>
      <w:r w:rsidR="00FF0CC2">
        <w:t xml:space="preserve">/2 +1 are not </w:t>
      </w:r>
      <w:r>
        <w:t xml:space="preserve">meaningful, and why the right hand side shows </w:t>
      </w:r>
      <w:r w:rsidRPr="00203FD9">
        <w:rPr>
          <w:i/>
        </w:rPr>
        <w:t>N</w:t>
      </w:r>
      <w:r>
        <w:t xml:space="preserve">/2 + 1 instead of just </w:t>
      </w:r>
      <w:r w:rsidRPr="00203FD9">
        <w:rPr>
          <w:i/>
        </w:rPr>
        <w:t>N</w:t>
      </w:r>
      <w:r>
        <w:t>/2.</w:t>
      </w:r>
    </w:p>
    <w:p w:rsidR="00203FD9" w:rsidRDefault="00203FD9">
      <w:pPr>
        <w:pStyle w:val="BodyText"/>
        <w:tabs>
          <w:tab w:val="center" w:pos="4320"/>
          <w:tab w:val="right" w:pos="8640"/>
        </w:tabs>
      </w:pPr>
    </w:p>
    <w:p w:rsidR="00C71081" w:rsidRDefault="00C71081">
      <w:pPr>
        <w:pStyle w:val="BodyText"/>
        <w:tabs>
          <w:tab w:val="center" w:pos="4320"/>
          <w:tab w:val="right" w:pos="8640"/>
        </w:tabs>
      </w:pPr>
      <w:r>
        <w:t xml:space="preserve">All other </w:t>
      </w:r>
      <w:r>
        <w:rPr>
          <w:position w:val="-2"/>
        </w:rPr>
        <w:object w:dxaOrig="180" w:dyaOrig="220">
          <v:shape id="_x0000_i1045" type="#_x0000_t75" style="width:8.95pt;height:10.75pt" o:ole="">
            <v:imagedata r:id="rId48" o:title=""/>
          </v:shape>
          <o:OLEObject Type="Embed" ProgID="Equation.3" ShapeID="_x0000_i1045" DrawAspect="Content" ObjectID="_1696014484" r:id="rId49"/>
        </w:object>
      </w:r>
      <w:r w:rsidR="00736A8B">
        <w:t xml:space="preserve"> signify negative frequencies, and</w:t>
      </w:r>
      <w:r>
        <w:t xml:space="preserve"> their values </w:t>
      </w:r>
      <w:r w:rsidR="00736A8B">
        <w:t>are</w:t>
      </w:r>
      <w:r>
        <w:t xml:space="preserve"> </w:t>
      </w:r>
      <w:r w:rsidR="00736A8B">
        <w:t xml:space="preserve">the conjugates of those of the </w:t>
      </w:r>
      <w:r>
        <w:t xml:space="preserve">positive </w:t>
      </w:r>
      <w:r w:rsidR="00736A8B">
        <w:t>frequencies</w:t>
      </w:r>
      <w:r>
        <w:t>.</w:t>
      </w:r>
    </w:p>
    <w:p w:rsidR="00C71081" w:rsidRDefault="00C71081">
      <w:r>
        <w:t xml:space="preserve">You will now perform </w:t>
      </w:r>
      <w:r w:rsidR="00D85D3D">
        <w:t xml:space="preserve">and feel immensely proud of doing </w:t>
      </w:r>
      <w:r>
        <w:t>your first DFT</w:t>
      </w:r>
      <w:r w:rsidR="00D85D3D">
        <w:t>,</w:t>
      </w:r>
      <w:r w:rsidR="00FF0CC2">
        <w:t xml:space="preserve"> using a</w:t>
      </w:r>
      <w:r>
        <w:t xml:space="preserve"> fast Fourier transform (FFT)—which is an </w:t>
      </w:r>
      <w:r>
        <w:rPr>
          <w:i/>
        </w:rPr>
        <w:t>implementation</w:t>
      </w:r>
      <w:r>
        <w:t xml:space="preserve"> of the DFT.</w:t>
      </w:r>
      <w:r w:rsidR="005E1DE9">
        <w:t xml:space="preserve"> </w:t>
      </w:r>
      <w:r w:rsidR="00FF0CC2">
        <w:t>A</w:t>
      </w:r>
      <w:r w:rsidR="00736A8B">
        <w:t xml:space="preserve"> FFT does the DFT, in other words.</w:t>
      </w:r>
      <w:r w:rsidR="00FF0CC2">
        <w:t xml:space="preserve"> </w:t>
      </w:r>
      <w:r w:rsidR="005E1DE9">
        <w:t>(</w:t>
      </w:r>
      <w:r w:rsidR="00FF0CC2">
        <w:t xml:space="preserve">Note that FFT is the name for an entire </w:t>
      </w:r>
      <w:r w:rsidR="00FF0CC2" w:rsidRPr="00FF0CC2">
        <w:rPr>
          <w:i/>
        </w:rPr>
        <w:t>group</w:t>
      </w:r>
      <w:r w:rsidR="00FF0CC2">
        <w:t xml:space="preserve"> of algorithms, not just a single unique method.</w:t>
      </w:r>
      <w:r w:rsidR="00736A8B">
        <w:t>)</w:t>
      </w:r>
    </w:p>
    <w:p w:rsidR="00C71081" w:rsidRDefault="00C71081"/>
    <w:p w:rsidR="00C71081" w:rsidRDefault="00C71081">
      <w:pPr>
        <w:numPr>
          <w:ilvl w:val="1"/>
          <w:numId w:val="18"/>
        </w:numPr>
      </w:pPr>
      <w:r>
        <w:t xml:space="preserve">Sample a sinusoidal signal with amplitude 1 and frequency of 128 Hz at a sampling rate of 2,048 Hz indexed by </w:t>
      </w:r>
      <w:bookmarkStart w:id="3" w:name="OLE_LINK50"/>
      <w:r>
        <w:rPr>
          <w:position w:val="-2"/>
        </w:rPr>
        <w:object w:dxaOrig="1240" w:dyaOrig="200">
          <v:shape id="_x0000_i1046" type="#_x0000_t75" style="width:62.15pt;height:9.85pt" o:ole="">
            <v:imagedata r:id="rId50" o:title=""/>
          </v:shape>
          <o:OLEObject Type="Embed" ProgID="Equation.3" ShapeID="_x0000_i1046" DrawAspect="Content" ObjectID="_1696014485" r:id="rId51"/>
        </w:object>
      </w:r>
      <w:bookmarkEnd w:id="3"/>
      <w:r>
        <w:t xml:space="preserve">, where </w:t>
      </w:r>
      <w:r>
        <w:rPr>
          <w:position w:val="-2"/>
        </w:rPr>
        <w:object w:dxaOrig="720" w:dyaOrig="200">
          <v:shape id="_x0000_i1047" type="#_x0000_t75" style="width:36.2pt;height:9.85pt" o:ole="">
            <v:imagedata r:id="rId52" o:title=""/>
          </v:shape>
          <o:OLEObject Type="Embed" ProgID="Equation.3" ShapeID="_x0000_i1047" DrawAspect="Content" ObjectID="_1696014486" r:id="rId53"/>
        </w:object>
      </w:r>
      <w:r w:rsidR="00D85D3D">
        <w:t>. This</w:t>
      </w:r>
      <w:r w:rsidR="00FF0CC2">
        <w:t xml:space="preserve"> means sampling</w:t>
      </w:r>
      <w:r>
        <w:t xml:space="preserve"> the following:</w:t>
      </w:r>
    </w:p>
    <w:p w:rsidR="00C71081" w:rsidRDefault="00C71081">
      <w:pPr>
        <w:tabs>
          <w:tab w:val="decimal" w:pos="-2160"/>
          <w:tab w:val="center" w:pos="4320"/>
          <w:tab w:val="right" w:pos="8640"/>
        </w:tabs>
      </w:pPr>
      <w:r>
        <w:tab/>
      </w:r>
      <w:r>
        <w:rPr>
          <w:position w:val="-6"/>
        </w:rPr>
        <w:object w:dxaOrig="2480" w:dyaOrig="260">
          <v:shape id="_x0000_i1048" type="#_x0000_t75" style="width:123.45pt;height:12.5pt" o:ole="">
            <v:imagedata r:id="rId54" o:title=""/>
          </v:shape>
          <o:OLEObject Type="Embed" ProgID="Equation.3" ShapeID="_x0000_i1048" DrawAspect="Content" ObjectID="_1696014487" r:id="rId55"/>
        </w:object>
      </w:r>
      <w:r>
        <w:t>,</w:t>
      </w:r>
      <w:r>
        <w:tab/>
        <w:t>(3)</w:t>
      </w:r>
    </w:p>
    <w:p w:rsidR="00C71081" w:rsidRDefault="00D85D3D" w:rsidP="00F62A62">
      <w:pPr>
        <w:ind w:left="450"/>
      </w:pPr>
      <w:r>
        <w:t>at the points n=[0:31]. Plot the result</w:t>
      </w:r>
      <w:r w:rsidR="00C71081">
        <w:t xml:space="preserve"> using </w:t>
      </w:r>
      <w:r w:rsidR="00C71081">
        <w:rPr>
          <w:rFonts w:ascii="Courier" w:hAnsi="Courier"/>
          <w:sz w:val="20"/>
        </w:rPr>
        <w:t>stem</w:t>
      </w:r>
      <w:r>
        <w:t>. I</w:t>
      </w:r>
      <w:r w:rsidR="00C71081">
        <w:t>nclude your code and plot in your report.</w:t>
      </w:r>
    </w:p>
    <w:p w:rsidR="00D85D3D" w:rsidRDefault="00D85D3D" w:rsidP="00F62A62">
      <w:pPr>
        <w:ind w:left="450"/>
      </w:pPr>
    </w:p>
    <w:p w:rsidR="00C71081" w:rsidRDefault="00C71081">
      <w:pPr>
        <w:numPr>
          <w:ilvl w:val="1"/>
          <w:numId w:val="18"/>
        </w:numPr>
      </w:pPr>
      <w:r>
        <w:t xml:space="preserve">Now find the DFT of the sequence </w:t>
      </w:r>
      <w:r w:rsidR="00D85D3D">
        <w:t xml:space="preserve">you </w:t>
      </w:r>
      <w:r>
        <w:t>created in 1.1</w:t>
      </w:r>
      <w:r w:rsidR="00D85D3D">
        <w:t>,</w:t>
      </w:r>
      <w:r>
        <w:t xml:space="preserve"> using the MATLAB routine </w:t>
      </w:r>
      <w:r w:rsidR="00D85D3D">
        <w:rPr>
          <w:rFonts w:ascii="Courier" w:hAnsi="Courier"/>
          <w:sz w:val="20"/>
        </w:rPr>
        <w:t>fft()</w:t>
      </w:r>
      <w:r w:rsidR="00D85D3D">
        <w:t xml:space="preserve"> </w:t>
      </w:r>
      <w:r>
        <w:t xml:space="preserve">(just call </w:t>
      </w:r>
      <w:r>
        <w:rPr>
          <w:rFonts w:ascii="Courier" w:hAnsi="Courier"/>
          <w:sz w:val="20"/>
        </w:rPr>
        <w:t>fft</w:t>
      </w:r>
      <w:r w:rsidR="00BD6C86">
        <w:rPr>
          <w:rFonts w:ascii="Courier" w:hAnsi="Courier"/>
          <w:sz w:val="20"/>
        </w:rPr>
        <w:t>()</w:t>
      </w:r>
      <w:r>
        <w:t xml:space="preserve"> with the sequence as an argument). Plot the magnitude spectrum of the result, </w:t>
      </w:r>
      <w:r w:rsidR="00BD6C86">
        <w:rPr>
          <w:rFonts w:ascii="Courier" w:hAnsi="Courier"/>
          <w:sz w:val="20"/>
        </w:rPr>
        <w:t>abs(X</w:t>
      </w:r>
      <w:r>
        <w:rPr>
          <w:rFonts w:ascii="Courier" w:hAnsi="Courier"/>
          <w:sz w:val="20"/>
        </w:rPr>
        <w:t>)</w:t>
      </w:r>
      <w:r>
        <w:t xml:space="preserve">, versus the corresponding </w:t>
      </w:r>
      <w:r w:rsidR="00D85D3D">
        <w:t xml:space="preserve">actual </w:t>
      </w:r>
      <w:r>
        <w:t xml:space="preserve">frequency (in Hertz and not k). Plot only the frequencies between 0 and </w:t>
      </w:r>
      <w:r w:rsidR="00BD6C86">
        <w:t>Fs/2</w:t>
      </w:r>
      <w:r>
        <w:t xml:space="preserve">. Your plot should look like </w:t>
      </w:r>
      <w:r>
        <w:fldChar w:fldCharType="begin"/>
      </w:r>
      <w:r>
        <w:instrText xml:space="preserve"> REF _Ref18996776 \h </w:instrText>
      </w:r>
      <w:r>
        <w:fldChar w:fldCharType="separate"/>
      </w:r>
      <w:r w:rsidR="00E73B42">
        <w:t>Figure 1</w:t>
      </w:r>
      <w:r>
        <w:fldChar w:fldCharType="end"/>
      </w:r>
      <w:r w:rsidR="00D85D3D">
        <w:t>. This means using</w:t>
      </w:r>
      <w:r>
        <w:t xml:space="preserve"> </w:t>
      </w:r>
      <w:r>
        <w:rPr>
          <w:rFonts w:ascii="Courier" w:hAnsi="Courier"/>
          <w:sz w:val="20"/>
        </w:rPr>
        <w:t>stem</w:t>
      </w:r>
      <w:r>
        <w:t xml:space="preserve"> instead of </w:t>
      </w:r>
      <w:r>
        <w:rPr>
          <w:rFonts w:ascii="Courier" w:hAnsi="Courier"/>
          <w:sz w:val="20"/>
        </w:rPr>
        <w:t>plot</w:t>
      </w:r>
      <w:r>
        <w:t>. Include your code.</w:t>
      </w:r>
    </w:p>
    <w:p w:rsidR="00C71081" w:rsidRDefault="00C71081">
      <w:pPr>
        <w:pStyle w:val="Code"/>
        <w:ind w:left="72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C71081">
        <w:tc>
          <w:tcPr>
            <w:tcW w:w="8856" w:type="dxa"/>
          </w:tcPr>
          <w:p w:rsidR="00C71081" w:rsidRDefault="0022360D">
            <w:pPr>
              <w:pStyle w:val="BodyText"/>
              <w:keepNext/>
              <w:jc w:val="center"/>
            </w:pPr>
            <w:r>
              <w:pict>
                <v:shape id="_x0000_i1049" type="#_x0000_t75" style="width:345.7pt;height:226.75pt">
                  <v:imagedata r:id="rId56" o:title="fig1b"/>
                </v:shape>
              </w:pict>
            </w:r>
          </w:p>
        </w:tc>
      </w:tr>
      <w:tr w:rsidR="00C71081">
        <w:trPr>
          <w:trHeight w:val="540"/>
        </w:trPr>
        <w:tc>
          <w:tcPr>
            <w:tcW w:w="8856" w:type="dxa"/>
          </w:tcPr>
          <w:p w:rsidR="00C71081" w:rsidRDefault="00C71081">
            <w:pPr>
              <w:pStyle w:val="Caption"/>
              <w:spacing w:before="0" w:after="0"/>
            </w:pPr>
            <w:bookmarkStart w:id="4" w:name="_Ref18996776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E73B42">
              <w:t>1</w:t>
            </w:r>
            <w:r>
              <w:fldChar w:fldCharType="end"/>
            </w:r>
            <w:bookmarkEnd w:id="4"/>
            <w:r>
              <w:t xml:space="preserve">: </w:t>
            </w:r>
            <w:bookmarkStart w:id="5" w:name="OLE_LINK1"/>
            <w:r>
              <w:t xml:space="preserve">The magnitude spectrum of a real 128 Hz sinusoid </w:t>
            </w:r>
            <w:r>
              <w:br/>
              <w:t xml:space="preserve">sampled at 2048 Hz over </w:t>
            </w:r>
            <w:bookmarkStart w:id="6" w:name="OLE_LINK55"/>
            <w:r>
              <w:rPr>
                <w:position w:val="-2"/>
              </w:rPr>
              <w:object w:dxaOrig="1000" w:dyaOrig="200">
                <v:shape id="_x0000_i1050" type="#_x0000_t75" style="width:49.65pt;height:9.85pt" o:ole="">
                  <v:imagedata r:id="rId57" o:title=""/>
                </v:shape>
                <o:OLEObject Type="Embed" ProgID="Equation.3" ShapeID="_x0000_i1050" DrawAspect="Content" ObjectID="_1696014488" r:id="rId58"/>
              </w:object>
            </w:r>
            <w:bookmarkEnd w:id="5"/>
            <w:bookmarkEnd w:id="6"/>
          </w:p>
          <w:p w:rsidR="00D85D3D" w:rsidRPr="00D85D3D" w:rsidRDefault="00D85D3D" w:rsidP="00D85D3D"/>
        </w:tc>
      </w:tr>
    </w:tbl>
    <w:p w:rsidR="00C71081" w:rsidRDefault="00C71081" w:rsidP="00F62A62">
      <w:pPr>
        <w:numPr>
          <w:ilvl w:val="1"/>
          <w:numId w:val="18"/>
        </w:numPr>
      </w:pPr>
      <w:r>
        <w:t>Wh</w:t>
      </w:r>
      <w:r w:rsidR="00D85D3D">
        <w:t>at is the phase at 128 Hz? Find</w:t>
      </w:r>
      <w:r>
        <w:t xml:space="preserve"> this using the </w:t>
      </w:r>
      <w:r>
        <w:rPr>
          <w:rFonts w:ascii="Courier" w:hAnsi="Courier"/>
          <w:sz w:val="20"/>
        </w:rPr>
        <w:t>angle</w:t>
      </w:r>
      <w:r>
        <w:t xml:space="preserve"> routine on the relevant value of </w:t>
      </w:r>
      <w:r w:rsidRPr="00D85D3D">
        <w:rPr>
          <w:i/>
        </w:rPr>
        <w:t>X</w:t>
      </w:r>
      <w:r>
        <w:t>[</w:t>
      </w:r>
      <w:r w:rsidRPr="00D85D3D">
        <w:rPr>
          <w:i/>
        </w:rPr>
        <w:t>k</w:t>
      </w:r>
      <w:r>
        <w:t>]. Why does this answer make sense</w:t>
      </w:r>
      <w:r w:rsidR="00657B11">
        <w:t xml:space="preserve">, i.e., explain </w:t>
      </w:r>
      <w:r w:rsidR="005E1DE9">
        <w:t xml:space="preserve">your reasons </w:t>
      </w:r>
      <w:r w:rsidR="00657B11">
        <w:t>how you can get to this result without using MATLAB</w:t>
      </w:r>
      <w:r w:rsidR="00984D71">
        <w:t xml:space="preserve"> [Hint: start from the corresponding continuous signal.]</w:t>
      </w:r>
      <w:r w:rsidR="00BD6C86">
        <w:t xml:space="preserve"> What does the sign of the phase tell us?</w:t>
      </w:r>
    </w:p>
    <w:p w:rsidR="00D85D3D" w:rsidRDefault="00D85D3D" w:rsidP="00D85D3D">
      <w:pPr>
        <w:ind w:left="440"/>
      </w:pPr>
    </w:p>
    <w:p w:rsidR="00F62A62" w:rsidRDefault="00D85D3D" w:rsidP="00F62A62">
      <w:pPr>
        <w:numPr>
          <w:ilvl w:val="1"/>
          <w:numId w:val="18"/>
        </w:numPr>
      </w:pPr>
      <w:r>
        <w:t>Now sample a sinusoid of</w:t>
      </w:r>
      <w:r w:rsidR="00C71081">
        <w:t xml:space="preserve"> 220 Hz at the same sampling</w:t>
      </w:r>
      <w:r>
        <w:t xml:space="preserve"> rate given</w:t>
      </w:r>
      <w:r w:rsidR="00C71081">
        <w:t xml:space="preserve"> in 1.1. Create </w:t>
      </w:r>
      <w:r>
        <w:t>a 32-sample sequence and plot this</w:t>
      </w:r>
      <w:r w:rsidR="00C71081">
        <w:t xml:space="preserve"> versus </w:t>
      </w:r>
      <w:r w:rsidR="00C71081" w:rsidRPr="00D85D3D">
        <w:rPr>
          <w:i/>
        </w:rPr>
        <w:t>n</w:t>
      </w:r>
      <w:r w:rsidR="00C71081">
        <w:t xml:space="preserve"> using </w:t>
      </w:r>
      <w:r w:rsidR="00C71081">
        <w:rPr>
          <w:rFonts w:ascii="Courier" w:hAnsi="Courier"/>
          <w:sz w:val="20"/>
        </w:rPr>
        <w:t>stem</w:t>
      </w:r>
      <w:r w:rsidR="00C71081">
        <w:t>. Include the plot in your report, but not your code.</w:t>
      </w:r>
    </w:p>
    <w:p w:rsidR="00D85D3D" w:rsidRDefault="00D85D3D" w:rsidP="00D85D3D">
      <w:pPr>
        <w:ind w:left="440"/>
      </w:pPr>
    </w:p>
    <w:p w:rsidR="00C71081" w:rsidRDefault="00C71081">
      <w:pPr>
        <w:numPr>
          <w:ilvl w:val="1"/>
          <w:numId w:val="18"/>
        </w:numPr>
      </w:pPr>
      <w:r>
        <w:t xml:space="preserve">Draw a picture of what you hypothesize will be the </w:t>
      </w:r>
      <w:r w:rsidRPr="00984D71">
        <w:rPr>
          <w:i/>
        </w:rPr>
        <w:t>magnitude</w:t>
      </w:r>
      <w:r>
        <w:t xml:space="preserve"> DFT of this signal. Include in your lab this hypothesized </w:t>
      </w:r>
      <w:r w:rsidR="00D85D3D">
        <w:t xml:space="preserve">and expected </w:t>
      </w:r>
      <w:r>
        <w:t>picture. Ex</w:t>
      </w:r>
      <w:r w:rsidR="00D85D3D">
        <w:t>plain why you drew what you did</w:t>
      </w:r>
      <w:r>
        <w:t>.</w:t>
      </w:r>
    </w:p>
    <w:p w:rsidR="00D85D3D" w:rsidRDefault="00D85D3D" w:rsidP="00D85D3D">
      <w:pPr>
        <w:ind w:left="440"/>
      </w:pPr>
    </w:p>
    <w:p w:rsidR="00C71081" w:rsidRDefault="00C71081">
      <w:pPr>
        <w:numPr>
          <w:ilvl w:val="1"/>
          <w:numId w:val="18"/>
        </w:numPr>
      </w:pPr>
      <w:r>
        <w:t>As in 1.2</w:t>
      </w:r>
      <w:r w:rsidR="00DE3D8C">
        <w:t>,</w:t>
      </w:r>
      <w:r>
        <w:t xml:space="preserve"> f</w:t>
      </w:r>
      <w:r w:rsidR="00DE3D8C">
        <w:t>ind the DFT of this signal. P</w:t>
      </w:r>
      <w:r>
        <w:t xml:space="preserve">lot the magnitude of the result versus frequency. Include this plot in your report. How does this plot compare to that in 1.2? Was your hypothesized plot, </w:t>
      </w:r>
      <w:r w:rsidR="00DE3D8C">
        <w:t xml:space="preserve">which you </w:t>
      </w:r>
      <w:r>
        <w:t>created in 1.5, correct?</w:t>
      </w:r>
    </w:p>
    <w:p w:rsidR="00DE3D8C" w:rsidRDefault="00DE3D8C" w:rsidP="00DE3D8C">
      <w:pPr>
        <w:ind w:left="440"/>
      </w:pPr>
    </w:p>
    <w:p w:rsidR="00C71081" w:rsidRDefault="00C71081">
      <w:pPr>
        <w:numPr>
          <w:ilvl w:val="1"/>
          <w:numId w:val="18"/>
        </w:numPr>
      </w:pPr>
      <w:r>
        <w:t xml:space="preserve">Verify that you get the exact same time-domain signal from this spectrum by taking an inverse DFT using the </w:t>
      </w:r>
      <w:r>
        <w:rPr>
          <w:rFonts w:ascii="Courier" w:hAnsi="Courier"/>
          <w:sz w:val="20"/>
        </w:rPr>
        <w:t>ifft</w:t>
      </w:r>
      <w:r w:rsidR="00DE3D8C">
        <w:rPr>
          <w:rFonts w:ascii="Courier" w:hAnsi="Courier"/>
          <w:sz w:val="20"/>
        </w:rPr>
        <w:t>()</w:t>
      </w:r>
      <w:r>
        <w:t xml:space="preserve"> routine. Plot the resulting time-</w:t>
      </w:r>
      <w:r w:rsidR="00DE3D8C">
        <w:t xml:space="preserve">domain sequence. Is your result </w:t>
      </w:r>
      <w:r>
        <w:t>real</w:t>
      </w:r>
      <w:r w:rsidR="00DE3D8C">
        <w:t xml:space="preserve"> or complex valued? Explain why.</w:t>
      </w:r>
    </w:p>
    <w:p w:rsidR="00C71081" w:rsidRDefault="00C71081"/>
    <w:p w:rsidR="00C71081" w:rsidRDefault="00DE3D8C">
      <w:pPr>
        <w:tabs>
          <w:tab w:val="center" w:pos="4320"/>
          <w:tab w:val="right" w:pos="8640"/>
        </w:tabs>
      </w:pPr>
      <w:r>
        <w:t>Now w</w:t>
      </w:r>
      <w:r w:rsidR="00C71081">
        <w:t xml:space="preserve">hat the heck is going on? The input is a “pure” sinusoid at 220 Hz, but the DFT of this new signal, evaluated in 1.6, shows that all frequencies </w:t>
      </w:r>
      <w:r>
        <w:t xml:space="preserve">that are </w:t>
      </w:r>
      <w:r w:rsidR="00C71081">
        <w:t>possible with 32 uniformly spaced samples are present. Why?</w:t>
      </w:r>
    </w:p>
    <w:p w:rsidR="00C71081" w:rsidRDefault="00C71081">
      <w:pPr>
        <w:tabs>
          <w:tab w:val="center" w:pos="4320"/>
          <w:tab w:val="right" w:pos="8640"/>
        </w:tabs>
      </w:pPr>
    </w:p>
    <w:p w:rsidR="00C71081" w:rsidRDefault="00C71081">
      <w:pPr>
        <w:tabs>
          <w:tab w:val="center" w:pos="4320"/>
          <w:tab w:val="right" w:pos="8640"/>
        </w:tabs>
      </w:pPr>
      <w:r>
        <w:t xml:space="preserve">There are two reasons for this, both of which are related. First, since the only frequencies that can be represented by a DFT of length-32 and sampling rate of 2,048 Hz are integer multiples of </w:t>
      </w:r>
      <w:bookmarkStart w:id="7" w:name="OLE_LINK19"/>
      <w:r>
        <w:rPr>
          <w:position w:val="-22"/>
        </w:rPr>
        <w:object w:dxaOrig="1840" w:dyaOrig="580">
          <v:shape id="_x0000_i1051" type="#_x0000_t75" style="width:92.55pt;height:29.05pt" o:ole="">
            <v:imagedata r:id="rId59" o:title=""/>
          </v:shape>
          <o:OLEObject Type="Embed" ProgID="Equation.3" ShapeID="_x0000_i1051" DrawAspect="Content" ObjectID="_1696014489" r:id="rId60"/>
        </w:object>
      </w:r>
      <w:bookmarkEnd w:id="7"/>
      <w:r>
        <w:t xml:space="preserve">, a sinusoid with a frequency of 220 Hz is </w:t>
      </w:r>
      <w:r w:rsidR="00DE3D8C">
        <w:t xml:space="preserve">in </w:t>
      </w:r>
      <w:r>
        <w:t xml:space="preserve">between two frequency bins. Second, looking at the differences between the time-domain signal created in 1.1 and that created in 1.4, one can see in the latter </w:t>
      </w:r>
      <w:r w:rsidR="00DE3D8C">
        <w:t xml:space="preserve">that </w:t>
      </w:r>
      <w:r>
        <w:t>there is not an integer number of periods contained in the 32 samples. Thus</w:t>
      </w:r>
      <w:r w:rsidR="00DE3D8C">
        <w:t>,</w:t>
      </w:r>
      <w:r>
        <w:t xml:space="preserve"> </w:t>
      </w:r>
      <w:r w:rsidR="00DE3D8C">
        <w:t xml:space="preserve">when this sequence is abruptly cut off, </w:t>
      </w:r>
      <w:r>
        <w:t>a discontinuity is created</w:t>
      </w:r>
      <w:r w:rsidR="00DE3D8C">
        <w:t>. T</w:t>
      </w:r>
      <w:r>
        <w:t>his discontinuity is responsible for the extra freq</w:t>
      </w:r>
      <w:r w:rsidR="00DE3D8C">
        <w:t>uencies when the DFT periodically extends</w:t>
      </w:r>
      <w:r>
        <w:t xml:space="preserve"> the signal</w:t>
      </w:r>
      <w:r w:rsidR="00DE3D8C">
        <w:t>, at</w:t>
      </w:r>
      <w:r>
        <w:t xml:space="preserve"> both ends</w:t>
      </w:r>
      <w:r w:rsidR="00DE3D8C">
        <w:t>, to</w:t>
      </w:r>
      <w:r>
        <w:t xml:space="preserve"> </w:t>
      </w:r>
      <w:r w:rsidR="00DE3D8C">
        <w:t xml:space="preserve">+/- </w:t>
      </w:r>
      <w:r>
        <w:t>infinity. This effect, when a frequency “falls in a crack,” is colorfully called “spectral leakage” (</w:t>
      </w:r>
      <w:r>
        <w:fldChar w:fldCharType="begin"/>
      </w:r>
      <w:r>
        <w:instrText xml:space="preserve"> REF _Ref8790391 \h </w:instrText>
      </w:r>
      <w:r>
        <w:fldChar w:fldCharType="separate"/>
      </w:r>
      <w:r w:rsidR="00E73B42">
        <w:t>Figure 2</w:t>
      </w:r>
      <w:r>
        <w:fldChar w:fldCharType="end"/>
      </w:r>
      <w:r>
        <w:t>).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C71081">
        <w:tc>
          <w:tcPr>
            <w:tcW w:w="8856" w:type="dxa"/>
          </w:tcPr>
          <w:p w:rsidR="00C71081" w:rsidRDefault="0022360D">
            <w:pPr>
              <w:pStyle w:val="BodyText"/>
              <w:keepNext/>
              <w:jc w:val="center"/>
            </w:pPr>
            <w:r>
              <w:pict>
                <v:shape id="_x0000_i1052" type="#_x0000_t75" style="width:167.25pt;height:167.25pt">
                  <v:imagedata r:id="rId61" o:title=""/>
                </v:shape>
              </w:pict>
            </w:r>
          </w:p>
        </w:tc>
      </w:tr>
      <w:tr w:rsidR="00C71081">
        <w:trPr>
          <w:trHeight w:val="549"/>
        </w:trPr>
        <w:tc>
          <w:tcPr>
            <w:tcW w:w="8856" w:type="dxa"/>
          </w:tcPr>
          <w:p w:rsidR="00C71081" w:rsidRDefault="00C71081">
            <w:pPr>
              <w:pStyle w:val="Caption"/>
              <w:spacing w:before="0" w:after="0"/>
            </w:pPr>
            <w:bookmarkStart w:id="8" w:name="_Ref8790391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E73B42">
              <w:t>2</w:t>
            </w:r>
            <w:r>
              <w:fldChar w:fldCharType="end"/>
            </w:r>
            <w:bookmarkEnd w:id="8"/>
            <w:r>
              <w:t>: A Leicester County worker listens for spectral leakage</w:t>
            </w:r>
          </w:p>
        </w:tc>
      </w:tr>
    </w:tbl>
    <w:p w:rsidR="00C71081" w:rsidRDefault="00C71081">
      <w:r>
        <w:t xml:space="preserve">Now we are going to perform a trick. If the frequencies of the DFT are integer multiples of </w:t>
      </w:r>
      <w:r>
        <w:rPr>
          <w:position w:val="-22"/>
        </w:rPr>
        <w:object w:dxaOrig="860" w:dyaOrig="580">
          <v:shape id="_x0000_i1053" type="#_x0000_t75" style="width:42.95pt;height:29.05pt" o:ole="">
            <v:imagedata r:id="rId62" o:title=""/>
          </v:shape>
          <o:OLEObject Type="Embed" ProgID="Equation.3" ShapeID="_x0000_i1053" DrawAspect="Content" ObjectID="_1696014490" r:id="rId63"/>
        </w:object>
      </w:r>
      <w:r>
        <w:t xml:space="preserve">, </w:t>
      </w:r>
      <w:r w:rsidR="00DE3D8C">
        <w:t xml:space="preserve">then </w:t>
      </w:r>
      <w:r>
        <w:t xml:space="preserve">one way to make the spacing of the bins closer together is to increase </w:t>
      </w:r>
      <w:r>
        <w:rPr>
          <w:position w:val="-2"/>
        </w:rPr>
        <w:object w:dxaOrig="240" w:dyaOrig="200">
          <v:shape id="_x0000_i1054" type="#_x0000_t75" style="width:11.65pt;height:9.85pt" o:ole="">
            <v:imagedata r:id="rId64" o:title=""/>
          </v:shape>
          <o:OLEObject Type="Embed" ProgID="Equation.3" ShapeID="_x0000_i1054" DrawAspect="Content" ObjectID="_1696014491" r:id="rId65"/>
        </w:object>
      </w:r>
      <w:r>
        <w:t>. So instead of taking 32 samples of the sinusoid in equation (3), we can generate 512 samples, which gives a frequency spacing of 4 Hz. Theoretically</w:t>
      </w:r>
      <w:r w:rsidR="00DE3D8C">
        <w:t>,</w:t>
      </w:r>
      <w:r>
        <w:t xml:space="preserve"> we could then get rid of spectral leakage for our sinusoids of 220 Hz because it falls right in</w:t>
      </w:r>
      <w:r w:rsidR="00DE3D8C">
        <w:t>side bin number 56. Let’s demonstrate</w:t>
      </w:r>
      <w:r>
        <w:t xml:space="preserve"> this now.</w:t>
      </w:r>
    </w:p>
    <w:p w:rsidR="00993C2C" w:rsidRDefault="00993C2C"/>
    <w:p w:rsidR="00C71081" w:rsidRDefault="00C71081">
      <w:pPr>
        <w:numPr>
          <w:ilvl w:val="1"/>
          <w:numId w:val="18"/>
        </w:numPr>
      </w:pPr>
      <w:r>
        <w:t xml:space="preserve">Create a 512-length sequence of the sinusoid in equation (3) </w:t>
      </w:r>
      <w:r w:rsidR="007B508B">
        <w:t>with</w:t>
      </w:r>
      <w:r>
        <w:t xml:space="preserve"> a frequency of 220 Hz, amplitude of 1, and a sampling rate of 2,048 Hz. As in 1.2</w:t>
      </w:r>
      <w:r w:rsidR="00DE3D8C">
        <w:t>,</w:t>
      </w:r>
      <w:r>
        <w:t xml:space="preserve"> find the DFT of this signal and plot the magnitude of the result versus frequency. Include this plot in your report.</w:t>
      </w:r>
    </w:p>
    <w:p w:rsidR="00C71081" w:rsidRDefault="00C71081">
      <w:pPr>
        <w:tabs>
          <w:tab w:val="center" w:pos="4320"/>
          <w:tab w:val="right" w:pos="8640"/>
        </w:tabs>
      </w:pPr>
    </w:p>
    <w:p w:rsidR="00C71081" w:rsidRDefault="00C71081">
      <w:pPr>
        <w:tabs>
          <w:tab w:val="center" w:pos="4320"/>
          <w:tab w:val="right" w:pos="8640"/>
        </w:tabs>
      </w:pPr>
      <w:r>
        <w:t>Problem solved? Well</w:t>
      </w:r>
      <w:r w:rsidR="00DE3D8C">
        <w:t>,</w:t>
      </w:r>
      <w:r>
        <w:t xml:space="preserve"> what if we only had the 32-sample version created in 1.4 and there was no way to extend it or </w:t>
      </w:r>
      <w:r w:rsidR="00DE3D8C">
        <w:t xml:space="preserve">to </w:t>
      </w:r>
      <w:r>
        <w:t>get more data? We will return to this problem in a later lab called “windowing.”</w:t>
      </w:r>
    </w:p>
    <w:p w:rsidR="00CE5741" w:rsidRDefault="00CE5741">
      <w:pPr>
        <w:tabs>
          <w:tab w:val="center" w:pos="4320"/>
          <w:tab w:val="right" w:pos="8640"/>
        </w:tabs>
      </w:pPr>
    </w:p>
    <w:p w:rsidR="00CE5741" w:rsidRDefault="00CE5741" w:rsidP="00CE5741">
      <w:pPr>
        <w:numPr>
          <w:ilvl w:val="1"/>
          <w:numId w:val="18"/>
        </w:numPr>
      </w:pPr>
      <w:r>
        <w:t>Referring back to the plot you made in 1.7, what sample length N would you need in order to show a symmetric discrete spectrum with reference to 220 Hz (i.e., inclluding two maxima of equal height)? Explain your answer.</w:t>
      </w:r>
    </w:p>
    <w:p w:rsidR="00C71081" w:rsidRDefault="00C71081"/>
    <w:p w:rsidR="00C71081" w:rsidRDefault="00C71081">
      <w:pPr>
        <w:pStyle w:val="Header"/>
        <w:tabs>
          <w:tab w:val="clear" w:pos="4320"/>
          <w:tab w:val="clear" w:pos="8640"/>
        </w:tabs>
      </w:pPr>
      <w:r>
        <w:t>Through learning the FFT implementation of the DFT</w:t>
      </w:r>
      <w:r w:rsidR="00DE3D8C">
        <w:t>,</w:t>
      </w:r>
      <w:r>
        <w:t xml:space="preserve"> you have taken your first steps to</w:t>
      </w:r>
      <w:r w:rsidR="00DE3D8C">
        <w:t>ward –hopefully—</w:t>
      </w:r>
      <w:r>
        <w:t xml:space="preserve"> under</w:t>
      </w:r>
      <w:r w:rsidR="001868C6">
        <w:t>standing not only the frequency-</w:t>
      </w:r>
      <w:r>
        <w:t xml:space="preserve">domain representation of signals, but also the concept of sampling. When you evaluate some continuous function at uniformly spaced “samples,” you are in effect sampling that signal. </w:t>
      </w:r>
    </w:p>
    <w:p w:rsidR="00C71081" w:rsidRDefault="00C71081">
      <w:pPr>
        <w:pStyle w:val="Heading3"/>
      </w:pPr>
      <w:r>
        <w:t xml:space="preserve">2. </w:t>
      </w:r>
      <w:r w:rsidR="00366650">
        <w:t>Down</w:t>
      </w:r>
      <w:r w:rsidR="00470A11">
        <w:t>s</w:t>
      </w:r>
      <w:r>
        <w:t>ampling</w:t>
      </w:r>
      <w:r w:rsidR="00470A11">
        <w:t xml:space="preserve"> </w:t>
      </w:r>
      <w:r w:rsidR="00366650">
        <w:t>by decimation</w:t>
      </w:r>
    </w:p>
    <w:p w:rsidR="00C71081" w:rsidRDefault="00366650">
      <w:pPr>
        <w:pStyle w:val="Header"/>
        <w:tabs>
          <w:tab w:val="clear" w:pos="4320"/>
          <w:tab w:val="clear" w:pos="8640"/>
        </w:tabs>
      </w:pPr>
      <w:r>
        <w:t>You will now explore what it means to adminster medicine to animals. Oh, and also decimation.</w:t>
      </w:r>
    </w:p>
    <w:p w:rsidR="00366650" w:rsidRDefault="00366650">
      <w:pPr>
        <w:pStyle w:val="Header"/>
        <w:tabs>
          <w:tab w:val="clear" w:pos="4320"/>
          <w:tab w:val="clear" w:pos="8640"/>
        </w:tabs>
      </w:pPr>
    </w:p>
    <w:p w:rsidR="007F22C4" w:rsidRDefault="00470A11" w:rsidP="00366650">
      <w:pPr>
        <w:pStyle w:val="BodyTextIndent2"/>
        <w:widowControl/>
        <w:autoSpaceDE/>
        <w:autoSpaceDN/>
        <w:adjustRightInd/>
      </w:pPr>
      <w:r>
        <w:t>2.1</w:t>
      </w:r>
      <w:r w:rsidR="00C71081">
        <w:t xml:space="preserve"> Retrieve from the class website, and load, the speech sound file “speech_female.wav”. This signal is sampled at a rate of 44.1 kHz. You are going to make a really pretty picture of its distribution of energy in time and frequency over the first </w:t>
      </w:r>
      <w:r w:rsidR="00CE5741">
        <w:t xml:space="preserve">epoch of length </w:t>
      </w:r>
      <w:r w:rsidR="00C71081">
        <w:t>1.4 seconds</w:t>
      </w:r>
      <w:r w:rsidR="00CE5741">
        <w:t>. During</w:t>
      </w:r>
      <w:r w:rsidR="00C71081">
        <w:t xml:space="preserve"> this time</w:t>
      </w:r>
      <w:r w:rsidR="00CE5741">
        <w:t>,</w:t>
      </w:r>
      <w:r w:rsidR="00C71081">
        <w:t xml:space="preserve"> the woman says: “To administer medi</w:t>
      </w:r>
      <w:r w:rsidR="001868C6">
        <w:t>cine to a.” You can listen to this</w:t>
      </w:r>
      <w:r w:rsidR="00C71081">
        <w:t xml:space="preserve"> by using </w:t>
      </w:r>
      <w:r w:rsidR="00C71081">
        <w:rPr>
          <w:rFonts w:ascii="Courier" w:hAnsi="Courier"/>
          <w:sz w:val="20"/>
        </w:rPr>
        <w:t>sound</w:t>
      </w:r>
      <w:r w:rsidR="00C71081">
        <w:t>. (Make sure you pass the correct sampling rate, otherwis</w:t>
      </w:r>
      <w:r w:rsidR="00AE509B">
        <w:t>e you</w:t>
      </w:r>
      <w:r w:rsidR="001868C6">
        <w:t xml:space="preserve"> will hear a zombie with an </w:t>
      </w:r>
      <w:r w:rsidR="00C71081">
        <w:t>English accent.) Run the following program and include the res</w:t>
      </w:r>
      <w:r w:rsidR="001868C6">
        <w:t xml:space="preserve">ulting picture in your report. Add </w:t>
      </w:r>
      <w:r w:rsidR="00CE5741">
        <w:t xml:space="preserve">your own </w:t>
      </w:r>
      <w:r w:rsidR="001868C6">
        <w:t>c</w:t>
      </w:r>
      <w:r w:rsidR="00C71081">
        <w:t>omment</w:t>
      </w:r>
      <w:r w:rsidR="001868C6">
        <w:t>s</w:t>
      </w:r>
      <w:r w:rsidR="00C71081">
        <w:t xml:space="preserve"> </w:t>
      </w:r>
      <w:r w:rsidR="001868C6">
        <w:t xml:space="preserve">in </w:t>
      </w:r>
      <w:r w:rsidR="00C71081">
        <w:t>the program, line-by-line, to describe what it is doing.</w:t>
      </w:r>
    </w:p>
    <w:p w:rsidR="001868C6" w:rsidRDefault="001868C6" w:rsidP="00366650">
      <w:pPr>
        <w:pStyle w:val="BodyTextIndent2"/>
        <w:widowControl/>
        <w:autoSpaceDE/>
        <w:autoSpaceDN/>
        <w:adjustRightInd/>
      </w:pP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clear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all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 xml:space="preserve"> 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sndfile</w:t>
      </w:r>
      <w:proofErr w:type="spellEnd"/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= 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'speech_female.wav'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[</w:t>
      </w: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x,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Fs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] = </w:t>
      </w: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audioread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(</w:t>
      </w:r>
      <w:proofErr w:type="spellStart"/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sndfile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N = 512;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[S</w:t>
      </w: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,F,T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] = spectrogram(</w:t>
      </w: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x(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1:Fs*1.4),N,3*N/4,N*4,Fs);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f = </w:t>
      </w: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figure(</w:t>
      </w:r>
      <w:proofErr w:type="gram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'Position'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,[500 300 700 500],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</w:t>
      </w:r>
      <w:proofErr w:type="spellStart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MenuBar</w:t>
      </w:r>
      <w:proofErr w:type="spell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'none'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, </w:t>
      </w:r>
      <w:r w:rsidRPr="007F22C4">
        <w:rPr>
          <w:rFonts w:ascii="Courier" w:hAnsi="Courier" w:cs="Courier"/>
          <w:noProof w:val="0"/>
          <w:color w:val="0000FF"/>
          <w:sz w:val="20"/>
          <w:lang w:val="en-US"/>
        </w:rPr>
        <w:t>...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 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</w:t>
      </w:r>
      <w:proofErr w:type="spellStart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Units'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'Normalized</w:t>
      </w:r>
      <w:proofErr w:type="spell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set(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f,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</w:t>
      </w:r>
      <w:proofErr w:type="spellStart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PaperPosition</w:t>
      </w:r>
      <w:proofErr w:type="spell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,[0.25 1.5 8 5]);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axes(</w:t>
      </w:r>
      <w:proofErr w:type="gram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'FontSize'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,14);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colormap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(</w:t>
      </w:r>
      <w:proofErr w:type="gram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'jet'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imagesc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(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T,F./1000,20*log10(abs(S)));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axis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  <w:proofErr w:type="spellStart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xy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set(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gca,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'YTick'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,[0:2000:Fs/2]./1000,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'YTickLabel'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,[0:2000:Fs/2]./1000);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ylabel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(</w:t>
      </w:r>
      <w:proofErr w:type="gram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'Frequency (kHz)'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proofErr w:type="spellStart"/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xlabel</w:t>
      </w:r>
      <w:proofErr w:type="spell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(</w:t>
      </w:r>
      <w:proofErr w:type="gramEnd"/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'Time (s)'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);</w:t>
      </w:r>
    </w:p>
    <w:p w:rsidR="007F22C4" w:rsidRP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 w:val="20"/>
          <w:lang w:val="en-US"/>
        </w:rPr>
      </w:pP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 xml:space="preserve"> </w:t>
      </w:r>
    </w:p>
    <w:p w:rsidR="007F22C4" w:rsidRDefault="007F22C4" w:rsidP="007F22C4">
      <w:pPr>
        <w:widowControl w:val="0"/>
        <w:autoSpaceDE w:val="0"/>
        <w:autoSpaceDN w:val="0"/>
        <w:adjustRightInd w:val="0"/>
        <w:spacing w:line="240" w:lineRule="auto"/>
        <w:ind w:left="142"/>
        <w:jc w:val="left"/>
        <w:rPr>
          <w:rFonts w:ascii="Courier" w:hAnsi="Courier"/>
          <w:noProof w:val="0"/>
          <w:szCs w:val="24"/>
          <w:lang w:val="en-US"/>
        </w:rPr>
      </w:pPr>
      <w:proofErr w:type="gramStart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print(</w:t>
      </w:r>
      <w:proofErr w:type="gramEnd"/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gcf,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'-depsc2'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,</w:t>
      </w:r>
      <w:r w:rsidRPr="007F22C4">
        <w:rPr>
          <w:rFonts w:ascii="Courier" w:hAnsi="Courier" w:cs="Courier"/>
          <w:noProof w:val="0"/>
          <w:color w:val="A020F0"/>
          <w:sz w:val="20"/>
          <w:lang w:val="en-US"/>
        </w:rPr>
        <w:t>'p2i1.eps'</w:t>
      </w:r>
      <w:r w:rsidRPr="007F22C4">
        <w:rPr>
          <w:rFonts w:ascii="Courier" w:hAnsi="Courier" w:cs="Courier"/>
          <w:noProof w:val="0"/>
          <w:color w:val="000000"/>
          <w:sz w:val="20"/>
          <w:lang w:val="en-US"/>
        </w:rPr>
        <w:t>);</w:t>
      </w:r>
    </w:p>
    <w:p w:rsidR="00C71081" w:rsidRDefault="00C71081">
      <w:pPr>
        <w:pStyle w:val="Code"/>
        <w:ind w:left="720"/>
        <w:rPr>
          <w:sz w:val="24"/>
        </w:rPr>
      </w:pPr>
    </w:p>
    <w:p w:rsidR="00C71081" w:rsidRDefault="00C71081">
      <w:r>
        <w:t xml:space="preserve">You might have heard about the “Short-Time Fourier Transform” (STFT). </w:t>
      </w:r>
      <w:r w:rsidR="005E25B3">
        <w:t>Even you haven’t, the name speaks for itself: it computes a Fourier transform (which ideally runs from -</w:t>
      </w:r>
      <w:r w:rsidR="005E25B3">
        <w:sym w:font="Symbol" w:char="F0A5"/>
      </w:r>
      <w:r w:rsidR="005E25B3">
        <w:t xml:space="preserve"> to </w:t>
      </w:r>
      <w:r w:rsidR="005E25B3">
        <w:t>-</w:t>
      </w:r>
      <w:r w:rsidR="005E25B3">
        <w:sym w:font="Symbol" w:char="F0A5"/>
      </w:r>
      <w:r w:rsidR="005E25B3">
        <w:t xml:space="preserve">) restricted to some finite time interval, which is more practical and realistic for real-world signals. </w:t>
      </w:r>
      <w:r>
        <w:t>The figure you just created is the log magnitude of the STFT, and is called a “spectrogram” or “sonogram.” Essentially it displays the distribution of energy in a signal as a function of time and frequency.</w:t>
      </w:r>
      <w:r w:rsidR="001868C6">
        <w:t xml:space="preserve"> This is a simple but nonrigorous way to show how the spectrum evolves in time. It is nonrigorous because time and frequency are a Fourier pair, so you cannot consider them as independent variables as you do </w:t>
      </w:r>
      <w:r w:rsidR="005E25B3">
        <w:t xml:space="preserve">(wrongly) </w:t>
      </w:r>
      <w:r w:rsidR="001868C6">
        <w:t>in a spectrogram plot. However, if the spectrum changes slowly, this is a very good approximation. (If you go on to study advanced methods in DSP, you will learn about other methods, such as using the analytic representation of signals.)</w:t>
      </w:r>
    </w:p>
    <w:p w:rsidR="00C71081" w:rsidRDefault="00C71081">
      <w:pPr>
        <w:pStyle w:val="BodyTextIndent2"/>
        <w:widowControl/>
        <w:autoSpaceDE/>
        <w:autoSpaceDN/>
        <w:adjustRightInd/>
        <w:ind w:left="0" w:firstLine="0"/>
      </w:pPr>
    </w:p>
    <w:p w:rsidR="00C71081" w:rsidRDefault="00470A11">
      <w:pPr>
        <w:pStyle w:val="BodyTextIndent2"/>
        <w:widowControl/>
        <w:autoSpaceDE/>
        <w:autoSpaceDN/>
        <w:adjustRightInd/>
      </w:pPr>
      <w:r>
        <w:t>2.2</w:t>
      </w:r>
      <w:r w:rsidR="00C71081">
        <w:t xml:space="preserve"> Using th</w:t>
      </w:r>
      <w:r w:rsidR="00993C2C">
        <w:t>e spectrogram you created in 2.1</w:t>
      </w:r>
      <w:r w:rsidR="00C71081">
        <w:t xml:space="preserve">, in what frequency band is </w:t>
      </w:r>
      <w:r w:rsidR="001868C6">
        <w:t>most of the energy located? Recalling the Nyquist-Shannon s</w:t>
      </w:r>
      <w:r w:rsidR="00C71081">
        <w:t xml:space="preserve">ampling </w:t>
      </w:r>
      <w:r w:rsidR="001868C6">
        <w:t>t</w:t>
      </w:r>
      <w:r w:rsidR="00C71081">
        <w:t>heorem, at what minimum rate would you sample this signal such that</w:t>
      </w:r>
      <w:r w:rsidR="005E25B3">
        <w:t xml:space="preserve"> it could be reconstructed well?</w:t>
      </w:r>
      <w:r w:rsidR="002F0CCA">
        <w:t xml:space="preserve"> Explain w</w:t>
      </w:r>
      <w:r w:rsidR="005E25B3">
        <w:t xml:space="preserve">hy is this </w:t>
      </w:r>
      <w:r w:rsidR="002F0CCA">
        <w:t>now</w:t>
      </w:r>
      <w:r w:rsidR="001868C6">
        <w:t xml:space="preserve"> </w:t>
      </w:r>
      <w:r w:rsidR="005E25B3">
        <w:t>not an exact reconstruction</w:t>
      </w:r>
      <w:r w:rsidR="00C71081">
        <w:t>?</w:t>
      </w:r>
    </w:p>
    <w:p w:rsidR="00C71081" w:rsidRDefault="00470A11">
      <w:pPr>
        <w:pStyle w:val="Heading3"/>
        <w:ind w:left="450" w:hanging="450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2.3</w:t>
      </w:r>
      <w:r w:rsidR="00C71081">
        <w:rPr>
          <w:rFonts w:ascii="Arial" w:hAnsi="Arial"/>
          <w:b w:val="0"/>
          <w:sz w:val="24"/>
        </w:rPr>
        <w:t xml:space="preserve"> Looking at the distribution of energy across frequencies in your spectrogram, and knowing </w:t>
      </w:r>
      <w:r w:rsidR="001868C6">
        <w:rPr>
          <w:rFonts w:ascii="Arial" w:hAnsi="Arial"/>
          <w:b w:val="0"/>
          <w:sz w:val="24"/>
        </w:rPr>
        <w:t xml:space="preserve">that </w:t>
      </w:r>
      <w:r w:rsidR="00C71081">
        <w:rPr>
          <w:rFonts w:ascii="Arial" w:hAnsi="Arial"/>
          <w:b w:val="0"/>
          <w:sz w:val="24"/>
        </w:rPr>
        <w:t>the woman says “To administer medicine to a”, which sounds of which words correspond to the energy between 4 and 18 kHz?</w:t>
      </w:r>
    </w:p>
    <w:p w:rsidR="00470A11" w:rsidRPr="00993C2C" w:rsidRDefault="00470A11" w:rsidP="00470A11">
      <w:pPr>
        <w:pStyle w:val="Heading3"/>
        <w:rPr>
          <w:b w:val="0"/>
          <w:sz w:val="24"/>
          <w:szCs w:val="24"/>
        </w:rPr>
      </w:pPr>
      <w:r w:rsidRPr="00993C2C">
        <w:rPr>
          <w:b w:val="0"/>
          <w:sz w:val="24"/>
          <w:szCs w:val="24"/>
        </w:rPr>
        <w:t>Now we are goi</w:t>
      </w:r>
      <w:r w:rsidR="001868C6">
        <w:rPr>
          <w:b w:val="0"/>
          <w:sz w:val="24"/>
          <w:szCs w:val="24"/>
        </w:rPr>
        <w:t xml:space="preserve">ng to </w:t>
      </w:r>
      <w:r w:rsidR="001868C6" w:rsidRPr="001868C6">
        <w:rPr>
          <w:b w:val="0"/>
          <w:i/>
          <w:sz w:val="24"/>
          <w:szCs w:val="24"/>
        </w:rPr>
        <w:t>downsample</w:t>
      </w:r>
      <w:r w:rsidR="001868C6">
        <w:rPr>
          <w:b w:val="0"/>
          <w:sz w:val="24"/>
          <w:szCs w:val="24"/>
        </w:rPr>
        <w:t xml:space="preserve"> the waveform using</w:t>
      </w:r>
      <w:r w:rsidRPr="00993C2C">
        <w:rPr>
          <w:b w:val="0"/>
          <w:sz w:val="24"/>
          <w:szCs w:val="24"/>
        </w:rPr>
        <w:t xml:space="preserve"> </w:t>
      </w:r>
      <w:r w:rsidRPr="00993C2C">
        <w:rPr>
          <w:b w:val="0"/>
          <w:i/>
          <w:sz w:val="24"/>
          <w:szCs w:val="24"/>
        </w:rPr>
        <w:t>decimation</w:t>
      </w:r>
      <w:r w:rsidR="001868C6">
        <w:rPr>
          <w:b w:val="0"/>
          <w:sz w:val="24"/>
          <w:szCs w:val="24"/>
        </w:rPr>
        <w:t>. E</w:t>
      </w:r>
      <w:r w:rsidR="001868C6" w:rsidRPr="00993C2C">
        <w:rPr>
          <w:b w:val="0"/>
          <w:sz w:val="24"/>
          <w:szCs w:val="24"/>
        </w:rPr>
        <w:t>ssentially</w:t>
      </w:r>
      <w:r w:rsidR="001868C6">
        <w:rPr>
          <w:b w:val="0"/>
          <w:sz w:val="24"/>
          <w:szCs w:val="24"/>
        </w:rPr>
        <w:t>,</w:t>
      </w:r>
      <w:r w:rsidR="001868C6" w:rsidRPr="00993C2C">
        <w:rPr>
          <w:b w:val="0"/>
          <w:sz w:val="24"/>
          <w:szCs w:val="24"/>
        </w:rPr>
        <w:t xml:space="preserve"> </w:t>
      </w:r>
      <w:r w:rsidR="001868C6">
        <w:rPr>
          <w:b w:val="0"/>
          <w:sz w:val="24"/>
          <w:szCs w:val="24"/>
        </w:rPr>
        <w:t>t</w:t>
      </w:r>
      <w:r w:rsidRPr="00993C2C">
        <w:rPr>
          <w:b w:val="0"/>
          <w:sz w:val="24"/>
          <w:szCs w:val="24"/>
        </w:rPr>
        <w:t xml:space="preserve">his means picking </w:t>
      </w:r>
      <w:r w:rsidR="005B2DC8" w:rsidRPr="00993C2C">
        <w:rPr>
          <w:b w:val="0"/>
          <w:sz w:val="24"/>
          <w:szCs w:val="24"/>
        </w:rPr>
        <w:t xml:space="preserve">every other sample </w:t>
      </w:r>
      <w:r w:rsidRPr="00993C2C">
        <w:rPr>
          <w:b w:val="0"/>
          <w:sz w:val="24"/>
          <w:szCs w:val="24"/>
        </w:rPr>
        <w:t xml:space="preserve">from a sampled signal (decimation by a factor of 2), or every third sample (decimation by a factor of 3), or every fourth sample (decimation by a factor of 4), or every </w:t>
      </w:r>
      <w:r w:rsidRPr="005B2DC8">
        <w:rPr>
          <w:b w:val="0"/>
          <w:i/>
          <w:sz w:val="24"/>
          <w:szCs w:val="24"/>
        </w:rPr>
        <w:t>n</w:t>
      </w:r>
      <w:r w:rsidRPr="00993C2C">
        <w:rPr>
          <w:b w:val="0"/>
          <w:sz w:val="24"/>
          <w:szCs w:val="24"/>
        </w:rPr>
        <w:t xml:space="preserve">th sample (decimation by a factor of </w:t>
      </w:r>
      <w:r w:rsidRPr="005B2DC8">
        <w:rPr>
          <w:b w:val="0"/>
          <w:i/>
          <w:sz w:val="24"/>
          <w:szCs w:val="24"/>
        </w:rPr>
        <w:t>n</w:t>
      </w:r>
      <w:r w:rsidR="007F22C4" w:rsidRPr="00993C2C">
        <w:rPr>
          <w:b w:val="0"/>
          <w:sz w:val="24"/>
          <w:szCs w:val="24"/>
        </w:rPr>
        <w:t xml:space="preserve">, </w:t>
      </w:r>
      <w:r w:rsidR="005B2DC8">
        <w:rPr>
          <w:b w:val="0"/>
          <w:sz w:val="24"/>
          <w:szCs w:val="24"/>
        </w:rPr>
        <w:t xml:space="preserve">where </w:t>
      </w:r>
      <w:r w:rsidR="007F22C4" w:rsidRPr="005B2DC8">
        <w:rPr>
          <w:b w:val="0"/>
          <w:i/>
          <w:sz w:val="24"/>
          <w:szCs w:val="24"/>
        </w:rPr>
        <w:t>n</w:t>
      </w:r>
      <w:r w:rsidR="007F22C4" w:rsidRPr="00993C2C">
        <w:rPr>
          <w:b w:val="0"/>
          <w:sz w:val="24"/>
          <w:szCs w:val="24"/>
        </w:rPr>
        <w:t xml:space="preserve"> a positive integer</w:t>
      </w:r>
      <w:r w:rsidRPr="00993C2C">
        <w:rPr>
          <w:b w:val="0"/>
          <w:sz w:val="24"/>
          <w:szCs w:val="24"/>
        </w:rPr>
        <w:t xml:space="preserve">). In the last case, the sampling rate becomes </w:t>
      </w:r>
      <w:r w:rsidRPr="005B2DC8">
        <w:rPr>
          <w:b w:val="0"/>
          <w:i/>
          <w:sz w:val="24"/>
          <w:szCs w:val="24"/>
        </w:rPr>
        <w:t>Fs</w:t>
      </w:r>
      <w:r w:rsidRPr="00993C2C">
        <w:rPr>
          <w:b w:val="0"/>
          <w:sz w:val="24"/>
          <w:szCs w:val="24"/>
        </w:rPr>
        <w:t>/</w:t>
      </w:r>
      <w:r w:rsidRPr="005B2DC8">
        <w:rPr>
          <w:b w:val="0"/>
          <w:i/>
          <w:sz w:val="24"/>
          <w:szCs w:val="24"/>
        </w:rPr>
        <w:t>n</w:t>
      </w:r>
      <w:r w:rsidRPr="00993C2C">
        <w:rPr>
          <w:b w:val="0"/>
          <w:sz w:val="24"/>
          <w:szCs w:val="24"/>
        </w:rPr>
        <w:t xml:space="preserve">, where </w:t>
      </w:r>
      <w:r w:rsidRPr="005B2DC8">
        <w:rPr>
          <w:b w:val="0"/>
          <w:i/>
          <w:sz w:val="24"/>
          <w:szCs w:val="24"/>
        </w:rPr>
        <w:t>Fs</w:t>
      </w:r>
      <w:r w:rsidRPr="00993C2C">
        <w:rPr>
          <w:b w:val="0"/>
          <w:sz w:val="24"/>
          <w:szCs w:val="24"/>
        </w:rPr>
        <w:t xml:space="preserve"> is the original sampling rate.</w:t>
      </w:r>
      <w:r w:rsidR="00B96465">
        <w:rPr>
          <w:b w:val="0"/>
          <w:sz w:val="24"/>
          <w:szCs w:val="24"/>
        </w:rPr>
        <w:t xml:space="preserve"> For diagrams, see page 60/66 in the slides for unit 6/7 on signal classification.</w:t>
      </w:r>
    </w:p>
    <w:p w:rsidR="00470A11" w:rsidRDefault="00470A11" w:rsidP="00470A11">
      <w:pPr>
        <w:pStyle w:val="Heading3"/>
        <w:ind w:left="450" w:hanging="450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2.4 Looking at the figure you produced in 2.1, what is the highest decimation factor </w:t>
      </w:r>
      <w:r w:rsidR="007F22C4">
        <w:rPr>
          <w:rFonts w:ascii="Arial" w:hAnsi="Arial"/>
          <w:b w:val="0"/>
          <w:sz w:val="24"/>
        </w:rPr>
        <w:t xml:space="preserve">you think </w:t>
      </w:r>
      <w:r w:rsidR="007B4F89">
        <w:rPr>
          <w:rFonts w:ascii="Arial" w:hAnsi="Arial"/>
          <w:b w:val="0"/>
          <w:sz w:val="24"/>
        </w:rPr>
        <w:t>that this signal can with</w:t>
      </w:r>
      <w:bookmarkStart w:id="9" w:name="_GoBack"/>
      <w:bookmarkEnd w:id="9"/>
      <w:r w:rsidR="007B4F89">
        <w:rPr>
          <w:rFonts w:ascii="Arial" w:hAnsi="Arial"/>
          <w:b w:val="0"/>
          <w:sz w:val="24"/>
        </w:rPr>
        <w:t>stand whilst</w:t>
      </w:r>
      <w:r w:rsidR="007F22C4">
        <w:rPr>
          <w:rFonts w:ascii="Arial" w:hAnsi="Arial"/>
          <w:b w:val="0"/>
          <w:sz w:val="24"/>
        </w:rPr>
        <w:t xml:space="preserve"> you can still understand the speech?</w:t>
      </w:r>
      <w:r>
        <w:rPr>
          <w:rFonts w:ascii="Arial" w:hAnsi="Arial"/>
          <w:b w:val="0"/>
          <w:sz w:val="24"/>
        </w:rPr>
        <w:t xml:space="preserve"> </w:t>
      </w:r>
      <w:r w:rsidR="00B96465">
        <w:rPr>
          <w:rFonts w:ascii="Arial" w:hAnsi="Arial"/>
          <w:b w:val="0"/>
          <w:sz w:val="24"/>
        </w:rPr>
        <w:t xml:space="preserve">Explain your reasoning. </w:t>
      </w:r>
      <w:r w:rsidR="00995EA3">
        <w:rPr>
          <w:rFonts w:ascii="Arial" w:hAnsi="Arial"/>
          <w:b w:val="0"/>
          <w:sz w:val="24"/>
        </w:rPr>
        <w:t xml:space="preserve">What would </w:t>
      </w:r>
      <w:r w:rsidR="007B4F89">
        <w:rPr>
          <w:rFonts w:ascii="Arial" w:hAnsi="Arial"/>
          <w:b w:val="0"/>
          <w:sz w:val="24"/>
        </w:rPr>
        <w:t xml:space="preserve">be the sampling rate </w:t>
      </w:r>
      <w:r w:rsidR="00995EA3">
        <w:rPr>
          <w:rFonts w:ascii="Arial" w:hAnsi="Arial"/>
          <w:b w:val="0"/>
          <w:sz w:val="24"/>
        </w:rPr>
        <w:t>at that factor?</w:t>
      </w:r>
      <w:r w:rsidR="007779AD">
        <w:rPr>
          <w:rFonts w:ascii="Arial" w:hAnsi="Arial"/>
          <w:b w:val="0"/>
          <w:sz w:val="24"/>
        </w:rPr>
        <w:t xml:space="preserve"> How would you expect the highest decimation rate to change for someone whos is unfamiliar with the English language, and why?</w:t>
      </w:r>
    </w:p>
    <w:p w:rsidR="00995EA3" w:rsidRDefault="007F22C4" w:rsidP="00993C2C">
      <w:pPr>
        <w:pStyle w:val="Heading3"/>
        <w:ind w:left="450" w:hanging="450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 xml:space="preserve">2.5 Do it. Include your code. Include </w:t>
      </w:r>
      <w:r w:rsidR="007B4F89">
        <w:rPr>
          <w:rFonts w:ascii="Arial" w:hAnsi="Arial"/>
          <w:b w:val="0"/>
          <w:sz w:val="24"/>
        </w:rPr>
        <w:t xml:space="preserve">all </w:t>
      </w:r>
      <w:r>
        <w:rPr>
          <w:rFonts w:ascii="Arial" w:hAnsi="Arial"/>
          <w:b w:val="0"/>
          <w:sz w:val="24"/>
        </w:rPr>
        <w:t>your observations.</w:t>
      </w:r>
      <w:r>
        <w:rPr>
          <w:rStyle w:val="FootnoteReference"/>
          <w:rFonts w:ascii="Arial" w:hAnsi="Arial"/>
          <w:b w:val="0"/>
          <w:sz w:val="24"/>
        </w:rPr>
        <w:footnoteReference w:id="1"/>
      </w:r>
      <w:r>
        <w:rPr>
          <w:rFonts w:ascii="Arial" w:hAnsi="Arial"/>
          <w:b w:val="0"/>
          <w:sz w:val="24"/>
        </w:rPr>
        <w:t xml:space="preserve"> </w:t>
      </w:r>
    </w:p>
    <w:p w:rsidR="007F22C4" w:rsidRDefault="007F22C4" w:rsidP="007F22C4">
      <w:pPr>
        <w:pStyle w:val="BodyTextIndent3"/>
        <w:ind w:left="0"/>
      </w:pPr>
    </w:p>
    <w:sectPr w:rsidR="007F22C4">
      <w:headerReference w:type="default" r:id="rId66"/>
      <w:footerReference w:type="default" r:id="rId67"/>
      <w:footerReference w:type="first" r:id="rId68"/>
      <w:pgSz w:w="12240" w:h="15840"/>
      <w:pgMar w:top="1440" w:right="1800" w:bottom="864" w:left="1800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0D" w:rsidRDefault="0022360D">
      <w:pPr>
        <w:spacing w:line="240" w:lineRule="auto"/>
      </w:pPr>
      <w:r>
        <w:separator/>
      </w:r>
    </w:p>
  </w:endnote>
  <w:endnote w:type="continuationSeparator" w:id="0">
    <w:p w:rsidR="0022360D" w:rsidRDefault="00223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8B" w:rsidRDefault="00736A8B">
    <w:pPr>
      <w:pStyle w:val="Footer"/>
      <w:jc w:val="cen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8B" w:rsidRDefault="00736A8B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0D" w:rsidRDefault="0022360D">
      <w:pPr>
        <w:spacing w:line="240" w:lineRule="auto"/>
      </w:pPr>
      <w:r>
        <w:separator/>
      </w:r>
    </w:p>
  </w:footnote>
  <w:footnote w:type="continuationSeparator" w:id="0">
    <w:p w:rsidR="0022360D" w:rsidRDefault="0022360D">
      <w:pPr>
        <w:spacing w:line="240" w:lineRule="auto"/>
      </w:pPr>
      <w:r>
        <w:continuationSeparator/>
      </w:r>
    </w:p>
  </w:footnote>
  <w:footnote w:id="1">
    <w:p w:rsidR="00736A8B" w:rsidRPr="007F22C4" w:rsidRDefault="00736A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7B4F89">
        <w:rPr>
          <w:lang w:val="en-US"/>
        </w:rPr>
        <w:t>Hint: Start with a random</w:t>
      </w:r>
      <w:r w:rsidR="00DE4067">
        <w:rPr>
          <w:lang w:val="en-US"/>
        </w:rPr>
        <w:t xml:space="preserve"> factor, say</w:t>
      </w:r>
      <w:r>
        <w:rPr>
          <w:lang w:val="en-US"/>
        </w:rPr>
        <w:t xml:space="preserve"> 42</w:t>
      </w:r>
      <w:r w:rsidR="00DE4067">
        <w:rPr>
          <w:lang w:val="en-US"/>
        </w:rPr>
        <w:t>,</w:t>
      </w:r>
      <w:r>
        <w:rPr>
          <w:lang w:val="en-US"/>
        </w:rPr>
        <w:t xml:space="preserve"> and then have a friend or family member try to understand the spoken text. Decrease the factor until it is </w:t>
      </w:r>
      <w:r w:rsidR="007B4F89">
        <w:rPr>
          <w:lang w:val="en-US"/>
        </w:rPr>
        <w:t xml:space="preserve">barely </w:t>
      </w:r>
      <w:r>
        <w:rPr>
          <w:lang w:val="en-US"/>
        </w:rPr>
        <w:t>in</w:t>
      </w:r>
      <w:r w:rsidR="00DE4067">
        <w:rPr>
          <w:lang w:val="en-US"/>
        </w:rPr>
        <w:t>telligibe, and then report its number.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8B" w:rsidRDefault="00736A8B">
    <w:pPr>
      <w:pStyle w:val="Header"/>
      <w:jc w:val="left"/>
    </w:pPr>
    <w:r>
      <w:rPr>
        <w:rStyle w:val="PageNumber"/>
      </w:rPr>
      <w:t>ECS602/707 Lab2: Sampling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9AD">
      <w:rPr>
        <w:rStyle w:val="PageNumber"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596"/>
    <w:multiLevelType w:val="hybridMultilevel"/>
    <w:tmpl w:val="264A2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8E00EE"/>
    <w:multiLevelType w:val="multilevel"/>
    <w:tmpl w:val="BDD65516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1D079F"/>
    <w:multiLevelType w:val="hybridMultilevel"/>
    <w:tmpl w:val="C7E05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63BA8"/>
    <w:multiLevelType w:val="multilevel"/>
    <w:tmpl w:val="B0D80490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2127EE4"/>
    <w:multiLevelType w:val="multilevel"/>
    <w:tmpl w:val="71FADDEE"/>
    <w:lvl w:ilvl="0">
      <w:start w:val="1"/>
      <w:numFmt w:val="decimal"/>
      <w:lvlText w:val="%1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70167D"/>
    <w:multiLevelType w:val="hybridMultilevel"/>
    <w:tmpl w:val="B6AA2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07ABA"/>
    <w:multiLevelType w:val="multilevel"/>
    <w:tmpl w:val="024A2A72"/>
    <w:lvl w:ilvl="0">
      <w:start w:val="1"/>
      <w:numFmt w:val="decimal"/>
      <w:lvlText w:val="%1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E97DC4"/>
    <w:multiLevelType w:val="hybridMultilevel"/>
    <w:tmpl w:val="DA72F3BA"/>
    <w:lvl w:ilvl="0" w:tplc="0409000F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1A0C6C"/>
    <w:multiLevelType w:val="hybridMultilevel"/>
    <w:tmpl w:val="858A9900"/>
    <w:lvl w:ilvl="0" w:tplc="0409000F">
      <w:start w:val="2"/>
      <w:numFmt w:val="decimalZero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26015D"/>
    <w:multiLevelType w:val="multilevel"/>
    <w:tmpl w:val="E69C9CE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63E7E3C"/>
    <w:multiLevelType w:val="hybridMultilevel"/>
    <w:tmpl w:val="D3367F0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805349"/>
    <w:multiLevelType w:val="hybridMultilevel"/>
    <w:tmpl w:val="ABA08EBC"/>
    <w:lvl w:ilvl="0" w:tplc="AB9E3E62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213C71"/>
    <w:multiLevelType w:val="hybridMultilevel"/>
    <w:tmpl w:val="EDC42D7E"/>
    <w:lvl w:ilvl="0" w:tplc="0409000F"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752E93"/>
    <w:multiLevelType w:val="hybridMultilevel"/>
    <w:tmpl w:val="1794CA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C325B2"/>
    <w:multiLevelType w:val="hybridMultilevel"/>
    <w:tmpl w:val="6B1A3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EC5CE8"/>
    <w:multiLevelType w:val="hybridMultilevel"/>
    <w:tmpl w:val="CEFE6728"/>
    <w:lvl w:ilvl="0" w:tplc="1BA4D7FA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68449A"/>
    <w:multiLevelType w:val="hybridMultilevel"/>
    <w:tmpl w:val="4196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EE509D"/>
    <w:multiLevelType w:val="multilevel"/>
    <w:tmpl w:val="B03C86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5"/>
  </w:num>
  <w:num w:numId="5">
    <w:abstractNumId w:val="0"/>
  </w:num>
  <w:num w:numId="6">
    <w:abstractNumId w:val="2"/>
  </w:num>
  <w:num w:numId="7">
    <w:abstractNumId w:val="17"/>
  </w:num>
  <w:num w:numId="8">
    <w:abstractNumId w:val="13"/>
  </w:num>
  <w:num w:numId="9">
    <w:abstractNumId w:val="8"/>
  </w:num>
  <w:num w:numId="10">
    <w:abstractNumId w:val="4"/>
  </w:num>
  <w:num w:numId="11">
    <w:abstractNumId w:val="10"/>
  </w:num>
  <w:num w:numId="12">
    <w:abstractNumId w:val="16"/>
  </w:num>
  <w:num w:numId="13">
    <w:abstractNumId w:val="3"/>
  </w:num>
  <w:num w:numId="14">
    <w:abstractNumId w:val="15"/>
  </w:num>
  <w:num w:numId="15">
    <w:abstractNumId w:val="11"/>
  </w:num>
  <w:num w:numId="16">
    <w:abstractNumId w:val="9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137"/>
    <w:rsid w:val="00035F7F"/>
    <w:rsid w:val="001422E0"/>
    <w:rsid w:val="001868C6"/>
    <w:rsid w:val="00203FD9"/>
    <w:rsid w:val="0022360D"/>
    <w:rsid w:val="002E0137"/>
    <w:rsid w:val="002F0CCA"/>
    <w:rsid w:val="00366650"/>
    <w:rsid w:val="003B212C"/>
    <w:rsid w:val="003E0CD9"/>
    <w:rsid w:val="00421D04"/>
    <w:rsid w:val="00470A11"/>
    <w:rsid w:val="00554527"/>
    <w:rsid w:val="0058723F"/>
    <w:rsid w:val="0059709F"/>
    <w:rsid w:val="005B2DC8"/>
    <w:rsid w:val="005E1DE9"/>
    <w:rsid w:val="005E25B3"/>
    <w:rsid w:val="00646E7E"/>
    <w:rsid w:val="00657B11"/>
    <w:rsid w:val="006C1D19"/>
    <w:rsid w:val="00736A8B"/>
    <w:rsid w:val="007779AD"/>
    <w:rsid w:val="007B4F89"/>
    <w:rsid w:val="007B508B"/>
    <w:rsid w:val="007F22C4"/>
    <w:rsid w:val="00984D71"/>
    <w:rsid w:val="00992ECE"/>
    <w:rsid w:val="00993C2C"/>
    <w:rsid w:val="00995EA3"/>
    <w:rsid w:val="00A23651"/>
    <w:rsid w:val="00A75062"/>
    <w:rsid w:val="00AE509B"/>
    <w:rsid w:val="00B64576"/>
    <w:rsid w:val="00B96465"/>
    <w:rsid w:val="00BD6C86"/>
    <w:rsid w:val="00BE3F48"/>
    <w:rsid w:val="00C30B98"/>
    <w:rsid w:val="00C317CC"/>
    <w:rsid w:val="00C432EC"/>
    <w:rsid w:val="00C71081"/>
    <w:rsid w:val="00CE5741"/>
    <w:rsid w:val="00D85D3D"/>
    <w:rsid w:val="00DE3D8C"/>
    <w:rsid w:val="00DE4067"/>
    <w:rsid w:val="00E64BBA"/>
    <w:rsid w:val="00E73B42"/>
    <w:rsid w:val="00EB1490"/>
    <w:rsid w:val="00F62A62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2BA40FD8-2F57-47D9-81AD-6CF9D25E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noProof/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 w:line="240" w:lineRule="auto"/>
      <w:jc w:val="center"/>
      <w:outlineLvl w:val="0"/>
    </w:pPr>
    <w:rPr>
      <w:rFonts w:ascii="Helvetica" w:hAnsi="Helvetica"/>
      <w:b/>
      <w:kern w:val="32"/>
      <w:sz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DocumentMap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 w:line="240" w:lineRule="auto"/>
      <w:jc w:val="center"/>
    </w:pPr>
    <w:rPr>
      <w:i/>
    </w:rPr>
  </w:style>
  <w:style w:type="paragraph" w:customStyle="1" w:styleId="Code">
    <w:name w:val="Code"/>
    <w:basedOn w:val="BodyText"/>
    <w:pPr>
      <w:spacing w:line="240" w:lineRule="auto"/>
      <w:jc w:val="left"/>
    </w:pPr>
    <w:rPr>
      <w:rFonts w:ascii="Courier" w:hAnsi="Courier"/>
      <w:sz w:val="20"/>
    </w:rPr>
  </w:style>
  <w:style w:type="character" w:styleId="FootnoteReference">
    <w:name w:val="footnote reference"/>
    <w:rPr>
      <w:vertAlign w:val="superscript"/>
    </w:rPr>
  </w:style>
  <w:style w:type="paragraph" w:styleId="BodyTextIndent2">
    <w:name w:val="Body Text Indent 2"/>
    <w:basedOn w:val="Normal"/>
    <w:pPr>
      <w:widowControl w:val="0"/>
      <w:autoSpaceDE w:val="0"/>
      <w:autoSpaceDN w:val="0"/>
      <w:adjustRightInd w:val="0"/>
      <w:ind w:left="450" w:hanging="450"/>
    </w:pPr>
  </w:style>
  <w:style w:type="paragraph" w:styleId="FootnoteText">
    <w:name w:val="footnote text"/>
    <w:basedOn w:val="Normal"/>
  </w:style>
  <w:style w:type="paragraph" w:styleId="BodyTextIndent3">
    <w:name w:val="Body Text Indent 3"/>
    <w:basedOn w:val="Normal"/>
    <w:pPr>
      <w:ind w:left="14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8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footer" Target="footer2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19" Type="http://schemas.openxmlformats.org/officeDocument/2006/relationships/image" Target="media/image7.emf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emf"/><Relationship Id="rId56" Type="http://schemas.openxmlformats.org/officeDocument/2006/relationships/image" Target="media/image25.png"/><Relationship Id="rId64" Type="http://schemas.openxmlformats.org/officeDocument/2006/relationships/image" Target="media/image30.emf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image" Target="media/image27.emf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emf"/><Relationship Id="rId62" Type="http://schemas.openxmlformats.org/officeDocument/2006/relationships/image" Target="media/image29.emf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9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e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1585</Words>
  <Characters>9038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ECE 158 Project:</vt:lpstr>
      <vt:lpstr>Lab 2</vt:lpstr>
      <vt:lpstr>Sampling</vt:lpstr>
      <vt:lpstr>    </vt:lpstr>
      <vt:lpstr>        0. Preface</vt:lpstr>
      <vt:lpstr>        1. Are you down with DFT? How about the FFT?</vt:lpstr>
      <vt:lpstr>        2. Downsampling by decimation</vt:lpstr>
      <vt:lpstr>        2.3 Looking at the distribution of energy across frequencies in your spectrogram</vt:lpstr>
      <vt:lpstr>        Now we are going to downsample the waveform using decimation. Essentially, this </vt:lpstr>
      <vt:lpstr>        2.4 Looking at the figure you produced in 2.1, what is the highest decimation fa</vt:lpstr>
      <vt:lpstr>        2.5 Do it. Include your code. Include all your observations.  </vt:lpstr>
    </vt:vector>
  </TitlesOfParts>
  <Company>QMUL</Company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158 Project:</dc:title>
  <dc:subject/>
  <dc:creator>Bob Sturm</dc:creator>
  <cp:keywords/>
  <cp:lastModifiedBy>Luk Arnaut</cp:lastModifiedBy>
  <cp:revision>5</cp:revision>
  <cp:lastPrinted>2021-10-03T20:59:00Z</cp:lastPrinted>
  <dcterms:created xsi:type="dcterms:W3CDTF">2021-10-17T19:35:00Z</dcterms:created>
  <dcterms:modified xsi:type="dcterms:W3CDTF">2021-10-17T21:19:00Z</dcterms:modified>
</cp:coreProperties>
</file>