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15" w:rsidRPr="00204515" w:rsidRDefault="0056466A" w:rsidP="00204515">
      <w:pPr>
        <w:rPr>
          <w:rFonts w:ascii="楷体" w:eastAsia="楷体" w:hAnsi="楷体"/>
          <w:b/>
          <w:sz w:val="28"/>
          <w:szCs w:val="28"/>
        </w:rPr>
      </w:pPr>
      <w:r w:rsidRPr="00204515">
        <w:rPr>
          <w:rFonts w:ascii="楷体" w:eastAsia="楷体" w:hAnsi="楷体" w:hint="eastAsia"/>
          <w:b/>
          <w:sz w:val="28"/>
          <w:szCs w:val="28"/>
        </w:rPr>
        <w:t>楼梯结构施工中的5个要点，值得一看</w:t>
      </w:r>
    </w:p>
    <w:p w:rsidR="00204515" w:rsidRPr="00204515" w:rsidRDefault="00204515" w:rsidP="00204515">
      <w:pPr>
        <w:widowControl/>
        <w:ind w:firstLine="420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204515">
        <w:rPr>
          <w:rFonts w:ascii="楷体" w:eastAsia="楷体" w:hAnsi="楷体" w:hint="eastAsia"/>
          <w:color w:val="000000" w:themeColor="text1"/>
          <w:szCs w:val="21"/>
        </w:rPr>
        <w:t>出处</w:t>
      </w:r>
      <w:r w:rsidRPr="00204515">
        <w:rPr>
          <w:rFonts w:ascii="楷体" w:eastAsia="楷体" w:hAnsi="楷体"/>
          <w:color w:val="000000" w:themeColor="text1"/>
          <w:szCs w:val="21"/>
        </w:rPr>
        <w:t>：</w:t>
      </w:r>
      <w:hyperlink r:id="rId7" w:history="1">
        <w:r w:rsidRPr="00204515">
          <w:rPr>
            <w:rStyle w:val="a3"/>
            <w:rFonts w:ascii="楷体" w:eastAsia="楷体" w:hAnsi="楷体" w:hint="eastAsia"/>
            <w:color w:val="000000" w:themeColor="text1"/>
            <w:spacing w:val="8"/>
            <w:szCs w:val="21"/>
            <w:u w:val="none"/>
            <w:shd w:val="clear" w:color="auto" w:fill="FFFFFF"/>
          </w:rPr>
          <w:t>中国土木工程网</w:t>
        </w:r>
      </w:hyperlink>
      <w:r w:rsidRPr="00204515">
        <w:rPr>
          <w:rStyle w:val="richmediameta"/>
          <w:rFonts w:ascii="楷体" w:eastAsia="楷体" w:hAnsi="楷体"/>
          <w:color w:val="000000" w:themeColor="text1"/>
          <w:spacing w:val="8"/>
          <w:szCs w:val="21"/>
          <w:shd w:val="clear" w:color="auto" w:fill="FFFFFF"/>
        </w:rPr>
        <w:t xml:space="preserve">  </w:t>
      </w:r>
      <w:r w:rsidRPr="00204515">
        <w:rPr>
          <w:rFonts w:ascii="Calibri" w:eastAsia="楷体" w:hAnsi="Calibri" w:cs="Calibri"/>
          <w:color w:val="000000" w:themeColor="text1"/>
          <w:spacing w:val="8"/>
          <w:szCs w:val="21"/>
          <w:shd w:val="clear" w:color="auto" w:fill="FFFFFF"/>
        </w:rPr>
        <w:t> </w:t>
      </w:r>
      <w:r w:rsidRPr="00204515">
        <w:rPr>
          <w:rStyle w:val="a9"/>
          <w:rFonts w:ascii="楷体" w:eastAsia="楷体" w:hAnsi="楷体" w:hint="eastAsia"/>
          <w:i w:val="0"/>
          <w:iCs w:val="0"/>
          <w:color w:val="000000" w:themeColor="text1"/>
          <w:spacing w:val="8"/>
          <w:szCs w:val="21"/>
          <w:shd w:val="clear" w:color="auto" w:fill="FFFFFF"/>
        </w:rPr>
        <w:t>2018-09-19</w:t>
      </w:r>
    </w:p>
    <w:p w:rsidR="0056466A" w:rsidRPr="00204515" w:rsidRDefault="00204515" w:rsidP="00204515">
      <w:pPr>
        <w:ind w:firstLine="420"/>
        <w:rPr>
          <w:rFonts w:ascii="楷体" w:eastAsia="楷体" w:hAnsi="楷体"/>
          <w:b/>
        </w:rPr>
      </w:pPr>
      <w:r w:rsidRPr="00204515">
        <w:rPr>
          <w:rFonts w:ascii="楷体" w:eastAsia="楷体" w:hAnsi="楷体" w:hint="eastAsia"/>
        </w:rPr>
        <w:t>链接</w:t>
      </w:r>
      <w:r w:rsidRPr="00204515">
        <w:rPr>
          <w:rFonts w:ascii="楷体" w:eastAsia="楷体" w:hAnsi="楷体"/>
        </w:rPr>
        <w:t>：</w:t>
      </w:r>
      <w:r w:rsidR="001C7027" w:rsidRPr="00204515">
        <w:rPr>
          <w:rFonts w:ascii="楷体" w:eastAsia="楷体" w:hAnsi="楷体"/>
        </w:rPr>
        <w:t>https://mp.weixin.qq.com/s/xLLB1JDq6H2HWGuVUQtS1g</w:t>
      </w:r>
    </w:p>
    <w:p w:rsidR="0056466A" w:rsidRPr="00FF7284" w:rsidRDefault="0056466A" w:rsidP="001C7027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bookmarkStart w:id="0" w:name="_GoBack"/>
      <w:r w:rsidRPr="00FF7284">
        <w:rPr>
          <w:rFonts w:ascii="楷体" w:eastAsia="楷体" w:hAnsi="楷体" w:cs="宋体"/>
          <w:kern w:val="0"/>
          <w:sz w:val="24"/>
          <w:szCs w:val="24"/>
        </w:rPr>
        <w:t>楼梯是建筑中必不可少的结构组成部分，虽是施工中的小处，但却不容小视，我们整理了楼梯结构施工注意要点，下面与您分享。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钢筋预埋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（1）浇筑混凝土，根据标高及图纸尺寸在相应部位预留插筋，控制外露长度为短钢筋直径20倍，长钢筋直径35倍，长筋与短筋接头按50%考虑。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（2）将插筋插入混凝土内25cm，预留插筋中梁的钢筋与插筋单面焊接，楼梯平台板钢筋进行搭接。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隐蔽验收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（1）拆除剪力墙模板后，在其上弹楼梯粱板线，并支设楼梯模板，施工前须进行技术交底；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（2）检查钢筋是否绑扎牢固，线盒、预埋件等是否全部预埋，并进行隐蔽工程验收。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模板安装检查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（1）现场制作楼梯模板及三角踏步板，并量测尺寸，现场安装，先支底模再支倒三角踏步模，注意控制标高。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（2）模板全部安装后，检查接缝部位是否严密，易漏部位可加贴密缝条，加垫海棉。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（3）检查立面垂直度，调整斜向支撑确保误差在控制范围内。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（4）模板与混凝土接触面须涂脱模剂，以防拆模时损坏混凝土表面平整度；模板安装后进行强度、刚度、稳定性、预留孔洞位置的检查。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混凝土浇筑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（1）自下而上浇筑混凝土，先振实底板部分，达到踏步位置后与踏步混凝土一同浇捣，再连续向上推进。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（2）适当减小楼梯混凝土坍落度，浇筑时控制结构尺寸和浇筑标高，振捣过程注意检查模板支撑及钢筋的位置是否受影响。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（3）夏季采用浇水养护，冬季进行覆盖保温养护，雨期施工采取防措施，遮盖保护。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（4）同条件混凝土试块抗压强度达到设计强度75%时方可拆除模板，拆模时要注意不得碰坏混凝土表面的梯步棱角。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钢筋植筋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（1）植筋时，再孔内注胶时使用灌浆注胶嘴进行控制，避免注入效果不饱满或粘结强度不满足要求；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（2）植筋前，使用丙酮将钢筋擦试干净，插入时边旋转边插入，强化粘合效果，并且在固化前防止钢筋被扰动。</w:t>
      </w:r>
      <w:bookmarkEnd w:id="0"/>
    </w:p>
    <w:p w:rsidR="0056466A" w:rsidRPr="00FF7284" w:rsidRDefault="0056466A" w:rsidP="0056466A">
      <w:pPr>
        <w:pStyle w:val="a4"/>
        <w:widowControl/>
        <w:ind w:left="375" w:firstLineChars="0" w:firstLine="0"/>
        <w:rPr>
          <w:rFonts w:ascii="楷体" w:eastAsia="楷体" w:hAnsi="楷体" w:cs="宋体"/>
          <w:color w:val="0D0D0D"/>
          <w:kern w:val="0"/>
          <w:sz w:val="24"/>
          <w:szCs w:val="24"/>
        </w:rPr>
      </w:pPr>
    </w:p>
    <w:p w:rsidR="0056466A" w:rsidRPr="00FF7284" w:rsidRDefault="009157AC" w:rsidP="00FF7284">
      <w:pPr>
        <w:widowControl/>
        <w:wordWrap w:val="0"/>
        <w:jc w:val="righ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FF7284">
        <w:rPr>
          <w:rFonts w:ascii="楷体" w:eastAsia="楷体" w:hAnsi="楷体" w:hint="eastAsia"/>
          <w:sz w:val="24"/>
          <w:szCs w:val="24"/>
        </w:rPr>
        <w:t xml:space="preserve">   </w:t>
      </w:r>
    </w:p>
    <w:sectPr w:rsidR="0056466A" w:rsidRPr="00FF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CD5" w:rsidRDefault="00112CD5" w:rsidP="00FF7284">
      <w:r>
        <w:separator/>
      </w:r>
    </w:p>
  </w:endnote>
  <w:endnote w:type="continuationSeparator" w:id="0">
    <w:p w:rsidR="00112CD5" w:rsidRDefault="00112CD5" w:rsidP="00FF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CD5" w:rsidRDefault="00112CD5" w:rsidP="00FF7284">
      <w:r>
        <w:separator/>
      </w:r>
    </w:p>
  </w:footnote>
  <w:footnote w:type="continuationSeparator" w:id="0">
    <w:p w:rsidR="00112CD5" w:rsidRDefault="00112CD5" w:rsidP="00FF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E7705"/>
    <w:multiLevelType w:val="hybridMultilevel"/>
    <w:tmpl w:val="5E0C546A"/>
    <w:lvl w:ilvl="0" w:tplc="20A00F4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45"/>
    <w:rsid w:val="00007436"/>
    <w:rsid w:val="000B2391"/>
    <w:rsid w:val="000B7207"/>
    <w:rsid w:val="000F73B0"/>
    <w:rsid w:val="00112CD5"/>
    <w:rsid w:val="0014466C"/>
    <w:rsid w:val="00183A63"/>
    <w:rsid w:val="001C060E"/>
    <w:rsid w:val="001C7027"/>
    <w:rsid w:val="001F0CD4"/>
    <w:rsid w:val="001F7AC9"/>
    <w:rsid w:val="00204515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6466A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0345"/>
    <w:rsid w:val="008F27DB"/>
    <w:rsid w:val="009146D1"/>
    <w:rsid w:val="009157AC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BB21AC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859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1A798-960D-4F62-AAE9-7B44C18A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7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7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466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64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1C70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C70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7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FF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F72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F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7284"/>
    <w:rPr>
      <w:sz w:val="18"/>
      <w:szCs w:val="18"/>
    </w:rPr>
  </w:style>
  <w:style w:type="character" w:customStyle="1" w:styleId="richmediameta">
    <w:name w:val="rich_media_meta"/>
    <w:basedOn w:val="a0"/>
    <w:rsid w:val="00FF7284"/>
  </w:style>
  <w:style w:type="character" w:styleId="a9">
    <w:name w:val="Emphasis"/>
    <w:basedOn w:val="a0"/>
    <w:uiPriority w:val="20"/>
    <w:qFormat/>
    <w:rsid w:val="00FF72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759</Characters>
  <Application>Microsoft Office Word</Application>
  <DocSecurity>0</DocSecurity>
  <Lines>6</Lines>
  <Paragraphs>1</Paragraphs>
  <ScaleCrop>false</ScaleCrop>
  <Company>P R C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吴 文霞</cp:lastModifiedBy>
  <cp:revision>9</cp:revision>
  <dcterms:created xsi:type="dcterms:W3CDTF">2018-10-10T01:13:00Z</dcterms:created>
  <dcterms:modified xsi:type="dcterms:W3CDTF">2019-01-08T07:13:00Z</dcterms:modified>
</cp:coreProperties>
</file>